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39" w:rsidRDefault="009B44BE" w:rsidP="009B44BE">
      <w:pPr>
        <w:jc w:val="center"/>
        <w:rPr>
          <w:sz w:val="40"/>
        </w:rPr>
      </w:pPr>
      <w:r>
        <w:rPr>
          <w:sz w:val="40"/>
          <w:u w:val="single"/>
        </w:rPr>
        <w:t xml:space="preserve">Corporal &amp; Capital Punishment </w:t>
      </w:r>
    </w:p>
    <w:p w:rsidR="009B44BE" w:rsidRDefault="009B44BE" w:rsidP="009B44BE">
      <w:pPr>
        <w:jc w:val="both"/>
        <w:rPr>
          <w:sz w:val="26"/>
        </w:rPr>
      </w:pPr>
      <w:r>
        <w:rPr>
          <w:sz w:val="26"/>
          <w:u w:val="single"/>
        </w:rPr>
        <w:t xml:space="preserve">Definitions </w:t>
      </w:r>
    </w:p>
    <w:p w:rsidR="009B44BE" w:rsidRDefault="009B44BE" w:rsidP="009B44BE">
      <w:pPr>
        <w:jc w:val="both"/>
        <w:rPr>
          <w:sz w:val="26"/>
        </w:rPr>
      </w:pPr>
      <w:r>
        <w:rPr>
          <w:b/>
          <w:sz w:val="26"/>
        </w:rPr>
        <w:t>Corporal punishment</w:t>
      </w:r>
      <w:r>
        <w:rPr>
          <w:sz w:val="26"/>
        </w:rPr>
        <w:t xml:space="preserve"> – punishment of the body, e.g., whipping, caning, chopping off hands, the stocks</w:t>
      </w:r>
    </w:p>
    <w:p w:rsidR="009B44BE" w:rsidRDefault="009B44BE" w:rsidP="009B44BE">
      <w:pPr>
        <w:jc w:val="both"/>
        <w:rPr>
          <w:sz w:val="26"/>
        </w:rPr>
      </w:pPr>
      <w:r>
        <w:rPr>
          <w:b/>
          <w:sz w:val="26"/>
        </w:rPr>
        <w:t>Capital punishment</w:t>
      </w:r>
      <w:r>
        <w:rPr>
          <w:sz w:val="26"/>
        </w:rPr>
        <w:t xml:space="preserve"> – death penalty</w:t>
      </w:r>
    </w:p>
    <w:p w:rsidR="009B44BE" w:rsidRDefault="009B44BE" w:rsidP="009B44BE">
      <w:pPr>
        <w:jc w:val="both"/>
        <w:rPr>
          <w:sz w:val="26"/>
        </w:rPr>
      </w:pPr>
      <w:r>
        <w:rPr>
          <w:b/>
          <w:sz w:val="26"/>
        </w:rPr>
        <w:t>Sanctity of life</w:t>
      </w:r>
      <w:r>
        <w:rPr>
          <w:sz w:val="26"/>
        </w:rPr>
        <w:t xml:space="preserve"> – a religious idea that life is holy/life should not be taken </w:t>
      </w:r>
    </w:p>
    <w:p w:rsidR="009B44BE" w:rsidRDefault="009B44BE" w:rsidP="009B44BE">
      <w:pPr>
        <w:jc w:val="both"/>
        <w:rPr>
          <w:sz w:val="26"/>
        </w:rPr>
      </w:pPr>
      <w:r>
        <w:rPr>
          <w:b/>
          <w:sz w:val="26"/>
        </w:rPr>
        <w:t>The principle of utility</w:t>
      </w:r>
      <w:r>
        <w:rPr>
          <w:sz w:val="26"/>
        </w:rPr>
        <w:t xml:space="preserve"> – the idea that people </w:t>
      </w:r>
      <w:r w:rsidRPr="00C42C39">
        <w:rPr>
          <w:i/>
          <w:sz w:val="26"/>
        </w:rPr>
        <w:t>should do</w:t>
      </w:r>
      <w:r>
        <w:rPr>
          <w:sz w:val="26"/>
        </w:rPr>
        <w:t xml:space="preserve"> whatever brings the greatest amount of happiness to the greatest number of people </w:t>
      </w:r>
      <w:r w:rsidRPr="00C42C39">
        <w:rPr>
          <w:i/>
          <w:sz w:val="26"/>
        </w:rPr>
        <w:t>or</w:t>
      </w:r>
      <w:r>
        <w:rPr>
          <w:sz w:val="26"/>
        </w:rPr>
        <w:t xml:space="preserve"> </w:t>
      </w:r>
      <w:r w:rsidRPr="00C42C39">
        <w:rPr>
          <w:i/>
          <w:sz w:val="26"/>
        </w:rPr>
        <w:t>avoid</w:t>
      </w:r>
      <w:r>
        <w:rPr>
          <w:sz w:val="26"/>
        </w:rPr>
        <w:t xml:space="preserve"> whatever brings the greatest amount of suffering to the greatest number of people</w:t>
      </w:r>
    </w:p>
    <w:p w:rsidR="00C42C39" w:rsidRDefault="00C42C39" w:rsidP="009B44BE">
      <w:pPr>
        <w:jc w:val="both"/>
        <w:rPr>
          <w:sz w:val="26"/>
        </w:rPr>
      </w:pPr>
    </w:p>
    <w:p w:rsidR="00C42C39" w:rsidRPr="00C42C39" w:rsidRDefault="00C42C39" w:rsidP="009B44BE">
      <w:pPr>
        <w:jc w:val="both"/>
        <w:rPr>
          <w:sz w:val="26"/>
          <w:u w:val="single"/>
        </w:rPr>
      </w:pPr>
      <w:r>
        <w:rPr>
          <w:sz w:val="26"/>
          <w:u w:val="single"/>
        </w:rPr>
        <w:t>Corporal punishment</w:t>
      </w:r>
    </w:p>
    <w:tbl>
      <w:tblPr>
        <w:tblStyle w:val="TableGrid"/>
        <w:tblW w:w="0" w:type="auto"/>
        <w:tblLook w:val="04A0" w:firstRow="1" w:lastRow="0" w:firstColumn="1" w:lastColumn="0" w:noHBand="0" w:noVBand="1"/>
      </w:tblPr>
      <w:tblGrid>
        <w:gridCol w:w="4508"/>
        <w:gridCol w:w="4508"/>
      </w:tblGrid>
      <w:tr w:rsidR="00C42C39" w:rsidTr="00C42C39">
        <w:tc>
          <w:tcPr>
            <w:tcW w:w="4508" w:type="dxa"/>
          </w:tcPr>
          <w:p w:rsidR="00C42C39" w:rsidRDefault="00C42C39" w:rsidP="00C42C39">
            <w:pPr>
              <w:jc w:val="center"/>
              <w:rPr>
                <w:sz w:val="26"/>
              </w:rPr>
            </w:pPr>
            <w:r>
              <w:rPr>
                <w:sz w:val="26"/>
              </w:rPr>
              <w:t>For</w:t>
            </w:r>
          </w:p>
        </w:tc>
        <w:tc>
          <w:tcPr>
            <w:tcW w:w="4508" w:type="dxa"/>
          </w:tcPr>
          <w:p w:rsidR="00C42C39" w:rsidRDefault="00C42C39" w:rsidP="00C42C39">
            <w:pPr>
              <w:jc w:val="center"/>
              <w:rPr>
                <w:sz w:val="26"/>
              </w:rPr>
            </w:pPr>
            <w:r>
              <w:rPr>
                <w:sz w:val="26"/>
              </w:rPr>
              <w:t>Against</w:t>
            </w:r>
          </w:p>
        </w:tc>
      </w:tr>
      <w:tr w:rsidR="00C42C39" w:rsidTr="00E37D3F">
        <w:trPr>
          <w:trHeight w:val="5052"/>
        </w:trPr>
        <w:tc>
          <w:tcPr>
            <w:tcW w:w="4508" w:type="dxa"/>
          </w:tcPr>
          <w:p w:rsidR="00C42C39" w:rsidRDefault="00C42C39" w:rsidP="00C42C39">
            <w:pPr>
              <w:pStyle w:val="ListParagraph"/>
              <w:numPr>
                <w:ilvl w:val="0"/>
                <w:numId w:val="1"/>
              </w:numPr>
              <w:jc w:val="both"/>
              <w:rPr>
                <w:sz w:val="26"/>
              </w:rPr>
            </w:pPr>
            <w:r>
              <w:rPr>
                <w:sz w:val="26"/>
              </w:rPr>
              <w:t xml:space="preserve"> </w:t>
            </w:r>
          </w:p>
          <w:p w:rsidR="00C42C39" w:rsidRDefault="00C42C39" w:rsidP="00C42C39">
            <w:pPr>
              <w:jc w:val="both"/>
              <w:rPr>
                <w:sz w:val="26"/>
              </w:rPr>
            </w:pPr>
          </w:p>
          <w:p w:rsidR="00C42C39" w:rsidRPr="00C42C39" w:rsidRDefault="00C42C39" w:rsidP="00C42C39">
            <w:pPr>
              <w:jc w:val="both"/>
              <w:rPr>
                <w:sz w:val="26"/>
              </w:rPr>
            </w:pPr>
            <w:r w:rsidRPr="00C42C39">
              <w:rPr>
                <w:sz w:val="26"/>
              </w:rPr>
              <w:t xml:space="preserve"> </w:t>
            </w:r>
          </w:p>
          <w:p w:rsidR="00C42C39" w:rsidRDefault="00C42C39" w:rsidP="00C42C39">
            <w:pPr>
              <w:jc w:val="both"/>
              <w:rPr>
                <w:sz w:val="26"/>
              </w:rPr>
            </w:pPr>
          </w:p>
          <w:p w:rsidR="00C42C39" w:rsidRPr="00C42C39" w:rsidRDefault="00C42C39" w:rsidP="00C42C39">
            <w:pPr>
              <w:jc w:val="both"/>
              <w:rPr>
                <w:sz w:val="26"/>
              </w:rPr>
            </w:pPr>
            <w:r w:rsidRPr="00C42C39">
              <w:rPr>
                <w:sz w:val="26"/>
              </w:rPr>
              <w:t xml:space="preserve"> </w:t>
            </w:r>
          </w:p>
          <w:p w:rsidR="00C42C39" w:rsidRDefault="00C42C39" w:rsidP="00C42C39">
            <w:pPr>
              <w:pStyle w:val="ListParagraph"/>
              <w:numPr>
                <w:ilvl w:val="0"/>
                <w:numId w:val="1"/>
              </w:numPr>
              <w:jc w:val="both"/>
              <w:rPr>
                <w:sz w:val="26"/>
              </w:rPr>
            </w:pPr>
            <w:r>
              <w:rPr>
                <w:sz w:val="26"/>
              </w:rPr>
              <w:t xml:space="preserve"> </w:t>
            </w:r>
          </w:p>
          <w:p w:rsidR="00C42C39" w:rsidRDefault="00C42C39" w:rsidP="00C42C39">
            <w:pPr>
              <w:jc w:val="both"/>
              <w:rPr>
                <w:sz w:val="26"/>
              </w:rPr>
            </w:pPr>
          </w:p>
          <w:p w:rsidR="00C42C39" w:rsidRDefault="00C42C39" w:rsidP="00C42C39">
            <w:pPr>
              <w:jc w:val="both"/>
              <w:rPr>
                <w:sz w:val="26"/>
              </w:rPr>
            </w:pPr>
          </w:p>
          <w:p w:rsidR="00C42C39" w:rsidRPr="00C42C39" w:rsidRDefault="00C42C39" w:rsidP="00C42C39">
            <w:pPr>
              <w:jc w:val="both"/>
              <w:rPr>
                <w:sz w:val="26"/>
              </w:rPr>
            </w:pPr>
          </w:p>
          <w:p w:rsidR="00C42C39" w:rsidRDefault="00C42C39" w:rsidP="00C42C39">
            <w:pPr>
              <w:pStyle w:val="ListParagraph"/>
              <w:numPr>
                <w:ilvl w:val="0"/>
                <w:numId w:val="1"/>
              </w:numPr>
              <w:jc w:val="both"/>
              <w:rPr>
                <w:sz w:val="26"/>
              </w:rPr>
            </w:pPr>
            <w:r>
              <w:rPr>
                <w:sz w:val="26"/>
              </w:rPr>
              <w:t xml:space="preserve"> </w:t>
            </w:r>
          </w:p>
          <w:p w:rsidR="00C42C39" w:rsidRPr="00C42C39" w:rsidRDefault="00C42C39" w:rsidP="00C42C39">
            <w:pPr>
              <w:pStyle w:val="ListParagraph"/>
              <w:jc w:val="both"/>
              <w:rPr>
                <w:sz w:val="26"/>
              </w:rPr>
            </w:pPr>
          </w:p>
        </w:tc>
        <w:tc>
          <w:tcPr>
            <w:tcW w:w="4508" w:type="dxa"/>
          </w:tcPr>
          <w:p w:rsidR="00C42C39" w:rsidRDefault="00C42C39" w:rsidP="00C42C39">
            <w:pPr>
              <w:pStyle w:val="ListParagraph"/>
              <w:numPr>
                <w:ilvl w:val="0"/>
                <w:numId w:val="1"/>
              </w:numPr>
              <w:jc w:val="both"/>
              <w:rPr>
                <w:sz w:val="26"/>
              </w:rPr>
            </w:pPr>
          </w:p>
          <w:p w:rsidR="00C42C39" w:rsidRDefault="00C42C39" w:rsidP="00C42C39">
            <w:pPr>
              <w:jc w:val="both"/>
              <w:rPr>
                <w:sz w:val="26"/>
              </w:rPr>
            </w:pPr>
          </w:p>
          <w:p w:rsidR="00C42C39" w:rsidRPr="00C42C39" w:rsidRDefault="00C42C39" w:rsidP="00C42C39">
            <w:pPr>
              <w:jc w:val="both"/>
              <w:rPr>
                <w:sz w:val="26"/>
              </w:rPr>
            </w:pPr>
            <w:r w:rsidRPr="00C42C39">
              <w:rPr>
                <w:sz w:val="26"/>
              </w:rPr>
              <w:t xml:space="preserve"> </w:t>
            </w:r>
          </w:p>
          <w:p w:rsidR="00C42C39" w:rsidRDefault="00C42C39" w:rsidP="00C42C39">
            <w:pPr>
              <w:jc w:val="both"/>
              <w:rPr>
                <w:sz w:val="26"/>
              </w:rPr>
            </w:pPr>
          </w:p>
          <w:p w:rsidR="00C42C39" w:rsidRPr="00C42C39" w:rsidRDefault="00C42C39" w:rsidP="00C42C39">
            <w:pPr>
              <w:jc w:val="both"/>
              <w:rPr>
                <w:sz w:val="26"/>
              </w:rPr>
            </w:pPr>
            <w:r w:rsidRPr="00C42C39">
              <w:rPr>
                <w:sz w:val="26"/>
              </w:rPr>
              <w:t xml:space="preserve"> </w:t>
            </w:r>
          </w:p>
          <w:p w:rsidR="00C42C39" w:rsidRDefault="00C42C39" w:rsidP="00C42C39">
            <w:pPr>
              <w:pStyle w:val="ListParagraph"/>
              <w:numPr>
                <w:ilvl w:val="0"/>
                <w:numId w:val="1"/>
              </w:numPr>
              <w:jc w:val="both"/>
              <w:rPr>
                <w:sz w:val="26"/>
              </w:rPr>
            </w:pPr>
            <w:r>
              <w:rPr>
                <w:sz w:val="26"/>
              </w:rPr>
              <w:t xml:space="preserve"> </w:t>
            </w:r>
          </w:p>
          <w:p w:rsidR="00C42C39" w:rsidRDefault="00C42C39" w:rsidP="00C42C39">
            <w:pPr>
              <w:jc w:val="both"/>
              <w:rPr>
                <w:sz w:val="26"/>
              </w:rPr>
            </w:pPr>
          </w:p>
          <w:p w:rsidR="00C42C39" w:rsidRDefault="00C42C39" w:rsidP="00C42C39">
            <w:pPr>
              <w:jc w:val="both"/>
              <w:rPr>
                <w:sz w:val="26"/>
              </w:rPr>
            </w:pPr>
          </w:p>
          <w:p w:rsidR="00C42C39" w:rsidRPr="00C42C39" w:rsidRDefault="00C42C39" w:rsidP="00C42C39">
            <w:pPr>
              <w:jc w:val="both"/>
              <w:rPr>
                <w:sz w:val="26"/>
              </w:rPr>
            </w:pPr>
          </w:p>
          <w:p w:rsidR="00C42C39" w:rsidRDefault="00C42C39" w:rsidP="00C42C39">
            <w:pPr>
              <w:pStyle w:val="ListParagraph"/>
              <w:numPr>
                <w:ilvl w:val="0"/>
                <w:numId w:val="1"/>
              </w:numPr>
              <w:jc w:val="both"/>
              <w:rPr>
                <w:sz w:val="26"/>
              </w:rPr>
            </w:pPr>
            <w:r>
              <w:rPr>
                <w:sz w:val="26"/>
              </w:rPr>
              <w:t xml:space="preserve"> </w:t>
            </w:r>
          </w:p>
          <w:p w:rsidR="00C42C39" w:rsidRDefault="00C42C39" w:rsidP="009B44BE">
            <w:pPr>
              <w:jc w:val="both"/>
              <w:rPr>
                <w:sz w:val="26"/>
              </w:rPr>
            </w:pPr>
          </w:p>
        </w:tc>
      </w:tr>
    </w:tbl>
    <w:p w:rsidR="00C42C39" w:rsidRDefault="00C42C39" w:rsidP="009B44BE">
      <w:pPr>
        <w:jc w:val="both"/>
        <w:rPr>
          <w:sz w:val="26"/>
        </w:rPr>
      </w:pPr>
    </w:p>
    <w:p w:rsidR="00122D69" w:rsidRDefault="00E37D3F">
      <w:pPr>
        <w:rPr>
          <w:sz w:val="26"/>
          <w:u w:val="single"/>
        </w:rPr>
      </w:pPr>
      <w:r>
        <w:rPr>
          <w:noProof/>
          <w:lang w:eastAsia="en-GB"/>
        </w:rPr>
        <w:drawing>
          <wp:anchor distT="0" distB="0" distL="114300" distR="114300" simplePos="0" relativeHeight="251659264" behindDoc="0" locked="0" layoutInCell="1" allowOverlap="1" wp14:anchorId="1D73524B" wp14:editId="6C28DB9D">
            <wp:simplePos x="0" y="0"/>
            <wp:positionH relativeFrom="margin">
              <wp:posOffset>1177891</wp:posOffset>
            </wp:positionH>
            <wp:positionV relativeFrom="paragraph">
              <wp:posOffset>589948</wp:posOffset>
            </wp:positionV>
            <wp:extent cx="3596005" cy="2085975"/>
            <wp:effectExtent l="0" t="0" r="4445" b="9525"/>
            <wp:wrapNone/>
            <wp:docPr id="15" name="Picture 15" descr="Image result for corporal punishm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rporal punishment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96005"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2C39">
        <w:rPr>
          <w:sz w:val="26"/>
          <w:u w:val="single"/>
        </w:rPr>
        <w:br w:type="page"/>
      </w:r>
      <w:bookmarkStart w:id="0" w:name="_GoBack"/>
      <w:bookmarkEnd w:id="0"/>
    </w:p>
    <w:p w:rsidR="00C42C39" w:rsidRPr="00C42C39" w:rsidRDefault="00C42C39" w:rsidP="009B44BE">
      <w:pPr>
        <w:jc w:val="both"/>
        <w:rPr>
          <w:sz w:val="26"/>
        </w:rPr>
      </w:pPr>
    </w:p>
    <w:p w:rsidR="00C42C39" w:rsidRDefault="00C42C39" w:rsidP="009B44BE">
      <w:pPr>
        <w:jc w:val="both"/>
        <w:rPr>
          <w:sz w:val="26"/>
          <w:u w:val="single"/>
        </w:rPr>
      </w:pPr>
      <w:r>
        <w:rPr>
          <w:sz w:val="26"/>
          <w:u w:val="single"/>
        </w:rPr>
        <w:t>Capital punishment</w:t>
      </w:r>
    </w:p>
    <w:tbl>
      <w:tblPr>
        <w:tblStyle w:val="TableGrid"/>
        <w:tblW w:w="0" w:type="auto"/>
        <w:tblLook w:val="04A0" w:firstRow="1" w:lastRow="0" w:firstColumn="1" w:lastColumn="0" w:noHBand="0" w:noVBand="1"/>
      </w:tblPr>
      <w:tblGrid>
        <w:gridCol w:w="4508"/>
        <w:gridCol w:w="4508"/>
      </w:tblGrid>
      <w:tr w:rsidR="00C42C39" w:rsidTr="00C42C39">
        <w:tc>
          <w:tcPr>
            <w:tcW w:w="4508" w:type="dxa"/>
          </w:tcPr>
          <w:p w:rsidR="00C42C39" w:rsidRDefault="00C42C39" w:rsidP="00C42C39">
            <w:pPr>
              <w:jc w:val="center"/>
              <w:rPr>
                <w:sz w:val="26"/>
              </w:rPr>
            </w:pPr>
            <w:r>
              <w:rPr>
                <w:sz w:val="26"/>
              </w:rPr>
              <w:t>For</w:t>
            </w:r>
          </w:p>
        </w:tc>
        <w:tc>
          <w:tcPr>
            <w:tcW w:w="4508" w:type="dxa"/>
          </w:tcPr>
          <w:p w:rsidR="00C42C39" w:rsidRDefault="00C42C39" w:rsidP="00C42C39">
            <w:pPr>
              <w:jc w:val="center"/>
              <w:rPr>
                <w:sz w:val="26"/>
              </w:rPr>
            </w:pPr>
            <w:r>
              <w:rPr>
                <w:sz w:val="26"/>
              </w:rPr>
              <w:t>Against</w:t>
            </w:r>
          </w:p>
        </w:tc>
      </w:tr>
      <w:tr w:rsidR="00C42C39" w:rsidTr="00122D69">
        <w:trPr>
          <w:trHeight w:val="6593"/>
        </w:trPr>
        <w:tc>
          <w:tcPr>
            <w:tcW w:w="4508" w:type="dxa"/>
          </w:tcPr>
          <w:p w:rsidR="00C42C39" w:rsidRDefault="00C42C39" w:rsidP="00C42C39">
            <w:pPr>
              <w:pStyle w:val="ListParagraph"/>
              <w:numPr>
                <w:ilvl w:val="0"/>
                <w:numId w:val="1"/>
              </w:numPr>
              <w:jc w:val="both"/>
              <w:rPr>
                <w:sz w:val="26"/>
              </w:rPr>
            </w:pPr>
          </w:p>
          <w:p w:rsidR="00C42C39" w:rsidRDefault="00C42C39" w:rsidP="00C42C39">
            <w:pPr>
              <w:jc w:val="both"/>
              <w:rPr>
                <w:sz w:val="26"/>
              </w:rPr>
            </w:pPr>
          </w:p>
          <w:p w:rsidR="00C42C39" w:rsidRPr="00C42C39" w:rsidRDefault="00C42C39" w:rsidP="00C42C39">
            <w:pPr>
              <w:jc w:val="both"/>
              <w:rPr>
                <w:sz w:val="26"/>
              </w:rPr>
            </w:pPr>
            <w:r w:rsidRPr="00C42C39">
              <w:rPr>
                <w:sz w:val="26"/>
              </w:rPr>
              <w:t xml:space="preserve"> </w:t>
            </w:r>
          </w:p>
          <w:p w:rsidR="00C42C39" w:rsidRDefault="00C42C39" w:rsidP="00C42C39">
            <w:pPr>
              <w:jc w:val="both"/>
              <w:rPr>
                <w:sz w:val="26"/>
              </w:rPr>
            </w:pPr>
          </w:p>
          <w:p w:rsidR="00C42C39" w:rsidRPr="00C42C39" w:rsidRDefault="00C42C39" w:rsidP="00C42C39">
            <w:pPr>
              <w:jc w:val="both"/>
              <w:rPr>
                <w:sz w:val="26"/>
              </w:rPr>
            </w:pPr>
            <w:r w:rsidRPr="00C42C39">
              <w:rPr>
                <w:sz w:val="26"/>
              </w:rPr>
              <w:t xml:space="preserve"> </w:t>
            </w:r>
          </w:p>
          <w:p w:rsidR="00C42C39" w:rsidRDefault="00C42C39" w:rsidP="00C42C39">
            <w:pPr>
              <w:pStyle w:val="ListParagraph"/>
              <w:numPr>
                <w:ilvl w:val="0"/>
                <w:numId w:val="1"/>
              </w:numPr>
              <w:jc w:val="both"/>
              <w:rPr>
                <w:sz w:val="26"/>
              </w:rPr>
            </w:pPr>
            <w:r>
              <w:rPr>
                <w:sz w:val="26"/>
              </w:rPr>
              <w:t xml:space="preserve"> </w:t>
            </w:r>
          </w:p>
          <w:p w:rsidR="00C42C39" w:rsidRDefault="00C42C39" w:rsidP="00C42C39">
            <w:pPr>
              <w:jc w:val="both"/>
              <w:rPr>
                <w:sz w:val="26"/>
              </w:rPr>
            </w:pPr>
          </w:p>
          <w:p w:rsidR="00C42C39" w:rsidRDefault="00C42C39" w:rsidP="00C42C39">
            <w:pPr>
              <w:jc w:val="both"/>
              <w:rPr>
                <w:sz w:val="26"/>
              </w:rPr>
            </w:pPr>
          </w:p>
          <w:p w:rsidR="00C42C39" w:rsidRPr="00C42C39" w:rsidRDefault="00C42C39" w:rsidP="00C42C39">
            <w:pPr>
              <w:jc w:val="both"/>
              <w:rPr>
                <w:sz w:val="26"/>
              </w:rPr>
            </w:pPr>
          </w:p>
          <w:p w:rsidR="00C42C39" w:rsidRDefault="00C42C39" w:rsidP="00C42C39">
            <w:pPr>
              <w:pStyle w:val="ListParagraph"/>
              <w:numPr>
                <w:ilvl w:val="0"/>
                <w:numId w:val="1"/>
              </w:numPr>
              <w:jc w:val="both"/>
              <w:rPr>
                <w:sz w:val="26"/>
              </w:rPr>
            </w:pPr>
            <w:r>
              <w:rPr>
                <w:sz w:val="26"/>
              </w:rPr>
              <w:t xml:space="preserve"> </w:t>
            </w:r>
          </w:p>
          <w:p w:rsidR="00C42C39" w:rsidRDefault="00C42C39" w:rsidP="00C42C39">
            <w:pPr>
              <w:jc w:val="both"/>
              <w:rPr>
                <w:sz w:val="26"/>
              </w:rPr>
            </w:pPr>
          </w:p>
        </w:tc>
        <w:tc>
          <w:tcPr>
            <w:tcW w:w="4508" w:type="dxa"/>
          </w:tcPr>
          <w:p w:rsidR="00C42C39" w:rsidRDefault="00C42C39" w:rsidP="00C42C39">
            <w:pPr>
              <w:pStyle w:val="ListParagraph"/>
              <w:numPr>
                <w:ilvl w:val="0"/>
                <w:numId w:val="1"/>
              </w:numPr>
              <w:jc w:val="both"/>
              <w:rPr>
                <w:sz w:val="26"/>
              </w:rPr>
            </w:pPr>
          </w:p>
          <w:p w:rsidR="00C42C39" w:rsidRDefault="00C42C39" w:rsidP="00C42C39">
            <w:pPr>
              <w:jc w:val="both"/>
              <w:rPr>
                <w:sz w:val="26"/>
              </w:rPr>
            </w:pPr>
          </w:p>
          <w:p w:rsidR="00C42C39" w:rsidRPr="00C42C39" w:rsidRDefault="00C42C39" w:rsidP="00C42C39">
            <w:pPr>
              <w:jc w:val="both"/>
              <w:rPr>
                <w:sz w:val="26"/>
              </w:rPr>
            </w:pPr>
            <w:r w:rsidRPr="00C42C39">
              <w:rPr>
                <w:sz w:val="26"/>
              </w:rPr>
              <w:t xml:space="preserve"> </w:t>
            </w:r>
          </w:p>
          <w:p w:rsidR="00C42C39" w:rsidRDefault="00C42C39" w:rsidP="00C42C39">
            <w:pPr>
              <w:jc w:val="both"/>
              <w:rPr>
                <w:sz w:val="26"/>
              </w:rPr>
            </w:pPr>
          </w:p>
          <w:p w:rsidR="00C42C39" w:rsidRPr="00C42C39" w:rsidRDefault="00C42C39" w:rsidP="00C42C39">
            <w:pPr>
              <w:jc w:val="both"/>
              <w:rPr>
                <w:sz w:val="26"/>
              </w:rPr>
            </w:pPr>
            <w:r w:rsidRPr="00C42C39">
              <w:rPr>
                <w:sz w:val="26"/>
              </w:rPr>
              <w:t xml:space="preserve"> </w:t>
            </w:r>
          </w:p>
          <w:p w:rsidR="00C42C39" w:rsidRDefault="00C42C39" w:rsidP="00C42C39">
            <w:pPr>
              <w:pStyle w:val="ListParagraph"/>
              <w:numPr>
                <w:ilvl w:val="0"/>
                <w:numId w:val="1"/>
              </w:numPr>
              <w:jc w:val="both"/>
              <w:rPr>
                <w:sz w:val="26"/>
              </w:rPr>
            </w:pPr>
            <w:r>
              <w:rPr>
                <w:sz w:val="26"/>
              </w:rPr>
              <w:t xml:space="preserve"> </w:t>
            </w:r>
          </w:p>
          <w:p w:rsidR="00C42C39" w:rsidRDefault="00C42C39" w:rsidP="00C42C39">
            <w:pPr>
              <w:jc w:val="both"/>
              <w:rPr>
                <w:sz w:val="26"/>
              </w:rPr>
            </w:pPr>
          </w:p>
          <w:p w:rsidR="00C42C39" w:rsidRDefault="00C42C39" w:rsidP="00C42C39">
            <w:pPr>
              <w:jc w:val="both"/>
              <w:rPr>
                <w:sz w:val="26"/>
              </w:rPr>
            </w:pPr>
          </w:p>
          <w:p w:rsidR="00C42C39" w:rsidRPr="00C42C39" w:rsidRDefault="00C42C39" w:rsidP="00C42C39">
            <w:pPr>
              <w:jc w:val="both"/>
              <w:rPr>
                <w:sz w:val="26"/>
              </w:rPr>
            </w:pPr>
          </w:p>
          <w:p w:rsidR="00C42C39" w:rsidRDefault="00C42C39" w:rsidP="00C42C39">
            <w:pPr>
              <w:pStyle w:val="ListParagraph"/>
              <w:numPr>
                <w:ilvl w:val="0"/>
                <w:numId w:val="1"/>
              </w:numPr>
              <w:jc w:val="both"/>
              <w:rPr>
                <w:sz w:val="26"/>
              </w:rPr>
            </w:pPr>
            <w:r>
              <w:rPr>
                <w:sz w:val="26"/>
              </w:rPr>
              <w:t xml:space="preserve"> </w:t>
            </w:r>
          </w:p>
          <w:p w:rsidR="00C42C39" w:rsidRDefault="00C42C39" w:rsidP="00C42C39">
            <w:pPr>
              <w:jc w:val="both"/>
              <w:rPr>
                <w:sz w:val="26"/>
              </w:rPr>
            </w:pPr>
          </w:p>
        </w:tc>
      </w:tr>
    </w:tbl>
    <w:p w:rsidR="00C42C39" w:rsidRDefault="00C42C39" w:rsidP="009B44BE">
      <w:pPr>
        <w:jc w:val="both"/>
        <w:rPr>
          <w:sz w:val="26"/>
          <w:u w:val="single"/>
        </w:rPr>
      </w:pPr>
    </w:p>
    <w:p w:rsidR="00122D69" w:rsidRDefault="00122D69" w:rsidP="009B44BE">
      <w:pPr>
        <w:jc w:val="both"/>
        <w:rPr>
          <w:sz w:val="26"/>
        </w:rPr>
      </w:pPr>
    </w:p>
    <w:p w:rsidR="00C42C39" w:rsidRDefault="00C42C39" w:rsidP="009B44BE">
      <w:pPr>
        <w:jc w:val="both"/>
        <w:rPr>
          <w:sz w:val="26"/>
        </w:rPr>
      </w:pPr>
      <w:r w:rsidRPr="00C42C39">
        <w:rPr>
          <w:sz w:val="26"/>
        </w:rPr>
        <w:t>Some people wo</w:t>
      </w:r>
      <w:r>
        <w:rPr>
          <w:sz w:val="26"/>
        </w:rPr>
        <w:t xml:space="preserve">uld apply </w:t>
      </w:r>
      <w:r w:rsidRPr="00122D69">
        <w:rPr>
          <w:b/>
          <w:sz w:val="26"/>
        </w:rPr>
        <w:t>the principle of utility</w:t>
      </w:r>
      <w:r>
        <w:rPr>
          <w:sz w:val="26"/>
        </w:rPr>
        <w:t xml:space="preserve"> to the death sentence.  They would argue that if executing a criminal would prevent more suffering than letting him live it would be a good thing.  For example, the criminal would suffer death but the families of the victims would suffer less because he has paid for his crime and the prison officers don’t have to work with the murderer every day.  On the other hand, someone might argue that the death sentence causes more suffering because the prisoner suffers, the executioner suffers psychologically as do witnesses to the execution but it might make little difference to the victims’ families.  </w:t>
      </w:r>
    </w:p>
    <w:p w:rsidR="00C42C39" w:rsidRPr="00C42C39" w:rsidRDefault="00441D82" w:rsidP="00441D82">
      <w:pPr>
        <w:jc w:val="center"/>
        <w:rPr>
          <w:sz w:val="26"/>
        </w:rPr>
      </w:pPr>
      <w:r w:rsidRPr="00441D82">
        <w:rPr>
          <w:sz w:val="26"/>
        </w:rPr>
        <w:drawing>
          <wp:inline distT="0" distB="0" distL="0" distR="0" wp14:anchorId="50FED296" wp14:editId="5AE1A2C0">
            <wp:extent cx="2413591" cy="2354815"/>
            <wp:effectExtent l="0" t="0" r="0" b="0"/>
            <wp:docPr id="1030" name="Picture 6" descr="Image result for capital punishm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Image result for capital punishment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2413591" cy="2354815"/>
                    </a:xfrm>
                    <a:prstGeom prst="rect">
                      <a:avLst/>
                    </a:prstGeom>
                    <a:noFill/>
                    <a:extLst/>
                  </pic:spPr>
                </pic:pic>
              </a:graphicData>
            </a:graphic>
          </wp:inline>
        </w:drawing>
      </w:r>
    </w:p>
    <w:sectPr w:rsidR="00C42C39" w:rsidRPr="00C42C39" w:rsidSect="00C42C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71409"/>
    <w:multiLevelType w:val="hybridMultilevel"/>
    <w:tmpl w:val="BC7A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D4"/>
    <w:rsid w:val="00122D69"/>
    <w:rsid w:val="00395FD4"/>
    <w:rsid w:val="00441D82"/>
    <w:rsid w:val="006670D8"/>
    <w:rsid w:val="006C0F23"/>
    <w:rsid w:val="009566A5"/>
    <w:rsid w:val="009B44BE"/>
    <w:rsid w:val="00C42C39"/>
    <w:rsid w:val="00E3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D2C4"/>
  <w15:chartTrackingRefBased/>
  <w15:docId w15:val="{22EA7CF7-73AB-4AB9-8AB8-66BD6E90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2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D0E6435A</Template>
  <TotalTime>1</TotalTime>
  <Pages>2</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Haughton</dc:creator>
  <cp:keywords/>
  <dc:description/>
  <cp:lastModifiedBy>M Haughton</cp:lastModifiedBy>
  <cp:revision>2</cp:revision>
  <dcterms:created xsi:type="dcterms:W3CDTF">2018-11-08T19:08:00Z</dcterms:created>
  <dcterms:modified xsi:type="dcterms:W3CDTF">2018-11-08T19:08:00Z</dcterms:modified>
</cp:coreProperties>
</file>