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6330" w:rsidRDefault="005B6330" w:rsidP="005B6330">
      <w:pPr>
        <w:rPr>
          <w:rFonts w:ascii="Maiandra GD" w:hAnsi="Maiandra GD"/>
          <w:sz w:val="16"/>
        </w:rPr>
      </w:pPr>
      <w:r w:rsidRPr="005B6330">
        <w:rPr>
          <w:rFonts w:ascii="Maiandra GD" w:hAnsi="Maiandra GD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5DBBE" wp14:editId="63808DBC">
                <wp:simplePos x="0" y="0"/>
                <wp:positionH relativeFrom="margin">
                  <wp:align>left</wp:align>
                </wp:positionH>
                <wp:positionV relativeFrom="paragraph">
                  <wp:posOffset>-273685</wp:posOffset>
                </wp:positionV>
                <wp:extent cx="9829800" cy="626745"/>
                <wp:effectExtent l="0" t="0" r="0" b="1905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330" w:rsidRPr="005B6330" w:rsidRDefault="005B6330" w:rsidP="005B6330">
                            <w:pPr>
                              <w:pStyle w:val="NormalWeb"/>
                              <w:tabs>
                                <w:tab w:val="left" w:pos="1590"/>
                              </w:tabs>
                              <w:spacing w:before="0" w:beforeAutospacing="0" w:after="200" w:afterAutospacing="0" w:line="276" w:lineRule="auto"/>
                              <w:jc w:val="center"/>
                              <w:rPr>
                                <w:sz w:val="20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B6330">
                              <w:rPr>
                                <w:rFonts w:ascii="Arial Rounded MT Bold" w:eastAsia="Calibri" w:hAnsi="Arial Rounded MT Bold"/>
                                <w:b/>
                                <w:bCs/>
                                <w:color w:val="F7FAFD"/>
                                <w:spacing w:val="10"/>
                                <w:kern w:val="24"/>
                                <w:sz w:val="56"/>
                                <w:szCs w:val="8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56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9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Life after death – Philosophical Problems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5DB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1.55pt;width:774pt;height:49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" filled="f" stroked="f">
                <v:textbox>
                  <w:txbxContent>
                    <w:p w:rsidR="005B6330" w:rsidRPr="005B6330" w:rsidRDefault="005B6330" w:rsidP="005B6330">
                      <w:pPr>
                        <w:pStyle w:val="NormalWeb"/>
                        <w:tabs>
                          <w:tab w:val="left" w:pos="1590"/>
                        </w:tabs>
                        <w:spacing w:before="0" w:beforeAutospacing="0" w:after="200" w:afterAutospacing="0" w:line="276" w:lineRule="auto"/>
                        <w:jc w:val="center"/>
                        <w:rPr>
                          <w:sz w:val="20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B6330">
                        <w:rPr>
                          <w:rFonts w:ascii="Arial Rounded MT Bold" w:eastAsia="Calibri" w:hAnsi="Arial Rounded MT Bold"/>
                          <w:b/>
                          <w:bCs/>
                          <w:color w:val="F7FAFD"/>
                          <w:spacing w:val="10"/>
                          <w:kern w:val="24"/>
                          <w:sz w:val="56"/>
                          <w:szCs w:val="8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56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9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Life after death – Philosophical Problems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330" w:rsidRDefault="005B6330" w:rsidP="005B6330">
      <w:pPr>
        <w:rPr>
          <w:rFonts w:ascii="Maiandra GD" w:hAnsi="Maiandra GD"/>
          <w:sz w:val="16"/>
        </w:rPr>
      </w:pPr>
    </w:p>
    <w:p w:rsidR="005B6330" w:rsidRDefault="005B6330" w:rsidP="005B6330">
      <w:pPr>
        <w:rPr>
          <w:rFonts w:ascii="Maiandra GD" w:hAnsi="Maiandra GD"/>
          <w:sz w:val="16"/>
        </w:rPr>
      </w:pPr>
    </w:p>
    <w:tbl>
      <w:tblPr>
        <w:tblpPr w:leftFromText="180" w:rightFromText="180" w:vertAnchor="text" w:horzAnchor="margin" w:tblpX="-294" w:tblpY="4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560"/>
        <w:gridCol w:w="11613"/>
      </w:tblGrid>
      <w:tr w:rsidR="005B6330" w:rsidTr="005B6330">
        <w:tc>
          <w:tcPr>
            <w:tcW w:w="562" w:type="dxa"/>
          </w:tcPr>
          <w:p w:rsidR="005B6330" w:rsidRPr="005B6330" w:rsidRDefault="005B6330" w:rsidP="005B6330">
            <w:pPr>
              <w:tabs>
                <w:tab w:val="left" w:pos="2480"/>
              </w:tabs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1.</w:t>
            </w:r>
          </w:p>
        </w:tc>
        <w:tc>
          <w:tcPr>
            <w:tcW w:w="3560" w:type="dxa"/>
          </w:tcPr>
          <w:p w:rsidR="005B6330" w:rsidRPr="005B6330" w:rsidRDefault="005B6330" w:rsidP="005B6330">
            <w:pPr>
              <w:pStyle w:val="Heading1"/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John 20:19</w:t>
            </w: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How does this raise problems about the description of the body as physical?</w:t>
            </w: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1613" w:type="dxa"/>
          </w:tcPr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5B6330" w:rsidTr="005B6330">
        <w:tc>
          <w:tcPr>
            <w:tcW w:w="562" w:type="dxa"/>
          </w:tcPr>
          <w:p w:rsidR="005B6330" w:rsidRPr="005B6330" w:rsidRDefault="005B6330" w:rsidP="005B6330">
            <w:pPr>
              <w:tabs>
                <w:tab w:val="left" w:pos="2480"/>
              </w:tabs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2.</w:t>
            </w:r>
          </w:p>
        </w:tc>
        <w:tc>
          <w:tcPr>
            <w:tcW w:w="3560" w:type="dxa"/>
          </w:tcPr>
          <w:p w:rsidR="005B6330" w:rsidRPr="005B6330" w:rsidRDefault="005B6330" w:rsidP="005B6330">
            <w:pPr>
              <w:pStyle w:val="Heading1"/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John 21:4-6</w:t>
            </w: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 xml:space="preserve">Does this raise problems about the physical appearance </w:t>
            </w: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of the body?</w:t>
            </w: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1613" w:type="dxa"/>
          </w:tcPr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5B6330" w:rsidTr="005B6330">
        <w:tc>
          <w:tcPr>
            <w:tcW w:w="562" w:type="dxa"/>
          </w:tcPr>
          <w:p w:rsidR="005B6330" w:rsidRPr="005B6330" w:rsidRDefault="005B6330" w:rsidP="005B6330">
            <w:pPr>
              <w:tabs>
                <w:tab w:val="left" w:pos="2480"/>
              </w:tabs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3.</w:t>
            </w:r>
          </w:p>
        </w:tc>
        <w:tc>
          <w:tcPr>
            <w:tcW w:w="3560" w:type="dxa"/>
          </w:tcPr>
          <w:p w:rsidR="005B6330" w:rsidRPr="005B6330" w:rsidRDefault="005B6330" w:rsidP="005B6330">
            <w:pPr>
              <w:pStyle w:val="Heading1"/>
              <w:rPr>
                <w:rFonts w:ascii="Comic Sans MS" w:hAnsi="Comic Sans MS"/>
                <w:i w:val="0"/>
                <w:iCs w:val="0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1 Corinthians 15:35-50</w:t>
            </w:r>
          </w:p>
          <w:p w:rsidR="005B6330" w:rsidRPr="005B6330" w:rsidRDefault="005B6330" w:rsidP="005B6330">
            <w:pPr>
              <w:pStyle w:val="Heading1"/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i w:val="0"/>
                <w:iCs w:val="0"/>
                <w:sz w:val="25"/>
                <w:szCs w:val="25"/>
              </w:rPr>
              <w:t>what is the apparent contradiction? How could it be resolved?</w:t>
            </w:r>
            <w:r w:rsidRPr="005B6330">
              <w:rPr>
                <w:rFonts w:ascii="Comic Sans MS" w:hAnsi="Comic Sans MS"/>
                <w:sz w:val="25"/>
                <w:szCs w:val="25"/>
              </w:rPr>
              <w:t xml:space="preserve"> </w:t>
            </w:r>
          </w:p>
          <w:p w:rsidR="005B6330" w:rsidRPr="005B6330" w:rsidRDefault="005B6330" w:rsidP="005B6330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5B6330" w:rsidRPr="005B6330" w:rsidRDefault="005B6330" w:rsidP="005B6330">
            <w:pPr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1613" w:type="dxa"/>
          </w:tcPr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5B6330" w:rsidTr="005B6330">
        <w:tc>
          <w:tcPr>
            <w:tcW w:w="562" w:type="dxa"/>
          </w:tcPr>
          <w:p w:rsidR="005B6330" w:rsidRPr="005B6330" w:rsidRDefault="005B6330" w:rsidP="005B6330">
            <w:pPr>
              <w:tabs>
                <w:tab w:val="left" w:pos="2480"/>
              </w:tabs>
              <w:jc w:val="center"/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4.</w:t>
            </w:r>
          </w:p>
        </w:tc>
        <w:tc>
          <w:tcPr>
            <w:tcW w:w="3560" w:type="dxa"/>
          </w:tcPr>
          <w:p w:rsidR="005B6330" w:rsidRPr="005B6330" w:rsidRDefault="005B6330" w:rsidP="005B6330">
            <w:pPr>
              <w:pStyle w:val="Heading1"/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Luke 20:34-36</w:t>
            </w: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  <w:r w:rsidRPr="005B6330">
              <w:rPr>
                <w:rFonts w:ascii="Comic Sans MS" w:hAnsi="Comic Sans MS"/>
                <w:sz w:val="25"/>
                <w:szCs w:val="25"/>
              </w:rPr>
              <w:t>Does this surprise you? Explain your answer.</w:t>
            </w: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</w:tc>
        <w:tc>
          <w:tcPr>
            <w:tcW w:w="11613" w:type="dxa"/>
          </w:tcPr>
          <w:p w:rsidR="005B6330" w:rsidRPr="005B6330" w:rsidRDefault="005B6330" w:rsidP="005B6330">
            <w:pPr>
              <w:tabs>
                <w:tab w:val="left" w:pos="2480"/>
              </w:tabs>
              <w:rPr>
                <w:rFonts w:ascii="Comic Sans MS" w:hAnsi="Comic Sans MS"/>
                <w:sz w:val="25"/>
                <w:szCs w:val="25"/>
              </w:rPr>
            </w:pPr>
          </w:p>
        </w:tc>
      </w:tr>
    </w:tbl>
    <w:p w:rsidR="005B6330" w:rsidRDefault="005B6330" w:rsidP="005B6330">
      <w:pPr>
        <w:rPr>
          <w:rFonts w:ascii="Maiandra GD" w:hAnsi="Maiandra GD"/>
          <w:sz w:val="16"/>
        </w:rPr>
      </w:pPr>
    </w:p>
    <w:p w:rsidR="008A2CDB" w:rsidRDefault="008A2CDB" w:rsidP="005B6330"/>
    <w:sectPr w:rsidR="008A2CDB" w:rsidSect="005B633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30"/>
    <w:rsid w:val="00490849"/>
    <w:rsid w:val="005B6330"/>
    <w:rsid w:val="008647F8"/>
    <w:rsid w:val="008A2CDB"/>
    <w:rsid w:val="00CA0E8A"/>
    <w:rsid w:val="00D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18BBB-824B-48DF-93AA-233E3AEE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33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6330"/>
    <w:pPr>
      <w:keepNext/>
      <w:tabs>
        <w:tab w:val="left" w:pos="2480"/>
      </w:tabs>
      <w:outlineLvl w:val="0"/>
    </w:pPr>
    <w:rPr>
      <w:rFonts w:ascii="Maiandra GD" w:hAnsi="Maiandra GD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330"/>
    <w:rPr>
      <w:rFonts w:ascii="Maiandra GD" w:eastAsia="Times New Roman" w:hAnsi="Maiandra GD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B6330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8AE82003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cp:lastPrinted>2017-12-11T10:45:00Z</cp:lastPrinted>
  <dcterms:created xsi:type="dcterms:W3CDTF">2017-12-11T10:47:00Z</dcterms:created>
  <dcterms:modified xsi:type="dcterms:W3CDTF">2017-12-11T10:47:00Z</dcterms:modified>
</cp:coreProperties>
</file>