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86"/>
        <w:tblW w:w="15735" w:type="dxa"/>
        <w:tblLook w:val="04A0" w:firstRow="1" w:lastRow="0" w:firstColumn="1" w:lastColumn="0" w:noHBand="0" w:noVBand="1"/>
      </w:tblPr>
      <w:tblGrid>
        <w:gridCol w:w="3687"/>
        <w:gridCol w:w="5811"/>
        <w:gridCol w:w="6237"/>
      </w:tblGrid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F0E2E" wp14:editId="632FBEBE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-494665</wp:posOffset>
                      </wp:positionV>
                      <wp:extent cx="1828800" cy="1828800"/>
                      <wp:effectExtent l="0" t="0" r="0" b="762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1660" w:rsidRPr="00590ADA" w:rsidRDefault="00E41660" w:rsidP="00E41660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A5A5A5" w:themeColor="accent3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color w:val="A5A5A5" w:themeColor="accent3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Types of Religious Experience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DF0E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-9.4pt;margin-top:-38.9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" filled="f" stroked="f">
                      <v:textbox style="mso-fit-shape-to-text:t">
                        <w:txbxContent>
                          <w:p w:rsidR="00E41660" w:rsidRPr="00590ADA" w:rsidRDefault="00E41660" w:rsidP="00E4166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A5A5A5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A5A5A5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Types of Religious Experience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41660">
              <w:rPr>
                <w:sz w:val="32"/>
              </w:rPr>
              <w:t>Types</w:t>
            </w: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32"/>
              </w:rPr>
            </w:pPr>
            <w:r w:rsidRPr="00E41660">
              <w:rPr>
                <w:sz w:val="32"/>
              </w:rPr>
              <w:t>Explanation</w:t>
            </w:r>
          </w:p>
        </w:tc>
        <w:tc>
          <w:tcPr>
            <w:tcW w:w="6237" w:type="dxa"/>
          </w:tcPr>
          <w:p w:rsidR="00E41660" w:rsidRPr="00E41660" w:rsidRDefault="00FE66F1" w:rsidP="00E4166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8E62173" wp14:editId="7F9DEBE0">
                  <wp:simplePos x="0" y="0"/>
                  <wp:positionH relativeFrom="column">
                    <wp:posOffset>3307715</wp:posOffset>
                  </wp:positionH>
                  <wp:positionV relativeFrom="paragraph">
                    <wp:posOffset>-570865</wp:posOffset>
                  </wp:positionV>
                  <wp:extent cx="552450" cy="552450"/>
                  <wp:effectExtent l="0" t="0" r="0" b="0"/>
                  <wp:wrapNone/>
                  <wp:docPr id="37" name="Picture 37" descr="http://sr.photos1.fotosearch.com/bthumb/CSP/CSP957/k9576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1.fotosearch.com/bthumb/CSP/CSP957/k9576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660" w:rsidRPr="00E41660">
              <w:rPr>
                <w:sz w:val="32"/>
              </w:rPr>
              <w:t>Examples</w:t>
            </w:r>
          </w:p>
        </w:tc>
      </w:tr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  <w:tr w:rsidR="00E41660" w:rsidRPr="00E41660" w:rsidTr="00E41660">
        <w:tc>
          <w:tcPr>
            <w:tcW w:w="368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  <w:tr w:rsidR="00E41660" w:rsidRPr="00E41660" w:rsidTr="00E41660">
        <w:tc>
          <w:tcPr>
            <w:tcW w:w="3687" w:type="dxa"/>
            <w:tcBorders>
              <w:bottom w:val="nil"/>
            </w:tcBorders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5811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  <w:tc>
          <w:tcPr>
            <w:tcW w:w="6237" w:type="dxa"/>
          </w:tcPr>
          <w:p w:rsidR="00E41660" w:rsidRPr="00E41660" w:rsidRDefault="00E41660" w:rsidP="00E41660">
            <w:pPr>
              <w:rPr>
                <w:sz w:val="54"/>
                <w:szCs w:val="54"/>
              </w:rPr>
            </w:pPr>
          </w:p>
        </w:tc>
      </w:tr>
    </w:tbl>
    <w:p w:rsidR="008A2CDB" w:rsidRPr="00E41660" w:rsidRDefault="008A2CDB">
      <w:pPr>
        <w:rPr>
          <w:sz w:val="54"/>
          <w:szCs w:val="54"/>
        </w:rPr>
      </w:pPr>
    </w:p>
    <w:sectPr w:rsidR="008A2CDB" w:rsidRPr="00E41660" w:rsidSect="00E416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0"/>
    <w:rsid w:val="008A2CDB"/>
    <w:rsid w:val="00D507FC"/>
    <w:rsid w:val="00E41660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48C7C-B2F2-4C42-8490-5387309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A417-4B92-42F1-958F-735D4725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1</cp:revision>
  <dcterms:created xsi:type="dcterms:W3CDTF">2016-08-15T16:35:00Z</dcterms:created>
  <dcterms:modified xsi:type="dcterms:W3CDTF">2016-08-15T16:49:00Z</dcterms:modified>
</cp:coreProperties>
</file>