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37" w:rsidRPr="00346B6F" w:rsidRDefault="00346B6F" w:rsidP="00A22237">
      <w:pPr>
        <w:rPr>
          <w:rFonts w:ascii="Castellar" w:hAnsi="Castellar"/>
          <w:b/>
          <w:sz w:val="28"/>
          <w:u w:val="single"/>
        </w:rPr>
      </w:pPr>
      <w:r w:rsidRPr="00346B6F">
        <w:rPr>
          <w:rFonts w:ascii="Castellar" w:hAnsi="Castellar"/>
          <w:noProof/>
          <w:lang w:eastAsia="en-GB"/>
        </w:rPr>
        <w:drawing>
          <wp:anchor distT="0" distB="0" distL="114300" distR="114300" simplePos="0" relativeHeight="251658240" behindDoc="0" locked="0" layoutInCell="1" allowOverlap="1">
            <wp:simplePos x="0" y="0"/>
            <wp:positionH relativeFrom="margin">
              <wp:posOffset>5682065</wp:posOffset>
            </wp:positionH>
            <wp:positionV relativeFrom="paragraph">
              <wp:posOffset>-235585</wp:posOffset>
            </wp:positionV>
            <wp:extent cx="1011025" cy="998483"/>
            <wp:effectExtent l="0" t="0" r="0" b="0"/>
            <wp:wrapNone/>
            <wp:docPr id="1" name="Picture 1" descr="Image result for dharma wheel and lotus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harma wheel and lotus flower"/>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l="6061" t="6612" r="6883" b="7401"/>
                    <a:stretch/>
                  </pic:blipFill>
                  <pic:spPr bwMode="auto">
                    <a:xfrm>
                      <a:off x="0" y="0"/>
                      <a:ext cx="1016109" cy="10035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2237" w:rsidRPr="00346B6F">
        <w:rPr>
          <w:rFonts w:ascii="Castellar" w:hAnsi="Castellar"/>
          <w:b/>
          <w:sz w:val="28"/>
          <w:u w:val="single"/>
        </w:rPr>
        <w:t>Paper 4, Option 4A: Buddhism</w:t>
      </w:r>
    </w:p>
    <w:p w:rsidR="002960B1" w:rsidRPr="001B700F" w:rsidRDefault="002960B1" w:rsidP="00A22237">
      <w:pPr>
        <w:rPr>
          <w:rFonts w:ascii="Candara" w:hAnsi="Candara"/>
          <w:b/>
          <w:sz w:val="16"/>
          <w:u w:val="single"/>
        </w:rPr>
      </w:pPr>
    </w:p>
    <w:p w:rsidR="00A22237" w:rsidRPr="002960B1" w:rsidRDefault="002960B1" w:rsidP="002960B1">
      <w:pPr>
        <w:rPr>
          <w:rFonts w:ascii="Candara" w:hAnsi="Candara"/>
          <w:i/>
          <w:sz w:val="28"/>
          <w:u w:val="single"/>
        </w:rPr>
      </w:pPr>
      <w:r>
        <w:rPr>
          <w:rFonts w:ascii="Candara" w:hAnsi="Candara"/>
          <w:i/>
          <w:sz w:val="28"/>
          <w:u w:val="single"/>
        </w:rPr>
        <w:t xml:space="preserve">1. </w:t>
      </w:r>
      <w:r w:rsidR="00A22237" w:rsidRPr="002960B1">
        <w:rPr>
          <w:rFonts w:ascii="Candara" w:hAnsi="Candara"/>
          <w:i/>
          <w:sz w:val="28"/>
          <w:u w:val="single"/>
        </w:rPr>
        <w:t>Religious beliefs, values and teachings</w:t>
      </w:r>
    </w:p>
    <w:p w:rsidR="002960B1" w:rsidRPr="001B700F" w:rsidRDefault="002960B1" w:rsidP="007923AA">
      <w:pPr>
        <w:rPr>
          <w:rFonts w:ascii="Candara" w:hAnsi="Candara"/>
          <w:i/>
          <w:sz w:val="16"/>
          <w:u w:val="single"/>
        </w:rPr>
      </w:pPr>
    </w:p>
    <w:p w:rsidR="00A22237" w:rsidRPr="007923AA" w:rsidRDefault="00A22237" w:rsidP="00A22237">
      <w:pPr>
        <w:pStyle w:val="ListParagraph"/>
        <w:numPr>
          <w:ilvl w:val="1"/>
          <w:numId w:val="1"/>
        </w:numPr>
        <w:rPr>
          <w:rFonts w:ascii="Candara" w:hAnsi="Candara"/>
          <w:sz w:val="28"/>
          <w:u w:val="single"/>
        </w:rPr>
      </w:pPr>
      <w:r w:rsidRPr="007923AA">
        <w:rPr>
          <w:rFonts w:ascii="Candara" w:hAnsi="Candara"/>
          <w:sz w:val="28"/>
          <w:u w:val="single"/>
        </w:rPr>
        <w:t>The Four Noble Truths as the basis of Buddhism and the centrality of such for different Buddhists</w:t>
      </w:r>
    </w:p>
    <w:p w:rsidR="00A22237" w:rsidRPr="0056750A" w:rsidRDefault="00A22237" w:rsidP="00A22237">
      <w:pPr>
        <w:rPr>
          <w:rFonts w:ascii="Candara" w:hAnsi="Candara"/>
          <w:sz w:val="8"/>
          <w:szCs w:val="16"/>
        </w:rPr>
      </w:pPr>
    </w:p>
    <w:p w:rsidR="00A22237" w:rsidRPr="007923AA" w:rsidRDefault="007923AA" w:rsidP="007923AA">
      <w:pPr>
        <w:rPr>
          <w:rFonts w:ascii="Candara" w:hAnsi="Candara"/>
          <w:sz w:val="28"/>
        </w:rPr>
      </w:pPr>
      <w:r>
        <w:rPr>
          <w:rFonts w:ascii="Candara" w:hAnsi="Candara"/>
          <w:sz w:val="28"/>
        </w:rPr>
        <w:t xml:space="preserve">a) </w:t>
      </w:r>
      <w:r w:rsidR="00A22237" w:rsidRPr="007923AA">
        <w:rPr>
          <w:rFonts w:ascii="Candara" w:hAnsi="Candara"/>
          <w:sz w:val="28"/>
        </w:rPr>
        <w:t>The Three Poisons.</w:t>
      </w:r>
    </w:p>
    <w:p w:rsidR="007923AA" w:rsidRPr="007923AA" w:rsidRDefault="007923AA" w:rsidP="007923AA">
      <w:pPr>
        <w:rPr>
          <w:rFonts w:ascii="Candara" w:hAnsi="Candara"/>
          <w:sz w:val="4"/>
        </w:rPr>
      </w:pPr>
    </w:p>
    <w:p w:rsidR="00A22237" w:rsidRPr="002960B1" w:rsidRDefault="00A22237" w:rsidP="00A22237">
      <w:pPr>
        <w:rPr>
          <w:rFonts w:ascii="Candara" w:hAnsi="Candara"/>
          <w:sz w:val="28"/>
        </w:rPr>
      </w:pPr>
      <w:r w:rsidRPr="002960B1">
        <w:rPr>
          <w:rFonts w:ascii="Candara" w:hAnsi="Candara"/>
          <w:sz w:val="28"/>
        </w:rPr>
        <w:t>b) the Buddha’s teaching on suffering and the cessation of craving/desire in the Four Noble Truths: dukkha,</w:t>
      </w:r>
      <w:r w:rsidR="002960B1">
        <w:rPr>
          <w:rFonts w:ascii="Candara" w:hAnsi="Candara"/>
          <w:sz w:val="28"/>
        </w:rPr>
        <w:t xml:space="preserve"> </w:t>
      </w:r>
      <w:proofErr w:type="spellStart"/>
      <w:r w:rsidRPr="002960B1">
        <w:rPr>
          <w:rFonts w:ascii="Candara" w:hAnsi="Candara"/>
          <w:sz w:val="28"/>
        </w:rPr>
        <w:t>samudaya</w:t>
      </w:r>
      <w:proofErr w:type="spellEnd"/>
      <w:r w:rsidRPr="002960B1">
        <w:rPr>
          <w:rFonts w:ascii="Candara" w:hAnsi="Candara"/>
          <w:sz w:val="28"/>
        </w:rPr>
        <w:t>/</w:t>
      </w:r>
      <w:proofErr w:type="spellStart"/>
      <w:r w:rsidRPr="002960B1">
        <w:rPr>
          <w:rFonts w:ascii="Candara" w:hAnsi="Candara"/>
          <w:sz w:val="28"/>
        </w:rPr>
        <w:t>tanha</w:t>
      </w:r>
      <w:proofErr w:type="spellEnd"/>
      <w:r w:rsidRPr="002960B1">
        <w:rPr>
          <w:rFonts w:ascii="Candara" w:hAnsi="Candara"/>
          <w:sz w:val="28"/>
        </w:rPr>
        <w:t xml:space="preserve">, </w:t>
      </w:r>
      <w:proofErr w:type="spellStart"/>
      <w:r w:rsidRPr="002960B1">
        <w:rPr>
          <w:rFonts w:ascii="Candara" w:hAnsi="Candara"/>
          <w:sz w:val="28"/>
        </w:rPr>
        <w:t>nirodha</w:t>
      </w:r>
      <w:proofErr w:type="spellEnd"/>
      <w:r w:rsidRPr="002960B1">
        <w:rPr>
          <w:rFonts w:ascii="Candara" w:hAnsi="Candara"/>
          <w:sz w:val="28"/>
        </w:rPr>
        <w:t xml:space="preserve"> and </w:t>
      </w:r>
      <w:proofErr w:type="spellStart"/>
      <w:r w:rsidRPr="002960B1">
        <w:rPr>
          <w:rFonts w:ascii="Candara" w:hAnsi="Candara"/>
          <w:sz w:val="28"/>
        </w:rPr>
        <w:t>magga</w:t>
      </w:r>
      <w:proofErr w:type="spellEnd"/>
      <w:r w:rsidRPr="002960B1">
        <w:rPr>
          <w:rFonts w:ascii="Candara" w:hAnsi="Candara"/>
          <w:sz w:val="28"/>
        </w:rPr>
        <w:t xml:space="preserve">. Including reference to the nature of Enlightenment and </w:t>
      </w:r>
      <w:proofErr w:type="spellStart"/>
      <w:r w:rsidRPr="002960B1">
        <w:rPr>
          <w:rFonts w:ascii="Candara" w:hAnsi="Candara"/>
          <w:sz w:val="28"/>
        </w:rPr>
        <w:t>nibbana</w:t>
      </w:r>
      <w:proofErr w:type="spellEnd"/>
      <w:r w:rsidRPr="002960B1">
        <w:rPr>
          <w:rFonts w:ascii="Candara" w:hAnsi="Candara"/>
          <w:sz w:val="28"/>
        </w:rPr>
        <w:t>.</w:t>
      </w:r>
    </w:p>
    <w:p w:rsidR="00A22237" w:rsidRPr="007923AA" w:rsidRDefault="00A22237" w:rsidP="00A22237">
      <w:pPr>
        <w:rPr>
          <w:rFonts w:ascii="Candara" w:hAnsi="Candara"/>
          <w:sz w:val="4"/>
        </w:rPr>
      </w:pPr>
    </w:p>
    <w:p w:rsidR="00A22237" w:rsidRPr="002960B1" w:rsidRDefault="001B700F" w:rsidP="00A22237">
      <w:pPr>
        <w:rPr>
          <w:rFonts w:ascii="Candara" w:hAnsi="Candara"/>
          <w:sz w:val="28"/>
        </w:rPr>
      </w:pPr>
      <w:r>
        <w:rPr>
          <w:noProof/>
          <w:lang w:eastAsia="en-GB"/>
        </w:rPr>
        <w:drawing>
          <wp:anchor distT="0" distB="0" distL="114300" distR="114300" simplePos="0" relativeHeight="251665408" behindDoc="1" locked="0" layoutInCell="1" allowOverlap="1">
            <wp:simplePos x="0" y="0"/>
            <wp:positionH relativeFrom="margin">
              <wp:posOffset>5607619</wp:posOffset>
            </wp:positionH>
            <wp:positionV relativeFrom="paragraph">
              <wp:posOffset>454025</wp:posOffset>
            </wp:positionV>
            <wp:extent cx="1134745" cy="1134745"/>
            <wp:effectExtent l="0" t="0" r="8255" b="8255"/>
            <wp:wrapTight wrapText="bothSides">
              <wp:wrapPolygon edited="0">
                <wp:start x="7978" y="0"/>
                <wp:lineTo x="5802" y="1088"/>
                <wp:lineTo x="725" y="5077"/>
                <wp:lineTo x="0" y="9428"/>
                <wp:lineTo x="0" y="13054"/>
                <wp:lineTo x="2538" y="18494"/>
                <wp:lineTo x="7978" y="21395"/>
                <wp:lineTo x="9428" y="21395"/>
                <wp:lineTo x="11966" y="21395"/>
                <wp:lineTo x="13417" y="21395"/>
                <wp:lineTo x="18856" y="18494"/>
                <wp:lineTo x="21395" y="13054"/>
                <wp:lineTo x="21395" y="9428"/>
                <wp:lineTo x="21032" y="5439"/>
                <wp:lineTo x="15593" y="1088"/>
                <wp:lineTo x="13417" y="0"/>
                <wp:lineTo x="7978" y="0"/>
              </wp:wrapPolygon>
            </wp:wrapTight>
            <wp:docPr id="7" name="Picture 7" descr="Image result for 3 poi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3 pois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113474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923AA">
        <w:rPr>
          <w:rFonts w:ascii="Candara" w:hAnsi="Candara"/>
          <w:sz w:val="28"/>
        </w:rPr>
        <w:t xml:space="preserve">c) The Eightfold Path: </w:t>
      </w:r>
      <w:r w:rsidR="00A22237" w:rsidRPr="002960B1">
        <w:rPr>
          <w:rFonts w:ascii="Candara" w:hAnsi="Candara"/>
          <w:sz w:val="28"/>
        </w:rPr>
        <w:t xml:space="preserve">its summary in the Three-fold Way: ethics, meditation and </w:t>
      </w:r>
      <w:r w:rsidR="007923AA">
        <w:rPr>
          <w:rFonts w:ascii="Candara" w:hAnsi="Candara"/>
          <w:sz w:val="28"/>
        </w:rPr>
        <w:t xml:space="preserve">wisdom </w:t>
      </w:r>
      <w:r w:rsidR="00A22237" w:rsidRPr="002960B1">
        <w:rPr>
          <w:rFonts w:ascii="Candara" w:hAnsi="Candara"/>
          <w:sz w:val="28"/>
        </w:rPr>
        <w:t>the ethical principles of the Noble Eightfold Path: right action,</w:t>
      </w:r>
      <w:r w:rsidR="007923AA">
        <w:rPr>
          <w:rFonts w:ascii="Candara" w:hAnsi="Candara"/>
          <w:sz w:val="28"/>
        </w:rPr>
        <w:t xml:space="preserve"> right speech, right livelihood </w:t>
      </w:r>
      <w:r w:rsidR="00A22237" w:rsidRPr="002960B1">
        <w:rPr>
          <w:rFonts w:ascii="Candara" w:hAnsi="Candara"/>
          <w:sz w:val="28"/>
        </w:rPr>
        <w:t xml:space="preserve">the qualities of </w:t>
      </w:r>
      <w:proofErr w:type="spellStart"/>
      <w:r w:rsidR="00A22237" w:rsidRPr="002960B1">
        <w:rPr>
          <w:rFonts w:ascii="Candara" w:hAnsi="Candara"/>
          <w:sz w:val="28"/>
        </w:rPr>
        <w:t>metta</w:t>
      </w:r>
      <w:proofErr w:type="spellEnd"/>
      <w:r w:rsidR="00A22237" w:rsidRPr="002960B1">
        <w:rPr>
          <w:rFonts w:ascii="Candara" w:hAnsi="Candara"/>
          <w:sz w:val="28"/>
        </w:rPr>
        <w:t xml:space="preserve">, </w:t>
      </w:r>
      <w:proofErr w:type="spellStart"/>
      <w:r w:rsidR="00A22237" w:rsidRPr="002960B1">
        <w:rPr>
          <w:rFonts w:ascii="Candara" w:hAnsi="Candara"/>
          <w:sz w:val="28"/>
        </w:rPr>
        <w:t>karuna</w:t>
      </w:r>
      <w:proofErr w:type="spellEnd"/>
      <w:r w:rsidR="00A22237" w:rsidRPr="002960B1">
        <w:rPr>
          <w:rFonts w:ascii="Candara" w:hAnsi="Candara"/>
          <w:sz w:val="28"/>
        </w:rPr>
        <w:t xml:space="preserve"> and </w:t>
      </w:r>
      <w:proofErr w:type="spellStart"/>
      <w:r w:rsidR="00A22237" w:rsidRPr="002960B1">
        <w:rPr>
          <w:rFonts w:ascii="Candara" w:hAnsi="Candara"/>
          <w:sz w:val="28"/>
        </w:rPr>
        <w:t>khanti</w:t>
      </w:r>
      <w:proofErr w:type="spellEnd"/>
      <w:r w:rsidR="002E77A0">
        <w:rPr>
          <w:rFonts w:ascii="Candara" w:hAnsi="Candara"/>
          <w:sz w:val="28"/>
        </w:rPr>
        <w:t>.</w:t>
      </w:r>
      <w:bookmarkStart w:id="0" w:name="_GoBack"/>
      <w:bookmarkEnd w:id="0"/>
    </w:p>
    <w:p w:rsidR="00A22237" w:rsidRPr="007923AA" w:rsidRDefault="00A22237" w:rsidP="00A22237">
      <w:pPr>
        <w:rPr>
          <w:rFonts w:ascii="Candara" w:hAnsi="Candara"/>
          <w:sz w:val="4"/>
        </w:rPr>
      </w:pPr>
    </w:p>
    <w:p w:rsidR="00A22237" w:rsidRPr="002960B1" w:rsidRDefault="007923AA" w:rsidP="00A22237">
      <w:pPr>
        <w:rPr>
          <w:rFonts w:ascii="Candara" w:hAnsi="Candara"/>
          <w:sz w:val="28"/>
        </w:rPr>
      </w:pPr>
      <w:r>
        <w:rPr>
          <w:rFonts w:ascii="Candara" w:hAnsi="Candara"/>
          <w:sz w:val="28"/>
        </w:rPr>
        <w:t xml:space="preserve">d) </w:t>
      </w:r>
      <w:r w:rsidR="001B700F">
        <w:rPr>
          <w:rFonts w:ascii="Candara" w:hAnsi="Candara"/>
          <w:sz w:val="28"/>
        </w:rPr>
        <w:t>T</w:t>
      </w:r>
      <w:r w:rsidR="00A22237" w:rsidRPr="002960B1">
        <w:rPr>
          <w:rFonts w:ascii="Candara" w:hAnsi="Candara"/>
          <w:sz w:val="28"/>
        </w:rPr>
        <w:t>he relationship between these principles and the Four Noble truths.</w:t>
      </w:r>
    </w:p>
    <w:p w:rsidR="00A22237" w:rsidRPr="002960B1" w:rsidRDefault="00A22237" w:rsidP="00A22237">
      <w:pPr>
        <w:rPr>
          <w:rFonts w:ascii="Candara" w:hAnsi="Candara"/>
          <w:sz w:val="28"/>
        </w:rPr>
      </w:pPr>
      <w:r w:rsidRPr="002960B1">
        <w:rPr>
          <w:rFonts w:ascii="Candara" w:hAnsi="Candara"/>
          <w:sz w:val="28"/>
        </w:rPr>
        <w:t>How these are understood in Theravada and Mahayana, both historically and in the contemporary world.</w:t>
      </w:r>
    </w:p>
    <w:p w:rsidR="007923AA" w:rsidRPr="007923AA" w:rsidRDefault="007923AA" w:rsidP="00A22237">
      <w:pPr>
        <w:rPr>
          <w:rFonts w:ascii="Candara" w:hAnsi="Candara"/>
          <w:sz w:val="8"/>
        </w:rPr>
      </w:pPr>
    </w:p>
    <w:p w:rsidR="00A22237" w:rsidRPr="002960B1" w:rsidRDefault="00A22237" w:rsidP="00A22237">
      <w:pPr>
        <w:rPr>
          <w:rFonts w:ascii="Candara" w:hAnsi="Candara"/>
          <w:sz w:val="28"/>
        </w:rPr>
      </w:pPr>
      <w:r w:rsidRPr="002960B1">
        <w:rPr>
          <w:rFonts w:ascii="Candara" w:hAnsi="Candara"/>
          <w:sz w:val="28"/>
        </w:rPr>
        <w:t xml:space="preserve">With reference to the ideas of D </w:t>
      </w:r>
      <w:proofErr w:type="spellStart"/>
      <w:r w:rsidRPr="002960B1">
        <w:rPr>
          <w:rFonts w:ascii="Candara" w:hAnsi="Candara"/>
          <w:sz w:val="28"/>
        </w:rPr>
        <w:t>Keown</w:t>
      </w:r>
      <w:proofErr w:type="spellEnd"/>
      <w:r w:rsidRPr="002960B1">
        <w:rPr>
          <w:rFonts w:ascii="Candara" w:hAnsi="Candara"/>
          <w:sz w:val="28"/>
        </w:rPr>
        <w:t xml:space="preserve"> and B Bodhi.</w:t>
      </w:r>
      <w:r w:rsidR="001B700F" w:rsidRPr="001B700F">
        <w:t xml:space="preserve"> </w:t>
      </w:r>
    </w:p>
    <w:p w:rsidR="00A22237" w:rsidRPr="0056750A" w:rsidRDefault="00A22237" w:rsidP="00A22237">
      <w:pPr>
        <w:rPr>
          <w:rFonts w:ascii="Candara" w:hAnsi="Candara"/>
          <w:sz w:val="16"/>
        </w:rPr>
      </w:pPr>
    </w:p>
    <w:p w:rsidR="00A22237" w:rsidRPr="0056750A" w:rsidRDefault="00A22237" w:rsidP="00A22237">
      <w:pPr>
        <w:pStyle w:val="ListParagraph"/>
        <w:numPr>
          <w:ilvl w:val="1"/>
          <w:numId w:val="1"/>
        </w:numPr>
        <w:rPr>
          <w:rFonts w:ascii="Candara" w:hAnsi="Candara"/>
          <w:sz w:val="28"/>
          <w:u w:val="single"/>
        </w:rPr>
      </w:pPr>
      <w:r w:rsidRPr="0056750A">
        <w:rPr>
          <w:rFonts w:ascii="Candara" w:hAnsi="Candara"/>
          <w:sz w:val="28"/>
          <w:u w:val="single"/>
        </w:rPr>
        <w:t xml:space="preserve">How the three marks and the Five </w:t>
      </w:r>
      <w:proofErr w:type="spellStart"/>
      <w:r w:rsidRPr="0056750A">
        <w:rPr>
          <w:rFonts w:ascii="Candara" w:hAnsi="Candara"/>
          <w:sz w:val="28"/>
          <w:u w:val="single"/>
        </w:rPr>
        <w:t>khandas</w:t>
      </w:r>
      <w:proofErr w:type="spellEnd"/>
      <w:r w:rsidRPr="0056750A">
        <w:rPr>
          <w:rFonts w:ascii="Candara" w:hAnsi="Candara"/>
          <w:sz w:val="28"/>
          <w:u w:val="single"/>
        </w:rPr>
        <w:t xml:space="preserve"> are understood in Theravada and Mahayana, both historically and in the contemporary world, including how they may be linked to the rejection of the idea of the self and the non-existence of God.</w:t>
      </w:r>
    </w:p>
    <w:p w:rsidR="00A22237" w:rsidRPr="0056750A" w:rsidRDefault="00900604" w:rsidP="00A22237">
      <w:pPr>
        <w:rPr>
          <w:rFonts w:ascii="Candara" w:hAnsi="Candara"/>
          <w:sz w:val="8"/>
        </w:rPr>
      </w:pPr>
      <w:r>
        <w:rPr>
          <w:noProof/>
          <w:lang w:eastAsia="en-GB"/>
        </w:rPr>
        <w:drawing>
          <wp:anchor distT="0" distB="0" distL="114300" distR="114300" simplePos="0" relativeHeight="251667456" behindDoc="1" locked="0" layoutInCell="1" allowOverlap="1">
            <wp:simplePos x="0" y="0"/>
            <wp:positionH relativeFrom="column">
              <wp:posOffset>-25116</wp:posOffset>
            </wp:positionH>
            <wp:positionV relativeFrom="paragraph">
              <wp:posOffset>10795</wp:posOffset>
            </wp:positionV>
            <wp:extent cx="609600" cy="892810"/>
            <wp:effectExtent l="0" t="0" r="0" b="2540"/>
            <wp:wrapTight wrapText="bothSides">
              <wp:wrapPolygon edited="0">
                <wp:start x="7425" y="0"/>
                <wp:lineTo x="4725" y="922"/>
                <wp:lineTo x="1350" y="5531"/>
                <wp:lineTo x="0" y="14748"/>
                <wp:lineTo x="0" y="21201"/>
                <wp:lineTo x="20925" y="21201"/>
                <wp:lineTo x="20925" y="15209"/>
                <wp:lineTo x="17550" y="2304"/>
                <wp:lineTo x="14175" y="0"/>
                <wp:lineTo x="7425" y="0"/>
              </wp:wrapPolygon>
            </wp:wrapTight>
            <wp:docPr id="9" name="Picture 9" descr="Image result for bud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uddha"/>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l="12410" t="1477" r="12110" b="3573"/>
                    <a:stretch/>
                  </pic:blipFill>
                  <pic:spPr bwMode="auto">
                    <a:xfrm>
                      <a:off x="0" y="0"/>
                      <a:ext cx="609600" cy="892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2237" w:rsidRPr="002960B1" w:rsidRDefault="00A22237" w:rsidP="00A22237">
      <w:pPr>
        <w:rPr>
          <w:rFonts w:ascii="Candara" w:hAnsi="Candara"/>
          <w:sz w:val="28"/>
        </w:rPr>
      </w:pPr>
      <w:r w:rsidRPr="002960B1">
        <w:rPr>
          <w:rFonts w:ascii="Candara" w:hAnsi="Candara"/>
          <w:sz w:val="28"/>
        </w:rPr>
        <w:t xml:space="preserve">a) The three marks of existence and how these are reflected </w:t>
      </w:r>
      <w:r w:rsidR="0056750A">
        <w:rPr>
          <w:rFonts w:ascii="Candara" w:hAnsi="Candara"/>
          <w:sz w:val="28"/>
        </w:rPr>
        <w:t xml:space="preserve">throughout existence </w:t>
      </w:r>
      <w:r w:rsidRPr="002960B1">
        <w:rPr>
          <w:rFonts w:ascii="Candara" w:hAnsi="Candara"/>
          <w:sz w:val="28"/>
        </w:rPr>
        <w:t xml:space="preserve">and also through </w:t>
      </w:r>
      <w:r w:rsidR="0056750A">
        <w:rPr>
          <w:rFonts w:ascii="Candara" w:hAnsi="Candara"/>
          <w:sz w:val="28"/>
        </w:rPr>
        <w:t xml:space="preserve">Buddhist teachings. </w:t>
      </w:r>
      <w:r w:rsidRPr="002960B1">
        <w:rPr>
          <w:rFonts w:ascii="Candara" w:hAnsi="Candara"/>
          <w:sz w:val="28"/>
        </w:rPr>
        <w:t>The importance of this in understanding the nature of reality, the ultimate reality, and the meaning and purpose of life.</w:t>
      </w:r>
    </w:p>
    <w:p w:rsidR="00A22237" w:rsidRPr="0056750A" w:rsidRDefault="00A22237" w:rsidP="00A22237">
      <w:pPr>
        <w:rPr>
          <w:rFonts w:ascii="Candara" w:hAnsi="Candara"/>
          <w:sz w:val="4"/>
        </w:rPr>
      </w:pPr>
    </w:p>
    <w:p w:rsidR="00A22237" w:rsidRDefault="00A22237" w:rsidP="00A22237">
      <w:pPr>
        <w:rPr>
          <w:rFonts w:ascii="Candara" w:hAnsi="Candara"/>
          <w:sz w:val="28"/>
        </w:rPr>
      </w:pPr>
      <w:r w:rsidRPr="002960B1">
        <w:rPr>
          <w:rFonts w:ascii="Candara" w:hAnsi="Candara"/>
          <w:sz w:val="28"/>
        </w:rPr>
        <w:t xml:space="preserve">b) The Five </w:t>
      </w:r>
      <w:proofErr w:type="spellStart"/>
      <w:r w:rsidRPr="002960B1">
        <w:rPr>
          <w:rFonts w:ascii="Candara" w:hAnsi="Candara"/>
          <w:sz w:val="28"/>
        </w:rPr>
        <w:t>khandas</w:t>
      </w:r>
      <w:proofErr w:type="spellEnd"/>
      <w:r w:rsidRPr="002960B1">
        <w:rPr>
          <w:rFonts w:ascii="Candara" w:hAnsi="Candara"/>
          <w:sz w:val="28"/>
        </w:rPr>
        <w:t xml:space="preserve"> in Theravada; death and the afterlife: the concept of rebirth, </w:t>
      </w:r>
      <w:proofErr w:type="spellStart"/>
      <w:r w:rsidRPr="002960B1">
        <w:rPr>
          <w:rFonts w:ascii="Candara" w:hAnsi="Candara"/>
          <w:sz w:val="28"/>
        </w:rPr>
        <w:t>Nibbana</w:t>
      </w:r>
      <w:proofErr w:type="spellEnd"/>
      <w:r w:rsidRPr="002960B1">
        <w:rPr>
          <w:rFonts w:ascii="Candara" w:hAnsi="Candara"/>
          <w:sz w:val="28"/>
        </w:rPr>
        <w:t>, karma and the search f</w:t>
      </w:r>
      <w:r w:rsidR="00A04A02" w:rsidRPr="002960B1">
        <w:rPr>
          <w:rFonts w:ascii="Candara" w:hAnsi="Candara"/>
          <w:sz w:val="28"/>
        </w:rPr>
        <w:t xml:space="preserve">or </w:t>
      </w:r>
      <w:r w:rsidRPr="002960B1">
        <w:rPr>
          <w:rFonts w:ascii="Candara" w:hAnsi="Candara"/>
          <w:sz w:val="28"/>
        </w:rPr>
        <w:t>Enlightenment. The importan</w:t>
      </w:r>
      <w:r w:rsidR="00A04A02" w:rsidRPr="002960B1">
        <w:rPr>
          <w:rFonts w:ascii="Candara" w:hAnsi="Candara"/>
          <w:sz w:val="28"/>
        </w:rPr>
        <w:t xml:space="preserve">ce of this in understanding the </w:t>
      </w:r>
      <w:r w:rsidRPr="002960B1">
        <w:rPr>
          <w:rFonts w:ascii="Candara" w:hAnsi="Candara"/>
          <w:sz w:val="28"/>
        </w:rPr>
        <w:t>nature of reality, the ultimate reality, and the meaning and</w:t>
      </w:r>
      <w:r w:rsidR="00A04A02" w:rsidRPr="002960B1">
        <w:rPr>
          <w:rFonts w:ascii="Candara" w:hAnsi="Candara"/>
          <w:sz w:val="28"/>
        </w:rPr>
        <w:t xml:space="preserve"> </w:t>
      </w:r>
      <w:r w:rsidRPr="002960B1">
        <w:rPr>
          <w:rFonts w:ascii="Candara" w:hAnsi="Candara"/>
          <w:sz w:val="28"/>
        </w:rPr>
        <w:t>purpose of life.</w:t>
      </w:r>
    </w:p>
    <w:p w:rsidR="0056750A" w:rsidRPr="0056750A" w:rsidRDefault="0056750A" w:rsidP="00A22237">
      <w:pPr>
        <w:rPr>
          <w:rFonts w:ascii="Candara" w:hAnsi="Candara"/>
          <w:sz w:val="8"/>
        </w:rPr>
      </w:pPr>
    </w:p>
    <w:p w:rsidR="00A22237" w:rsidRPr="002960B1" w:rsidRDefault="00A22237" w:rsidP="00A22237">
      <w:pPr>
        <w:rPr>
          <w:rFonts w:ascii="Candara" w:hAnsi="Candara"/>
          <w:sz w:val="28"/>
        </w:rPr>
      </w:pPr>
      <w:r w:rsidRPr="002960B1">
        <w:rPr>
          <w:rFonts w:ascii="Candara" w:hAnsi="Candara"/>
          <w:sz w:val="28"/>
        </w:rPr>
        <w:t xml:space="preserve">With reference to the ideas of </w:t>
      </w:r>
      <w:proofErr w:type="spellStart"/>
      <w:r w:rsidRPr="002960B1">
        <w:rPr>
          <w:rFonts w:ascii="Candara" w:hAnsi="Candara"/>
          <w:sz w:val="28"/>
        </w:rPr>
        <w:t>B</w:t>
      </w:r>
      <w:r w:rsidR="00A04A02" w:rsidRPr="002960B1">
        <w:rPr>
          <w:rFonts w:ascii="Candara" w:hAnsi="Candara"/>
          <w:sz w:val="28"/>
        </w:rPr>
        <w:t>uddhaghosa</w:t>
      </w:r>
      <w:proofErr w:type="spellEnd"/>
      <w:r w:rsidR="00A04A02" w:rsidRPr="002960B1">
        <w:rPr>
          <w:rFonts w:ascii="Candara" w:hAnsi="Candara"/>
          <w:sz w:val="28"/>
        </w:rPr>
        <w:t xml:space="preserve"> in the </w:t>
      </w:r>
      <w:proofErr w:type="spellStart"/>
      <w:r w:rsidR="00A04A02" w:rsidRPr="002960B1">
        <w:rPr>
          <w:rFonts w:ascii="Candara" w:hAnsi="Candara"/>
          <w:sz w:val="28"/>
        </w:rPr>
        <w:t>Visuddhimagga</w:t>
      </w:r>
      <w:proofErr w:type="spellEnd"/>
      <w:r w:rsidR="00A04A02" w:rsidRPr="002960B1">
        <w:rPr>
          <w:rFonts w:ascii="Candara" w:hAnsi="Candara"/>
          <w:sz w:val="28"/>
        </w:rPr>
        <w:t xml:space="preserve"> </w:t>
      </w:r>
      <w:r w:rsidRPr="002960B1">
        <w:rPr>
          <w:rFonts w:ascii="Candara" w:hAnsi="Candara"/>
          <w:sz w:val="28"/>
        </w:rPr>
        <w:t>and T W Rinpoche.</w:t>
      </w:r>
    </w:p>
    <w:p w:rsidR="00A04A02" w:rsidRPr="0056750A" w:rsidRDefault="00A04A02" w:rsidP="00A22237">
      <w:pPr>
        <w:rPr>
          <w:rFonts w:ascii="Candara" w:hAnsi="Candara"/>
          <w:sz w:val="16"/>
          <w:u w:val="single"/>
        </w:rPr>
      </w:pPr>
    </w:p>
    <w:p w:rsidR="00A22237" w:rsidRPr="0056750A" w:rsidRDefault="00A22237" w:rsidP="00A04A02">
      <w:pPr>
        <w:pStyle w:val="ListParagraph"/>
        <w:numPr>
          <w:ilvl w:val="1"/>
          <w:numId w:val="1"/>
        </w:numPr>
        <w:rPr>
          <w:rFonts w:ascii="Candara" w:hAnsi="Candara"/>
          <w:sz w:val="28"/>
          <w:u w:val="single"/>
        </w:rPr>
      </w:pPr>
      <w:r w:rsidRPr="0056750A">
        <w:rPr>
          <w:rFonts w:ascii="Candara" w:hAnsi="Candara"/>
          <w:sz w:val="28"/>
          <w:u w:val="single"/>
        </w:rPr>
        <w:t>The meaning and significance of</w:t>
      </w:r>
      <w:r w:rsidR="00A04A02" w:rsidRPr="0056750A">
        <w:rPr>
          <w:rFonts w:ascii="Candara" w:hAnsi="Candara"/>
          <w:sz w:val="28"/>
          <w:u w:val="single"/>
        </w:rPr>
        <w:t xml:space="preserve"> the three refuges: the Buddha, </w:t>
      </w:r>
      <w:proofErr w:type="spellStart"/>
      <w:r w:rsidRPr="0056750A">
        <w:rPr>
          <w:rFonts w:ascii="Candara" w:hAnsi="Candara"/>
          <w:sz w:val="28"/>
          <w:u w:val="single"/>
        </w:rPr>
        <w:t>dhamma</w:t>
      </w:r>
      <w:proofErr w:type="spellEnd"/>
      <w:r w:rsidRPr="0056750A">
        <w:rPr>
          <w:rFonts w:ascii="Candara" w:hAnsi="Candara"/>
          <w:sz w:val="28"/>
          <w:u w:val="single"/>
        </w:rPr>
        <w:t xml:space="preserve"> and the sangha</w:t>
      </w:r>
    </w:p>
    <w:p w:rsidR="00A04A02" w:rsidRPr="0056750A" w:rsidRDefault="00A04A02" w:rsidP="00A04A02">
      <w:pPr>
        <w:rPr>
          <w:rFonts w:ascii="Candara" w:hAnsi="Candara"/>
          <w:sz w:val="8"/>
        </w:rPr>
      </w:pPr>
    </w:p>
    <w:p w:rsidR="00A22237" w:rsidRPr="0056750A" w:rsidRDefault="0056750A" w:rsidP="0056750A">
      <w:pPr>
        <w:rPr>
          <w:rFonts w:ascii="Candara" w:hAnsi="Candara"/>
          <w:sz w:val="28"/>
        </w:rPr>
      </w:pPr>
      <w:r>
        <w:rPr>
          <w:rFonts w:ascii="Candara" w:hAnsi="Candara"/>
          <w:sz w:val="28"/>
        </w:rPr>
        <w:t xml:space="preserve">a) </w:t>
      </w:r>
      <w:r w:rsidR="00A22237" w:rsidRPr="0056750A">
        <w:rPr>
          <w:rFonts w:ascii="Candara" w:hAnsi="Candara"/>
          <w:sz w:val="28"/>
        </w:rPr>
        <w:t>The significance of each of these for a place of refuge within</w:t>
      </w:r>
      <w:r w:rsidR="00A04A02" w:rsidRPr="0056750A">
        <w:rPr>
          <w:rFonts w:ascii="Candara" w:hAnsi="Candara"/>
          <w:sz w:val="28"/>
        </w:rPr>
        <w:t xml:space="preserve"> </w:t>
      </w:r>
      <w:r w:rsidR="00A22237" w:rsidRPr="0056750A">
        <w:rPr>
          <w:rFonts w:ascii="Candara" w:hAnsi="Candara"/>
          <w:sz w:val="28"/>
        </w:rPr>
        <w:t>Buddhism.</w:t>
      </w:r>
    </w:p>
    <w:p w:rsidR="0056750A" w:rsidRPr="0056750A" w:rsidRDefault="0056750A" w:rsidP="0056750A">
      <w:pPr>
        <w:rPr>
          <w:rFonts w:ascii="Candara" w:hAnsi="Candara"/>
          <w:sz w:val="4"/>
        </w:rPr>
      </w:pPr>
    </w:p>
    <w:p w:rsidR="00A22237" w:rsidRDefault="00A22237" w:rsidP="00A22237">
      <w:pPr>
        <w:rPr>
          <w:rFonts w:ascii="Candara" w:hAnsi="Candara"/>
          <w:sz w:val="28"/>
        </w:rPr>
      </w:pPr>
      <w:r w:rsidRPr="002960B1">
        <w:rPr>
          <w:rFonts w:ascii="Candara" w:hAnsi="Candara"/>
          <w:sz w:val="28"/>
        </w:rPr>
        <w:t>b) The interrelationship between these three refuges.</w:t>
      </w:r>
    </w:p>
    <w:p w:rsidR="0056750A" w:rsidRPr="0056750A" w:rsidRDefault="0056750A" w:rsidP="00A22237">
      <w:pPr>
        <w:rPr>
          <w:rFonts w:ascii="Candara" w:hAnsi="Candara"/>
          <w:sz w:val="4"/>
        </w:rPr>
      </w:pPr>
    </w:p>
    <w:p w:rsidR="0056750A" w:rsidRPr="0056750A" w:rsidRDefault="0056750A" w:rsidP="00A22237">
      <w:pPr>
        <w:rPr>
          <w:rFonts w:ascii="Candara" w:hAnsi="Candara"/>
          <w:sz w:val="4"/>
        </w:rPr>
      </w:pPr>
    </w:p>
    <w:p w:rsidR="00A22237" w:rsidRDefault="00900604" w:rsidP="00A22237">
      <w:pPr>
        <w:rPr>
          <w:rFonts w:ascii="Candara" w:hAnsi="Candara"/>
          <w:sz w:val="28"/>
        </w:rPr>
      </w:pPr>
      <w:r>
        <w:rPr>
          <w:noProof/>
          <w:lang w:eastAsia="en-GB"/>
        </w:rPr>
        <w:drawing>
          <wp:anchor distT="0" distB="0" distL="114300" distR="114300" simplePos="0" relativeHeight="251666432" behindDoc="1" locked="0" layoutInCell="1" allowOverlap="1">
            <wp:simplePos x="0" y="0"/>
            <wp:positionH relativeFrom="margin">
              <wp:posOffset>5483225</wp:posOffset>
            </wp:positionH>
            <wp:positionV relativeFrom="paragraph">
              <wp:posOffset>293370</wp:posOffset>
            </wp:positionV>
            <wp:extent cx="1134745" cy="1231900"/>
            <wp:effectExtent l="0" t="0" r="8255" b="6350"/>
            <wp:wrapTight wrapText="bothSides">
              <wp:wrapPolygon edited="0">
                <wp:start x="0" y="0"/>
                <wp:lineTo x="0" y="21377"/>
                <wp:lineTo x="21395" y="21377"/>
                <wp:lineTo x="21395" y="0"/>
                <wp:lineTo x="0" y="0"/>
              </wp:wrapPolygon>
            </wp:wrapTight>
            <wp:docPr id="8" name="Picture 8" descr="Image result for 3 refu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3 refuge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42" t="1348" r="2570" b="4716"/>
                    <a:stretch/>
                  </pic:blipFill>
                  <pic:spPr bwMode="auto">
                    <a:xfrm>
                      <a:off x="0" y="0"/>
                      <a:ext cx="1134745" cy="1231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2237" w:rsidRPr="002960B1">
        <w:rPr>
          <w:rFonts w:ascii="Candara" w:hAnsi="Candara"/>
          <w:sz w:val="28"/>
        </w:rPr>
        <w:t>c) Different interpretations of the r</w:t>
      </w:r>
      <w:r w:rsidR="00A04A02" w:rsidRPr="002960B1">
        <w:rPr>
          <w:rFonts w:ascii="Candara" w:hAnsi="Candara"/>
          <w:sz w:val="28"/>
        </w:rPr>
        <w:t xml:space="preserve">ole and nature of the sangha </w:t>
      </w:r>
      <w:r w:rsidR="00A22237" w:rsidRPr="002960B1">
        <w:rPr>
          <w:rFonts w:ascii="Candara" w:hAnsi="Candara"/>
          <w:sz w:val="28"/>
        </w:rPr>
        <w:t>and the role and nature of the Buddha.</w:t>
      </w:r>
    </w:p>
    <w:p w:rsidR="0056750A" w:rsidRPr="0056750A" w:rsidRDefault="0056750A" w:rsidP="00A22237">
      <w:pPr>
        <w:rPr>
          <w:rFonts w:ascii="Candara" w:hAnsi="Candara"/>
          <w:sz w:val="4"/>
        </w:rPr>
      </w:pPr>
    </w:p>
    <w:p w:rsidR="00A22237" w:rsidRDefault="00A22237" w:rsidP="00A22237">
      <w:pPr>
        <w:rPr>
          <w:rFonts w:ascii="Candara" w:hAnsi="Candara"/>
          <w:sz w:val="28"/>
        </w:rPr>
      </w:pPr>
      <w:r w:rsidRPr="002960B1">
        <w:rPr>
          <w:rFonts w:ascii="Candara" w:hAnsi="Candara"/>
          <w:sz w:val="28"/>
        </w:rPr>
        <w:t>d) The implications of the refuges for worship and daily life.</w:t>
      </w:r>
    </w:p>
    <w:p w:rsidR="0056750A" w:rsidRPr="0056750A" w:rsidRDefault="0056750A" w:rsidP="00A22237">
      <w:pPr>
        <w:rPr>
          <w:rFonts w:ascii="Candara" w:hAnsi="Candara"/>
          <w:sz w:val="8"/>
        </w:rPr>
      </w:pPr>
    </w:p>
    <w:p w:rsidR="00A22237" w:rsidRPr="002960B1" w:rsidRDefault="00A22237" w:rsidP="00A22237">
      <w:pPr>
        <w:rPr>
          <w:rFonts w:ascii="Candara" w:hAnsi="Candara"/>
          <w:sz w:val="28"/>
        </w:rPr>
      </w:pPr>
      <w:r w:rsidRPr="002960B1">
        <w:rPr>
          <w:rFonts w:ascii="Candara" w:hAnsi="Candara"/>
          <w:sz w:val="28"/>
        </w:rPr>
        <w:t xml:space="preserve">How these are understood </w:t>
      </w:r>
      <w:r w:rsidR="00A04A02" w:rsidRPr="002960B1">
        <w:rPr>
          <w:rFonts w:ascii="Candara" w:hAnsi="Candara"/>
          <w:sz w:val="28"/>
        </w:rPr>
        <w:t xml:space="preserve">in Theravada and Mahayana, both </w:t>
      </w:r>
      <w:r w:rsidRPr="002960B1">
        <w:rPr>
          <w:rFonts w:ascii="Candara" w:hAnsi="Candara"/>
          <w:sz w:val="28"/>
        </w:rPr>
        <w:t>historically</w:t>
      </w:r>
      <w:r w:rsidR="0056750A">
        <w:rPr>
          <w:rFonts w:ascii="Candara" w:hAnsi="Candara"/>
          <w:sz w:val="28"/>
        </w:rPr>
        <w:t xml:space="preserve"> and in the contemporary world. </w:t>
      </w:r>
      <w:r w:rsidRPr="002960B1">
        <w:rPr>
          <w:rFonts w:ascii="Candara" w:hAnsi="Candara"/>
          <w:sz w:val="28"/>
        </w:rPr>
        <w:t xml:space="preserve">With reference to the ideas of B Bodhi and T </w:t>
      </w:r>
      <w:proofErr w:type="spellStart"/>
      <w:r w:rsidRPr="002960B1">
        <w:rPr>
          <w:rFonts w:ascii="Candara" w:hAnsi="Candara"/>
          <w:sz w:val="28"/>
        </w:rPr>
        <w:t>Bhikkhu</w:t>
      </w:r>
      <w:proofErr w:type="spellEnd"/>
      <w:r w:rsidRPr="002960B1">
        <w:rPr>
          <w:rFonts w:ascii="Candara" w:hAnsi="Candara"/>
          <w:sz w:val="28"/>
        </w:rPr>
        <w:t>.</w:t>
      </w:r>
      <w:r w:rsidR="001B700F" w:rsidRPr="001B700F">
        <w:t xml:space="preserve"> </w:t>
      </w:r>
    </w:p>
    <w:p w:rsidR="00A04A02" w:rsidRDefault="00A04A02" w:rsidP="00A22237">
      <w:pPr>
        <w:rPr>
          <w:rFonts w:ascii="Candara" w:hAnsi="Candara"/>
          <w:sz w:val="28"/>
        </w:rPr>
      </w:pPr>
    </w:p>
    <w:p w:rsidR="0056750A" w:rsidRPr="002960B1" w:rsidRDefault="0056750A" w:rsidP="00A22237">
      <w:pPr>
        <w:rPr>
          <w:rFonts w:ascii="Candara" w:hAnsi="Candara"/>
          <w:sz w:val="28"/>
        </w:rPr>
      </w:pPr>
    </w:p>
    <w:p w:rsidR="00A22237" w:rsidRPr="0056750A" w:rsidRDefault="00A22237" w:rsidP="0056750A">
      <w:pPr>
        <w:pStyle w:val="ListParagraph"/>
        <w:numPr>
          <w:ilvl w:val="1"/>
          <w:numId w:val="1"/>
        </w:numPr>
        <w:rPr>
          <w:rFonts w:ascii="Candara" w:hAnsi="Candara"/>
          <w:sz w:val="28"/>
          <w:u w:val="single"/>
        </w:rPr>
      </w:pPr>
      <w:r w:rsidRPr="0056750A">
        <w:rPr>
          <w:rFonts w:ascii="Candara" w:hAnsi="Candara"/>
          <w:sz w:val="28"/>
          <w:u w:val="single"/>
        </w:rPr>
        <w:lastRenderedPageBreak/>
        <w:t>Key Moral Principles</w:t>
      </w:r>
    </w:p>
    <w:p w:rsidR="0056750A" w:rsidRPr="0056750A" w:rsidRDefault="001B700F" w:rsidP="0056750A">
      <w:pPr>
        <w:rPr>
          <w:rFonts w:ascii="Candara" w:hAnsi="Candara"/>
          <w:sz w:val="8"/>
          <w:u w:val="single"/>
        </w:rPr>
      </w:pPr>
      <w:r>
        <w:rPr>
          <w:noProof/>
          <w:lang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30480</wp:posOffset>
            </wp:positionV>
            <wp:extent cx="637540" cy="1133475"/>
            <wp:effectExtent l="0" t="0" r="0" b="9525"/>
            <wp:wrapTight wrapText="bothSides">
              <wp:wrapPolygon edited="0">
                <wp:start x="0" y="0"/>
                <wp:lineTo x="0" y="21418"/>
                <wp:lineTo x="20653" y="21418"/>
                <wp:lineTo x="20653" y="0"/>
                <wp:lineTo x="0" y="0"/>
              </wp:wrapPolygon>
            </wp:wrapTight>
            <wp:docPr id="6" name="Picture 6" descr="Image result for 5 pre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5 precept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005" t="4497" r="26671" b="9543"/>
                    <a:stretch/>
                  </pic:blipFill>
                  <pic:spPr bwMode="auto">
                    <a:xfrm>
                      <a:off x="0" y="0"/>
                      <a:ext cx="637540" cy="1133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2237" w:rsidRPr="0056750A" w:rsidRDefault="0056750A" w:rsidP="0056750A">
      <w:pPr>
        <w:rPr>
          <w:rFonts w:ascii="Candara" w:hAnsi="Candara"/>
          <w:sz w:val="28"/>
        </w:rPr>
      </w:pPr>
      <w:r>
        <w:rPr>
          <w:rFonts w:ascii="Candara" w:hAnsi="Candara"/>
          <w:sz w:val="28"/>
        </w:rPr>
        <w:t xml:space="preserve">a) </w:t>
      </w:r>
      <w:r w:rsidR="00A22237" w:rsidRPr="0056750A">
        <w:rPr>
          <w:rFonts w:ascii="Candara" w:hAnsi="Candara"/>
          <w:sz w:val="28"/>
        </w:rPr>
        <w:t>The Five Precepts.</w:t>
      </w:r>
    </w:p>
    <w:p w:rsidR="0056750A" w:rsidRPr="0056750A" w:rsidRDefault="0056750A" w:rsidP="0056750A">
      <w:pPr>
        <w:rPr>
          <w:rFonts w:ascii="Candara" w:hAnsi="Candara"/>
          <w:sz w:val="4"/>
        </w:rPr>
      </w:pPr>
    </w:p>
    <w:p w:rsidR="00A22237" w:rsidRPr="002960B1" w:rsidRDefault="00A22237" w:rsidP="00A22237">
      <w:pPr>
        <w:rPr>
          <w:rFonts w:ascii="Candara" w:hAnsi="Candara"/>
          <w:sz w:val="28"/>
        </w:rPr>
      </w:pPr>
      <w:r w:rsidRPr="002960B1">
        <w:rPr>
          <w:rFonts w:ascii="Candara" w:hAnsi="Candara"/>
          <w:sz w:val="28"/>
        </w:rPr>
        <w:t>b) How these are understood</w:t>
      </w:r>
      <w:r w:rsidR="00A04A02" w:rsidRPr="002960B1">
        <w:rPr>
          <w:rFonts w:ascii="Candara" w:hAnsi="Candara"/>
          <w:sz w:val="28"/>
        </w:rPr>
        <w:t xml:space="preserve"> in Theravada and Mahayana both </w:t>
      </w:r>
      <w:r w:rsidRPr="002960B1">
        <w:rPr>
          <w:rFonts w:ascii="Candara" w:hAnsi="Candara"/>
          <w:sz w:val="28"/>
        </w:rPr>
        <w:t>historically and in the contemporary world.</w:t>
      </w:r>
    </w:p>
    <w:p w:rsidR="0056750A" w:rsidRPr="0056750A" w:rsidRDefault="0056750A" w:rsidP="00A22237">
      <w:pPr>
        <w:rPr>
          <w:rFonts w:ascii="Candara" w:hAnsi="Candara"/>
          <w:sz w:val="8"/>
        </w:rPr>
      </w:pPr>
    </w:p>
    <w:p w:rsidR="00A22237" w:rsidRPr="002960B1" w:rsidRDefault="00A22237" w:rsidP="00A22237">
      <w:pPr>
        <w:rPr>
          <w:rFonts w:ascii="Candara" w:hAnsi="Candara"/>
          <w:sz w:val="28"/>
        </w:rPr>
      </w:pPr>
      <w:r w:rsidRPr="002960B1">
        <w:rPr>
          <w:rFonts w:ascii="Candara" w:hAnsi="Candara"/>
          <w:sz w:val="28"/>
        </w:rPr>
        <w:t>With reference to the ideas of P Harvey and B Bodhi.</w:t>
      </w:r>
    </w:p>
    <w:p w:rsidR="00A04A02" w:rsidRPr="002960B1" w:rsidRDefault="00A04A02" w:rsidP="00A22237">
      <w:pPr>
        <w:rPr>
          <w:rFonts w:ascii="Candara" w:hAnsi="Candara"/>
          <w:sz w:val="28"/>
        </w:rPr>
      </w:pPr>
    </w:p>
    <w:p w:rsidR="00A22237" w:rsidRDefault="0056750A" w:rsidP="00A22237">
      <w:pPr>
        <w:rPr>
          <w:rFonts w:ascii="Candara" w:hAnsi="Candara"/>
          <w:i/>
          <w:sz w:val="28"/>
          <w:u w:val="single"/>
        </w:rPr>
      </w:pPr>
      <w:r w:rsidRPr="0056750A">
        <w:rPr>
          <w:rFonts w:ascii="Candara" w:hAnsi="Candara"/>
          <w:i/>
          <w:sz w:val="28"/>
          <w:u w:val="single"/>
        </w:rPr>
        <w:t xml:space="preserve">2. </w:t>
      </w:r>
      <w:r w:rsidR="00A04A02" w:rsidRPr="0056750A">
        <w:rPr>
          <w:rFonts w:ascii="Candara" w:hAnsi="Candara"/>
          <w:i/>
          <w:sz w:val="28"/>
          <w:u w:val="single"/>
        </w:rPr>
        <w:t xml:space="preserve">Sources of </w:t>
      </w:r>
      <w:r w:rsidR="00A22237" w:rsidRPr="0056750A">
        <w:rPr>
          <w:rFonts w:ascii="Candara" w:hAnsi="Candara"/>
          <w:i/>
          <w:sz w:val="28"/>
          <w:u w:val="single"/>
        </w:rPr>
        <w:t>wisdom and</w:t>
      </w:r>
      <w:r w:rsidR="00A04A02" w:rsidRPr="0056750A">
        <w:rPr>
          <w:rFonts w:ascii="Candara" w:hAnsi="Candara"/>
          <w:i/>
          <w:sz w:val="28"/>
          <w:u w:val="single"/>
        </w:rPr>
        <w:t xml:space="preserve"> </w:t>
      </w:r>
      <w:r w:rsidR="00A22237" w:rsidRPr="0056750A">
        <w:rPr>
          <w:rFonts w:ascii="Candara" w:hAnsi="Candara"/>
          <w:i/>
          <w:sz w:val="28"/>
          <w:u w:val="single"/>
        </w:rPr>
        <w:t>authority</w:t>
      </w:r>
    </w:p>
    <w:p w:rsidR="0056750A" w:rsidRPr="0056750A" w:rsidRDefault="0056750A" w:rsidP="00A22237">
      <w:pPr>
        <w:rPr>
          <w:rFonts w:ascii="Candara" w:hAnsi="Candara"/>
          <w:i/>
          <w:sz w:val="16"/>
          <w:u w:val="single"/>
        </w:rPr>
      </w:pPr>
    </w:p>
    <w:p w:rsidR="00A22237" w:rsidRPr="0056750A" w:rsidRDefault="00A22237" w:rsidP="00A22237">
      <w:pPr>
        <w:rPr>
          <w:rFonts w:ascii="Candara" w:hAnsi="Candara"/>
          <w:sz w:val="28"/>
          <w:u w:val="single"/>
        </w:rPr>
      </w:pPr>
      <w:r w:rsidRPr="0056750A">
        <w:rPr>
          <w:rFonts w:ascii="Candara" w:hAnsi="Candara"/>
          <w:sz w:val="28"/>
          <w:u w:val="single"/>
        </w:rPr>
        <w:t xml:space="preserve">2.1 The life and work of the Buddha, </w:t>
      </w:r>
      <w:r w:rsidR="00A04A02" w:rsidRPr="0056750A">
        <w:rPr>
          <w:rFonts w:ascii="Candara" w:hAnsi="Candara"/>
          <w:sz w:val="28"/>
          <w:u w:val="single"/>
        </w:rPr>
        <w:t xml:space="preserve">its meaning and significance in </w:t>
      </w:r>
      <w:r w:rsidRPr="0056750A">
        <w:rPr>
          <w:rFonts w:ascii="Candara" w:hAnsi="Candara"/>
          <w:sz w:val="28"/>
          <w:u w:val="single"/>
        </w:rPr>
        <w:t>its historical, religious and s</w:t>
      </w:r>
      <w:r w:rsidR="00A04A02" w:rsidRPr="0056750A">
        <w:rPr>
          <w:rFonts w:ascii="Candara" w:hAnsi="Candara"/>
          <w:sz w:val="28"/>
          <w:u w:val="single"/>
        </w:rPr>
        <w:t xml:space="preserve">ocial context and the important </w:t>
      </w:r>
      <w:r w:rsidRPr="0056750A">
        <w:rPr>
          <w:rFonts w:ascii="Candara" w:hAnsi="Candara"/>
          <w:sz w:val="28"/>
          <w:u w:val="single"/>
        </w:rPr>
        <w:t>teachings that his life exemplifies</w:t>
      </w:r>
      <w:r w:rsidR="0056750A" w:rsidRPr="0056750A">
        <w:rPr>
          <w:rFonts w:ascii="Candara" w:hAnsi="Candara"/>
          <w:sz w:val="28"/>
          <w:u w:val="single"/>
        </w:rPr>
        <w:t>.</w:t>
      </w:r>
    </w:p>
    <w:p w:rsidR="0056750A" w:rsidRPr="0056750A" w:rsidRDefault="0056750A" w:rsidP="00A22237">
      <w:pPr>
        <w:rPr>
          <w:rFonts w:ascii="Candara" w:hAnsi="Candara"/>
          <w:sz w:val="8"/>
        </w:rPr>
      </w:pPr>
    </w:p>
    <w:p w:rsidR="00A22237" w:rsidRDefault="007E4E0D" w:rsidP="00A22237">
      <w:pPr>
        <w:rPr>
          <w:rFonts w:ascii="Candara" w:hAnsi="Candara"/>
          <w:sz w:val="28"/>
        </w:rPr>
      </w:pPr>
      <w:r>
        <w:rPr>
          <w:noProof/>
          <w:lang w:eastAsia="en-GB"/>
        </w:rPr>
        <w:drawing>
          <wp:anchor distT="0" distB="0" distL="114300" distR="114300" simplePos="0" relativeHeight="251663360" behindDoc="1" locked="0" layoutInCell="1" allowOverlap="1">
            <wp:simplePos x="0" y="0"/>
            <wp:positionH relativeFrom="margin">
              <wp:posOffset>4220210</wp:posOffset>
            </wp:positionH>
            <wp:positionV relativeFrom="paragraph">
              <wp:posOffset>13335</wp:posOffset>
            </wp:positionV>
            <wp:extent cx="2425700" cy="1513205"/>
            <wp:effectExtent l="0" t="0" r="0" b="0"/>
            <wp:wrapTight wrapText="bothSides">
              <wp:wrapPolygon edited="0">
                <wp:start x="0" y="0"/>
                <wp:lineTo x="0" y="21210"/>
                <wp:lineTo x="21374" y="21210"/>
                <wp:lineTo x="21374" y="0"/>
                <wp:lineTo x="0" y="0"/>
              </wp:wrapPolygon>
            </wp:wrapTight>
            <wp:docPr id="5" name="Picture 5" descr="Image result for life of bud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ife of buddh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68" r="1443" b="2137"/>
                    <a:stretch/>
                  </pic:blipFill>
                  <pic:spPr bwMode="auto">
                    <a:xfrm>
                      <a:off x="0" y="0"/>
                      <a:ext cx="2425700" cy="1513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2237" w:rsidRPr="002960B1">
        <w:rPr>
          <w:rFonts w:ascii="Candara" w:hAnsi="Candara"/>
          <w:sz w:val="28"/>
        </w:rPr>
        <w:t>a) The key events of his life, inclu</w:t>
      </w:r>
      <w:r w:rsidR="00A04A02" w:rsidRPr="002960B1">
        <w:rPr>
          <w:rFonts w:ascii="Candara" w:hAnsi="Candara"/>
          <w:sz w:val="28"/>
        </w:rPr>
        <w:t xml:space="preserve">ding birth, childhood, the four </w:t>
      </w:r>
      <w:r w:rsidR="00A22237" w:rsidRPr="002960B1">
        <w:rPr>
          <w:rFonts w:ascii="Candara" w:hAnsi="Candara"/>
          <w:sz w:val="28"/>
        </w:rPr>
        <w:t>sights, life as an ascetic, search for Enlightenment, founding</w:t>
      </w:r>
      <w:r w:rsidR="00A04A02" w:rsidRPr="002960B1">
        <w:rPr>
          <w:rFonts w:ascii="Candara" w:hAnsi="Candara"/>
          <w:sz w:val="28"/>
        </w:rPr>
        <w:t xml:space="preserve"> </w:t>
      </w:r>
      <w:r w:rsidR="00A22237" w:rsidRPr="002960B1">
        <w:rPr>
          <w:rFonts w:ascii="Candara" w:hAnsi="Candara"/>
          <w:sz w:val="28"/>
        </w:rPr>
        <w:t xml:space="preserve">of the sangha, preaching, his death and </w:t>
      </w:r>
      <w:proofErr w:type="spellStart"/>
      <w:r w:rsidR="00A22237" w:rsidRPr="002960B1">
        <w:rPr>
          <w:rFonts w:ascii="Candara" w:hAnsi="Candara"/>
          <w:sz w:val="28"/>
        </w:rPr>
        <w:t>parinibbana</w:t>
      </w:r>
      <w:proofErr w:type="spellEnd"/>
      <w:r w:rsidR="00A22237" w:rsidRPr="002960B1">
        <w:rPr>
          <w:rFonts w:ascii="Candara" w:hAnsi="Candara"/>
          <w:sz w:val="28"/>
        </w:rPr>
        <w:t>.</w:t>
      </w:r>
      <w:r w:rsidRPr="007E4E0D">
        <w:t xml:space="preserve"> </w:t>
      </w:r>
    </w:p>
    <w:p w:rsidR="0056750A" w:rsidRPr="0056750A" w:rsidRDefault="0056750A" w:rsidP="00A22237">
      <w:pPr>
        <w:rPr>
          <w:rFonts w:ascii="Candara" w:hAnsi="Candara"/>
          <w:sz w:val="4"/>
        </w:rPr>
      </w:pPr>
    </w:p>
    <w:p w:rsidR="00A22237" w:rsidRPr="002960B1" w:rsidRDefault="00A22237" w:rsidP="00A22237">
      <w:pPr>
        <w:rPr>
          <w:rFonts w:ascii="Candara" w:hAnsi="Candara"/>
          <w:sz w:val="28"/>
        </w:rPr>
      </w:pPr>
      <w:r w:rsidRPr="002960B1">
        <w:rPr>
          <w:rFonts w:ascii="Candara" w:hAnsi="Candara"/>
          <w:sz w:val="28"/>
        </w:rPr>
        <w:t>b) Links with a range of re</w:t>
      </w:r>
      <w:r w:rsidR="00A04A02" w:rsidRPr="002960B1">
        <w:rPr>
          <w:rFonts w:ascii="Candara" w:hAnsi="Candara"/>
          <w:sz w:val="28"/>
        </w:rPr>
        <w:t>ligious groupings at this time, in</w:t>
      </w:r>
      <w:r w:rsidRPr="002960B1">
        <w:rPr>
          <w:rFonts w:ascii="Candara" w:hAnsi="Candara"/>
          <w:sz w:val="28"/>
        </w:rPr>
        <w:t>cluding their beliefs and practice.</w:t>
      </w:r>
    </w:p>
    <w:p w:rsidR="0056750A" w:rsidRPr="0056750A" w:rsidRDefault="0056750A" w:rsidP="00A22237">
      <w:pPr>
        <w:rPr>
          <w:rFonts w:ascii="Candara" w:hAnsi="Candara"/>
          <w:sz w:val="4"/>
        </w:rPr>
      </w:pPr>
    </w:p>
    <w:p w:rsidR="00A22237" w:rsidRDefault="00A22237" w:rsidP="00A22237">
      <w:pPr>
        <w:rPr>
          <w:rFonts w:ascii="Candara" w:hAnsi="Candara"/>
          <w:sz w:val="28"/>
        </w:rPr>
      </w:pPr>
      <w:r w:rsidRPr="002960B1">
        <w:rPr>
          <w:rFonts w:ascii="Candara" w:hAnsi="Candara"/>
          <w:sz w:val="28"/>
        </w:rPr>
        <w:t>c) Understanding and assessment of sacrific</w:t>
      </w:r>
      <w:r w:rsidR="00A04A02" w:rsidRPr="002960B1">
        <w:rPr>
          <w:rFonts w:ascii="Candara" w:hAnsi="Candara"/>
          <w:sz w:val="28"/>
        </w:rPr>
        <w:t xml:space="preserve">es, caste systems, </w:t>
      </w:r>
      <w:r w:rsidRPr="002960B1">
        <w:rPr>
          <w:rFonts w:ascii="Candara" w:hAnsi="Candara"/>
          <w:sz w:val="28"/>
        </w:rPr>
        <w:t>social and economic groupings and changes; types of</w:t>
      </w:r>
      <w:r w:rsidR="00A04A02" w:rsidRPr="002960B1">
        <w:rPr>
          <w:rFonts w:ascii="Candara" w:hAnsi="Candara"/>
          <w:sz w:val="28"/>
        </w:rPr>
        <w:t xml:space="preserve"> </w:t>
      </w:r>
      <w:r w:rsidRPr="002960B1">
        <w:rPr>
          <w:rFonts w:ascii="Candara" w:hAnsi="Candara"/>
          <w:sz w:val="28"/>
        </w:rPr>
        <w:t>authority and kingship.</w:t>
      </w:r>
    </w:p>
    <w:p w:rsidR="0056750A" w:rsidRPr="0056750A" w:rsidRDefault="0056750A" w:rsidP="00A22237">
      <w:pPr>
        <w:rPr>
          <w:rFonts w:ascii="Candara" w:hAnsi="Candara"/>
          <w:sz w:val="8"/>
        </w:rPr>
      </w:pPr>
    </w:p>
    <w:p w:rsidR="00A22237" w:rsidRDefault="00A22237" w:rsidP="00A22237">
      <w:pPr>
        <w:rPr>
          <w:rFonts w:ascii="Candara" w:hAnsi="Candara"/>
          <w:sz w:val="28"/>
        </w:rPr>
      </w:pPr>
      <w:r w:rsidRPr="002960B1">
        <w:rPr>
          <w:rFonts w:ascii="Candara" w:hAnsi="Candara"/>
          <w:sz w:val="28"/>
        </w:rPr>
        <w:t xml:space="preserve">With reference to the ideas of K Armstrong and N </w:t>
      </w:r>
      <w:proofErr w:type="spellStart"/>
      <w:r w:rsidRPr="002960B1">
        <w:rPr>
          <w:rFonts w:ascii="Candara" w:hAnsi="Candara"/>
          <w:sz w:val="28"/>
        </w:rPr>
        <w:t>Bhikkhu</w:t>
      </w:r>
      <w:proofErr w:type="spellEnd"/>
      <w:r w:rsidRPr="002960B1">
        <w:rPr>
          <w:rFonts w:ascii="Candara" w:hAnsi="Candara"/>
          <w:sz w:val="28"/>
        </w:rPr>
        <w:t>.</w:t>
      </w:r>
    </w:p>
    <w:p w:rsidR="0056750A" w:rsidRPr="002960B1" w:rsidRDefault="0056750A" w:rsidP="00A22237">
      <w:pPr>
        <w:rPr>
          <w:rFonts w:ascii="Candara" w:hAnsi="Candara"/>
          <w:sz w:val="28"/>
        </w:rPr>
      </w:pPr>
    </w:p>
    <w:p w:rsidR="00A22237" w:rsidRPr="0056750A" w:rsidRDefault="00A22237" w:rsidP="00A22237">
      <w:pPr>
        <w:rPr>
          <w:rFonts w:ascii="Candara" w:hAnsi="Candara"/>
          <w:sz w:val="28"/>
          <w:u w:val="single"/>
        </w:rPr>
      </w:pPr>
      <w:r w:rsidRPr="0056750A">
        <w:rPr>
          <w:rFonts w:ascii="Candara" w:hAnsi="Candara"/>
          <w:sz w:val="28"/>
          <w:u w:val="single"/>
        </w:rPr>
        <w:t>2.2 The significance, interpret</w:t>
      </w:r>
      <w:r w:rsidR="00CB7CB0" w:rsidRPr="0056750A">
        <w:rPr>
          <w:rFonts w:ascii="Candara" w:hAnsi="Candara"/>
          <w:sz w:val="28"/>
          <w:u w:val="single"/>
        </w:rPr>
        <w:t xml:space="preserve">ation, use and treatment of the </w:t>
      </w:r>
      <w:proofErr w:type="spellStart"/>
      <w:r w:rsidRPr="0056750A">
        <w:rPr>
          <w:rFonts w:ascii="Candara" w:hAnsi="Candara"/>
          <w:sz w:val="28"/>
          <w:u w:val="single"/>
        </w:rPr>
        <w:t>Tipitaka</w:t>
      </w:r>
      <w:proofErr w:type="spellEnd"/>
      <w:r w:rsidRPr="0056750A">
        <w:rPr>
          <w:rFonts w:ascii="Candara" w:hAnsi="Candara"/>
          <w:sz w:val="28"/>
          <w:u w:val="single"/>
        </w:rPr>
        <w:t>.</w:t>
      </w:r>
    </w:p>
    <w:p w:rsidR="0056750A" w:rsidRPr="0056750A" w:rsidRDefault="0056750A" w:rsidP="00A22237">
      <w:pPr>
        <w:rPr>
          <w:rFonts w:ascii="Candara" w:hAnsi="Candara"/>
          <w:sz w:val="8"/>
        </w:rPr>
      </w:pPr>
    </w:p>
    <w:p w:rsidR="00A22237" w:rsidRPr="002960B1" w:rsidRDefault="00667B41" w:rsidP="00A22237">
      <w:pPr>
        <w:rPr>
          <w:rFonts w:ascii="Candara" w:hAnsi="Candara"/>
          <w:sz w:val="28"/>
        </w:rPr>
      </w:pPr>
      <w:r>
        <w:rPr>
          <w:noProof/>
          <w:lang w:eastAsia="en-GB"/>
        </w:rPr>
        <w:drawing>
          <wp:anchor distT="0" distB="0" distL="114300" distR="114300" simplePos="0" relativeHeight="251662336" behindDoc="1" locked="0" layoutInCell="1" allowOverlap="1">
            <wp:simplePos x="0" y="0"/>
            <wp:positionH relativeFrom="margin">
              <wp:posOffset>5208554</wp:posOffset>
            </wp:positionH>
            <wp:positionV relativeFrom="paragraph">
              <wp:posOffset>414063</wp:posOffset>
            </wp:positionV>
            <wp:extent cx="1567815" cy="692785"/>
            <wp:effectExtent l="0" t="0" r="0" b="0"/>
            <wp:wrapTight wrapText="bothSides">
              <wp:wrapPolygon edited="0">
                <wp:start x="9448" y="0"/>
                <wp:lineTo x="1575" y="1782"/>
                <wp:lineTo x="0" y="6533"/>
                <wp:lineTo x="0" y="16631"/>
                <wp:lineTo x="2887" y="19006"/>
                <wp:lineTo x="9186" y="20194"/>
                <wp:lineTo x="11810" y="20194"/>
                <wp:lineTo x="18372" y="19006"/>
                <wp:lineTo x="20996" y="16631"/>
                <wp:lineTo x="20996" y="4158"/>
                <wp:lineTo x="19422" y="2376"/>
                <wp:lineTo x="12073" y="0"/>
                <wp:lineTo x="9448" y="0"/>
              </wp:wrapPolygon>
            </wp:wrapTight>
            <wp:docPr id="4" name="Picture 4" descr="Image result for buddhist scrip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uddhist scriptures"/>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0" b="100000" l="0" r="100000"/>
                              </a14:imgEffect>
                            </a14:imgLayer>
                          </a14:imgProps>
                        </a:ext>
                        <a:ext uri="{28A0092B-C50C-407E-A947-70E740481C1C}">
                          <a14:useLocalDpi xmlns:a14="http://schemas.microsoft.com/office/drawing/2010/main" val="0"/>
                        </a:ext>
                      </a:extLst>
                    </a:blip>
                    <a:srcRect t="17819" b="13051"/>
                    <a:stretch/>
                  </pic:blipFill>
                  <pic:spPr bwMode="auto">
                    <a:xfrm>
                      <a:off x="0" y="0"/>
                      <a:ext cx="1567815" cy="692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2237" w:rsidRPr="002960B1">
        <w:rPr>
          <w:rFonts w:ascii="Candara" w:hAnsi="Candara"/>
          <w:sz w:val="28"/>
        </w:rPr>
        <w:t xml:space="preserve">a) The status of the </w:t>
      </w:r>
      <w:proofErr w:type="spellStart"/>
      <w:r w:rsidR="00A22237" w:rsidRPr="002960B1">
        <w:rPr>
          <w:rFonts w:ascii="Candara" w:hAnsi="Candara"/>
          <w:sz w:val="28"/>
        </w:rPr>
        <w:t>Tipitaka</w:t>
      </w:r>
      <w:proofErr w:type="spellEnd"/>
      <w:r w:rsidR="00A22237" w:rsidRPr="002960B1">
        <w:rPr>
          <w:rFonts w:ascii="Candara" w:hAnsi="Candara"/>
          <w:sz w:val="28"/>
        </w:rPr>
        <w:t xml:space="preserve"> as </w:t>
      </w:r>
      <w:r w:rsidR="00CB7CB0" w:rsidRPr="002960B1">
        <w:rPr>
          <w:rFonts w:ascii="Candara" w:hAnsi="Candara"/>
          <w:sz w:val="28"/>
        </w:rPr>
        <w:t xml:space="preserve">the teachings of the Buddha and </w:t>
      </w:r>
      <w:r w:rsidR="00A22237" w:rsidRPr="002960B1">
        <w:rPr>
          <w:rFonts w:ascii="Candara" w:hAnsi="Candara"/>
          <w:sz w:val="28"/>
        </w:rPr>
        <w:t>its collection and formation.</w:t>
      </w:r>
    </w:p>
    <w:p w:rsidR="00A22237" w:rsidRDefault="00A22237" w:rsidP="00A22237">
      <w:pPr>
        <w:rPr>
          <w:rFonts w:ascii="Candara" w:hAnsi="Candara"/>
          <w:sz w:val="28"/>
        </w:rPr>
      </w:pPr>
      <w:r w:rsidRPr="002960B1">
        <w:rPr>
          <w:rFonts w:ascii="Candara" w:hAnsi="Candara"/>
          <w:sz w:val="28"/>
        </w:rPr>
        <w:t>b) The different sections, along with their context and:</w:t>
      </w:r>
      <w:r w:rsidR="00667B41" w:rsidRPr="00667B41">
        <w:t xml:space="preserve"> </w:t>
      </w:r>
    </w:p>
    <w:p w:rsidR="003C5A1A" w:rsidRPr="003C5A1A" w:rsidRDefault="003C5A1A" w:rsidP="00A22237">
      <w:pPr>
        <w:rPr>
          <w:rFonts w:ascii="Candara" w:hAnsi="Candara"/>
          <w:sz w:val="4"/>
        </w:rPr>
      </w:pPr>
    </w:p>
    <w:p w:rsidR="00A22237" w:rsidRPr="002960B1" w:rsidRDefault="00A22237" w:rsidP="00A22237">
      <w:pPr>
        <w:rPr>
          <w:rFonts w:ascii="Candara" w:hAnsi="Candara"/>
          <w:sz w:val="28"/>
        </w:rPr>
      </w:pPr>
      <w:r w:rsidRPr="002960B1">
        <w:rPr>
          <w:rFonts w:ascii="Candara" w:hAnsi="Candara"/>
          <w:sz w:val="28"/>
        </w:rPr>
        <w:t xml:space="preserve">o </w:t>
      </w:r>
      <w:proofErr w:type="spellStart"/>
      <w:r w:rsidRPr="002960B1">
        <w:rPr>
          <w:rFonts w:ascii="Candara" w:hAnsi="Candara"/>
          <w:sz w:val="28"/>
        </w:rPr>
        <w:t>Vinaya</w:t>
      </w:r>
      <w:proofErr w:type="spellEnd"/>
      <w:r w:rsidRPr="002960B1">
        <w:rPr>
          <w:rFonts w:ascii="Candara" w:hAnsi="Candara"/>
          <w:sz w:val="28"/>
        </w:rPr>
        <w:t xml:space="preserve"> </w:t>
      </w:r>
      <w:proofErr w:type="spellStart"/>
      <w:r w:rsidRPr="002960B1">
        <w:rPr>
          <w:rFonts w:ascii="Candara" w:hAnsi="Candara"/>
          <w:sz w:val="28"/>
        </w:rPr>
        <w:t>Pitaka</w:t>
      </w:r>
      <w:proofErr w:type="spellEnd"/>
      <w:r w:rsidRPr="002960B1">
        <w:rPr>
          <w:rFonts w:ascii="Candara" w:hAnsi="Candara"/>
          <w:sz w:val="28"/>
        </w:rPr>
        <w:t xml:space="preserve"> and how </w:t>
      </w:r>
      <w:r w:rsidR="00CB7CB0" w:rsidRPr="002960B1">
        <w:rPr>
          <w:rFonts w:ascii="Candara" w:hAnsi="Candara"/>
          <w:sz w:val="28"/>
        </w:rPr>
        <w:t xml:space="preserve">this aims to produce a cohesive </w:t>
      </w:r>
      <w:r w:rsidRPr="002960B1">
        <w:rPr>
          <w:rFonts w:ascii="Candara" w:hAnsi="Candara"/>
          <w:sz w:val="28"/>
        </w:rPr>
        <w:t>community</w:t>
      </w:r>
    </w:p>
    <w:p w:rsidR="00A22237" w:rsidRPr="002960B1" w:rsidRDefault="00A22237" w:rsidP="00A22237">
      <w:pPr>
        <w:rPr>
          <w:rFonts w:ascii="Candara" w:hAnsi="Candara"/>
          <w:sz w:val="28"/>
        </w:rPr>
      </w:pPr>
      <w:r w:rsidRPr="002960B1">
        <w:rPr>
          <w:rFonts w:ascii="Candara" w:hAnsi="Candara"/>
          <w:sz w:val="28"/>
        </w:rPr>
        <w:t xml:space="preserve">o </w:t>
      </w:r>
      <w:proofErr w:type="spellStart"/>
      <w:r w:rsidRPr="002960B1">
        <w:rPr>
          <w:rFonts w:ascii="Candara" w:hAnsi="Candara"/>
          <w:sz w:val="28"/>
        </w:rPr>
        <w:t>Sutta</w:t>
      </w:r>
      <w:proofErr w:type="spellEnd"/>
      <w:r w:rsidRPr="002960B1">
        <w:rPr>
          <w:rFonts w:ascii="Candara" w:hAnsi="Candara"/>
          <w:sz w:val="28"/>
        </w:rPr>
        <w:t xml:space="preserve"> </w:t>
      </w:r>
      <w:proofErr w:type="spellStart"/>
      <w:r w:rsidRPr="002960B1">
        <w:rPr>
          <w:rFonts w:ascii="Candara" w:hAnsi="Candara"/>
          <w:sz w:val="28"/>
        </w:rPr>
        <w:t>Pikata</w:t>
      </w:r>
      <w:proofErr w:type="spellEnd"/>
      <w:r w:rsidRPr="002960B1">
        <w:rPr>
          <w:rFonts w:ascii="Candara" w:hAnsi="Candara"/>
          <w:sz w:val="28"/>
        </w:rPr>
        <w:t xml:space="preserve"> and the search for Enlightenment</w:t>
      </w:r>
    </w:p>
    <w:p w:rsidR="00A22237" w:rsidRPr="002960B1" w:rsidRDefault="00A22237" w:rsidP="00A22237">
      <w:pPr>
        <w:rPr>
          <w:rFonts w:ascii="Candara" w:hAnsi="Candara"/>
          <w:sz w:val="28"/>
        </w:rPr>
      </w:pPr>
      <w:r w:rsidRPr="002960B1">
        <w:rPr>
          <w:rFonts w:ascii="Candara" w:hAnsi="Candara"/>
          <w:sz w:val="28"/>
        </w:rPr>
        <w:t xml:space="preserve">o </w:t>
      </w:r>
      <w:proofErr w:type="spellStart"/>
      <w:r w:rsidRPr="002960B1">
        <w:rPr>
          <w:rFonts w:ascii="Candara" w:hAnsi="Candara"/>
          <w:sz w:val="28"/>
        </w:rPr>
        <w:t>Abhidhamma</w:t>
      </w:r>
      <w:proofErr w:type="spellEnd"/>
      <w:r w:rsidRPr="002960B1">
        <w:rPr>
          <w:rFonts w:ascii="Candara" w:hAnsi="Candara"/>
          <w:sz w:val="28"/>
        </w:rPr>
        <w:t xml:space="preserve"> </w:t>
      </w:r>
      <w:proofErr w:type="spellStart"/>
      <w:r w:rsidRPr="002960B1">
        <w:rPr>
          <w:rFonts w:ascii="Candara" w:hAnsi="Candara"/>
          <w:sz w:val="28"/>
        </w:rPr>
        <w:t>Pitaka</w:t>
      </w:r>
      <w:proofErr w:type="spellEnd"/>
      <w:r w:rsidRPr="002960B1">
        <w:rPr>
          <w:rFonts w:ascii="Candara" w:hAnsi="Candara"/>
          <w:sz w:val="28"/>
        </w:rPr>
        <w:t xml:space="preserve"> and i</w:t>
      </w:r>
      <w:r w:rsidR="00CB7CB0" w:rsidRPr="002960B1">
        <w:rPr>
          <w:rFonts w:ascii="Candara" w:hAnsi="Candara"/>
          <w:sz w:val="28"/>
        </w:rPr>
        <w:t xml:space="preserve">nterpretation and understanding </w:t>
      </w:r>
      <w:r w:rsidRPr="002960B1">
        <w:rPr>
          <w:rFonts w:ascii="Candara" w:hAnsi="Candara"/>
          <w:sz w:val="28"/>
        </w:rPr>
        <w:t>of the Buddha’s teachings and a consideration of whether</w:t>
      </w:r>
      <w:r w:rsidR="00CB7CB0" w:rsidRPr="002960B1">
        <w:rPr>
          <w:rFonts w:ascii="Candara" w:hAnsi="Candara"/>
          <w:sz w:val="28"/>
        </w:rPr>
        <w:t xml:space="preserve"> </w:t>
      </w:r>
      <w:r w:rsidRPr="002960B1">
        <w:rPr>
          <w:rFonts w:ascii="Candara" w:hAnsi="Candara"/>
          <w:sz w:val="28"/>
        </w:rPr>
        <w:t>this is the work of the Buddha himself.</w:t>
      </w:r>
    </w:p>
    <w:p w:rsidR="003C5A1A" w:rsidRPr="003C5A1A" w:rsidRDefault="003C5A1A" w:rsidP="00A22237">
      <w:pPr>
        <w:rPr>
          <w:rFonts w:ascii="Candara" w:hAnsi="Candara"/>
          <w:sz w:val="4"/>
        </w:rPr>
      </w:pPr>
    </w:p>
    <w:p w:rsidR="00A22237" w:rsidRDefault="00A22237" w:rsidP="00A22237">
      <w:pPr>
        <w:rPr>
          <w:rFonts w:ascii="Candara" w:hAnsi="Candara"/>
          <w:sz w:val="28"/>
        </w:rPr>
      </w:pPr>
      <w:r w:rsidRPr="002960B1">
        <w:rPr>
          <w:rFonts w:ascii="Candara" w:hAnsi="Candara"/>
          <w:sz w:val="28"/>
        </w:rPr>
        <w:t xml:space="preserve">c) The significance of the </w:t>
      </w:r>
      <w:proofErr w:type="spellStart"/>
      <w:r w:rsidRPr="002960B1">
        <w:rPr>
          <w:rFonts w:ascii="Candara" w:hAnsi="Candara"/>
          <w:sz w:val="28"/>
        </w:rPr>
        <w:t>Tipitak</w:t>
      </w:r>
      <w:r w:rsidR="00CB7CB0" w:rsidRPr="002960B1">
        <w:rPr>
          <w:rFonts w:ascii="Candara" w:hAnsi="Candara"/>
          <w:sz w:val="28"/>
        </w:rPr>
        <w:t>a</w:t>
      </w:r>
      <w:proofErr w:type="spellEnd"/>
      <w:r w:rsidR="00CB7CB0" w:rsidRPr="002960B1">
        <w:rPr>
          <w:rFonts w:ascii="Candara" w:hAnsi="Candara"/>
          <w:sz w:val="28"/>
        </w:rPr>
        <w:t xml:space="preserve"> as the source of the Buddha’s </w:t>
      </w:r>
      <w:r w:rsidRPr="002960B1">
        <w:rPr>
          <w:rFonts w:ascii="Candara" w:hAnsi="Candara"/>
          <w:sz w:val="28"/>
        </w:rPr>
        <w:t>teachings and its use, importance and impact as a source of</w:t>
      </w:r>
      <w:r w:rsidR="00CB7CB0" w:rsidRPr="002960B1">
        <w:rPr>
          <w:rFonts w:ascii="Candara" w:hAnsi="Candara"/>
          <w:sz w:val="28"/>
        </w:rPr>
        <w:t xml:space="preserve"> </w:t>
      </w:r>
      <w:r w:rsidRPr="002960B1">
        <w:rPr>
          <w:rFonts w:ascii="Candara" w:hAnsi="Candara"/>
          <w:sz w:val="28"/>
        </w:rPr>
        <w:t>wisdom in Buddhism.</w:t>
      </w:r>
    </w:p>
    <w:p w:rsidR="003C5A1A" w:rsidRPr="003C5A1A" w:rsidRDefault="003C5A1A" w:rsidP="00A22237">
      <w:pPr>
        <w:rPr>
          <w:rFonts w:ascii="Candara" w:hAnsi="Candara"/>
          <w:sz w:val="8"/>
        </w:rPr>
      </w:pPr>
    </w:p>
    <w:p w:rsidR="00A22237" w:rsidRPr="002960B1" w:rsidRDefault="00A22237" w:rsidP="00A22237">
      <w:pPr>
        <w:rPr>
          <w:rFonts w:ascii="Candara" w:hAnsi="Candara"/>
          <w:sz w:val="28"/>
        </w:rPr>
      </w:pPr>
      <w:r w:rsidRPr="002960B1">
        <w:rPr>
          <w:rFonts w:ascii="Candara" w:hAnsi="Candara"/>
          <w:sz w:val="28"/>
        </w:rPr>
        <w:t xml:space="preserve">With reference to the ideas of D </w:t>
      </w:r>
      <w:proofErr w:type="spellStart"/>
      <w:r w:rsidRPr="002960B1">
        <w:rPr>
          <w:rFonts w:ascii="Candara" w:hAnsi="Candara"/>
          <w:sz w:val="28"/>
        </w:rPr>
        <w:t>Keown</w:t>
      </w:r>
      <w:proofErr w:type="spellEnd"/>
      <w:r w:rsidRPr="002960B1">
        <w:rPr>
          <w:rFonts w:ascii="Candara" w:hAnsi="Candara"/>
          <w:sz w:val="28"/>
        </w:rPr>
        <w:t xml:space="preserve"> and M </w:t>
      </w:r>
      <w:proofErr w:type="spellStart"/>
      <w:r w:rsidRPr="002960B1">
        <w:rPr>
          <w:rFonts w:ascii="Candara" w:hAnsi="Candara"/>
          <w:sz w:val="28"/>
        </w:rPr>
        <w:t>Meghaprasara</w:t>
      </w:r>
      <w:proofErr w:type="spellEnd"/>
      <w:r w:rsidRPr="002960B1">
        <w:rPr>
          <w:rFonts w:ascii="Candara" w:hAnsi="Candara"/>
          <w:sz w:val="28"/>
        </w:rPr>
        <w:t>.</w:t>
      </w:r>
    </w:p>
    <w:p w:rsidR="00CB7CB0" w:rsidRPr="003C5A1A" w:rsidRDefault="00CB7CB0" w:rsidP="00A22237">
      <w:pPr>
        <w:rPr>
          <w:rFonts w:ascii="Candara" w:hAnsi="Candara"/>
          <w:sz w:val="16"/>
          <w:szCs w:val="16"/>
        </w:rPr>
      </w:pPr>
    </w:p>
    <w:p w:rsidR="00A22237" w:rsidRPr="003C5A1A" w:rsidRDefault="003C5A1A" w:rsidP="00A22237">
      <w:pPr>
        <w:rPr>
          <w:rFonts w:ascii="Candara" w:hAnsi="Candara"/>
          <w:i/>
          <w:sz w:val="28"/>
          <w:u w:val="single"/>
        </w:rPr>
      </w:pPr>
      <w:r w:rsidRPr="003C5A1A">
        <w:rPr>
          <w:rFonts w:ascii="Candara" w:hAnsi="Candara"/>
          <w:i/>
          <w:sz w:val="28"/>
          <w:u w:val="single"/>
        </w:rPr>
        <w:t xml:space="preserve">3 </w:t>
      </w:r>
      <w:r w:rsidR="00CB7CB0" w:rsidRPr="003C5A1A">
        <w:rPr>
          <w:rFonts w:ascii="Candara" w:hAnsi="Candara"/>
          <w:i/>
          <w:sz w:val="28"/>
          <w:u w:val="single"/>
        </w:rPr>
        <w:t xml:space="preserve">Practices that </w:t>
      </w:r>
      <w:r w:rsidR="00A22237" w:rsidRPr="003C5A1A">
        <w:rPr>
          <w:rFonts w:ascii="Candara" w:hAnsi="Candara"/>
          <w:i/>
          <w:sz w:val="28"/>
          <w:u w:val="single"/>
        </w:rPr>
        <w:t>shape and</w:t>
      </w:r>
      <w:r w:rsidR="00CB7CB0" w:rsidRPr="003C5A1A">
        <w:rPr>
          <w:rFonts w:ascii="Candara" w:hAnsi="Candara"/>
          <w:i/>
          <w:sz w:val="28"/>
          <w:u w:val="single"/>
        </w:rPr>
        <w:t xml:space="preserve"> E</w:t>
      </w:r>
      <w:r w:rsidR="00A22237" w:rsidRPr="003C5A1A">
        <w:rPr>
          <w:rFonts w:ascii="Candara" w:hAnsi="Candara"/>
          <w:i/>
          <w:sz w:val="28"/>
          <w:u w:val="single"/>
        </w:rPr>
        <w:t>xpress</w:t>
      </w:r>
      <w:r w:rsidR="00CB7CB0" w:rsidRPr="003C5A1A">
        <w:rPr>
          <w:rFonts w:ascii="Candara" w:hAnsi="Candara"/>
          <w:i/>
          <w:sz w:val="28"/>
          <w:u w:val="single"/>
        </w:rPr>
        <w:t xml:space="preserve"> religious </w:t>
      </w:r>
      <w:r w:rsidR="00A22237" w:rsidRPr="003C5A1A">
        <w:rPr>
          <w:rFonts w:ascii="Candara" w:hAnsi="Candara"/>
          <w:i/>
          <w:sz w:val="28"/>
          <w:u w:val="single"/>
        </w:rPr>
        <w:t>identity</w:t>
      </w:r>
    </w:p>
    <w:p w:rsidR="00CB7CB0" w:rsidRPr="003C5A1A" w:rsidRDefault="00CB7CB0" w:rsidP="00A22237">
      <w:pPr>
        <w:rPr>
          <w:rFonts w:ascii="Candara" w:hAnsi="Candara"/>
          <w:sz w:val="8"/>
        </w:rPr>
      </w:pPr>
    </w:p>
    <w:p w:rsidR="00A22237" w:rsidRPr="003C5A1A" w:rsidRDefault="00A22237" w:rsidP="00A22237">
      <w:pPr>
        <w:rPr>
          <w:rFonts w:ascii="Candara" w:hAnsi="Candara"/>
          <w:sz w:val="28"/>
          <w:u w:val="single"/>
        </w:rPr>
      </w:pPr>
      <w:r w:rsidRPr="003C5A1A">
        <w:rPr>
          <w:rFonts w:ascii="Candara" w:hAnsi="Candara"/>
          <w:sz w:val="28"/>
          <w:u w:val="single"/>
        </w:rPr>
        <w:t>3.1 Distinctive practices and emp</w:t>
      </w:r>
      <w:r w:rsidR="00CB7CB0" w:rsidRPr="003C5A1A">
        <w:rPr>
          <w:rFonts w:ascii="Candara" w:hAnsi="Candara"/>
          <w:sz w:val="28"/>
          <w:u w:val="single"/>
        </w:rPr>
        <w:t xml:space="preserve">hases of Theravada Buddhism and </w:t>
      </w:r>
      <w:r w:rsidRPr="003C5A1A">
        <w:rPr>
          <w:rFonts w:ascii="Candara" w:hAnsi="Candara"/>
          <w:sz w:val="28"/>
          <w:u w:val="single"/>
        </w:rPr>
        <w:t>how they shape and express religious identity</w:t>
      </w:r>
      <w:r w:rsidR="003C5A1A">
        <w:rPr>
          <w:rFonts w:ascii="Candara" w:hAnsi="Candara"/>
          <w:sz w:val="28"/>
          <w:u w:val="single"/>
        </w:rPr>
        <w:t>.</w:t>
      </w:r>
    </w:p>
    <w:p w:rsidR="003C5A1A" w:rsidRPr="003C5A1A" w:rsidRDefault="003C5A1A" w:rsidP="00A22237">
      <w:pPr>
        <w:rPr>
          <w:rFonts w:ascii="Candara" w:hAnsi="Candara"/>
          <w:sz w:val="8"/>
        </w:rPr>
      </w:pPr>
    </w:p>
    <w:p w:rsidR="00A22237" w:rsidRPr="002960B1" w:rsidRDefault="00A22237" w:rsidP="00A22237">
      <w:pPr>
        <w:rPr>
          <w:rFonts w:ascii="Candara" w:hAnsi="Candara"/>
          <w:sz w:val="28"/>
        </w:rPr>
      </w:pPr>
      <w:r w:rsidRPr="002960B1">
        <w:rPr>
          <w:rFonts w:ascii="Candara" w:hAnsi="Candara"/>
          <w:sz w:val="28"/>
        </w:rPr>
        <w:t xml:space="preserve">a) Its significance as the only surviving form of </w:t>
      </w:r>
      <w:proofErr w:type="spellStart"/>
      <w:r w:rsidRPr="002960B1">
        <w:rPr>
          <w:rFonts w:ascii="Candara" w:hAnsi="Candara"/>
          <w:sz w:val="28"/>
        </w:rPr>
        <w:t>Nikaya</w:t>
      </w:r>
      <w:proofErr w:type="spellEnd"/>
    </w:p>
    <w:p w:rsidR="00CB7CB0" w:rsidRPr="003C5A1A" w:rsidRDefault="00CB7CB0" w:rsidP="00A22237">
      <w:pPr>
        <w:rPr>
          <w:rFonts w:ascii="Candara" w:hAnsi="Candara"/>
          <w:sz w:val="4"/>
        </w:rPr>
      </w:pPr>
    </w:p>
    <w:p w:rsidR="00A22237" w:rsidRPr="002960B1" w:rsidRDefault="00A22237" w:rsidP="00A22237">
      <w:pPr>
        <w:rPr>
          <w:rFonts w:ascii="Candara" w:hAnsi="Candara"/>
          <w:sz w:val="28"/>
        </w:rPr>
      </w:pPr>
      <w:r w:rsidRPr="002960B1">
        <w:rPr>
          <w:rFonts w:ascii="Candara" w:hAnsi="Candara"/>
          <w:sz w:val="28"/>
        </w:rPr>
        <w:t>b) Rejection of the idea of the Three Vehicles.</w:t>
      </w:r>
    </w:p>
    <w:p w:rsidR="003C5A1A" w:rsidRPr="003C5A1A" w:rsidRDefault="003C5A1A" w:rsidP="00A22237">
      <w:pPr>
        <w:rPr>
          <w:rFonts w:ascii="Candara" w:hAnsi="Candara"/>
          <w:sz w:val="4"/>
        </w:rPr>
      </w:pPr>
    </w:p>
    <w:p w:rsidR="00A22237" w:rsidRPr="002960B1" w:rsidRDefault="00A22237" w:rsidP="00A22237">
      <w:pPr>
        <w:rPr>
          <w:rFonts w:ascii="Candara" w:hAnsi="Candara"/>
          <w:sz w:val="28"/>
        </w:rPr>
      </w:pPr>
      <w:r w:rsidRPr="002960B1">
        <w:rPr>
          <w:rFonts w:ascii="Candara" w:hAnsi="Candara"/>
          <w:sz w:val="28"/>
        </w:rPr>
        <w:t>c) The centrality of Buddha Gaut</w:t>
      </w:r>
      <w:r w:rsidR="00CB7CB0" w:rsidRPr="002960B1">
        <w:rPr>
          <w:rFonts w:ascii="Candara" w:hAnsi="Candara"/>
          <w:sz w:val="28"/>
        </w:rPr>
        <w:t xml:space="preserve">ama, especially in their use of </w:t>
      </w:r>
      <w:r w:rsidRPr="002960B1">
        <w:rPr>
          <w:rFonts w:ascii="Candara" w:hAnsi="Candara"/>
          <w:sz w:val="28"/>
        </w:rPr>
        <w:t>images and stupas.</w:t>
      </w:r>
    </w:p>
    <w:p w:rsidR="003C5A1A" w:rsidRPr="003C5A1A" w:rsidRDefault="003C5A1A" w:rsidP="00A22237">
      <w:pPr>
        <w:rPr>
          <w:rFonts w:ascii="Candara" w:hAnsi="Candara"/>
          <w:sz w:val="4"/>
        </w:rPr>
      </w:pPr>
    </w:p>
    <w:p w:rsidR="00A22237" w:rsidRPr="002960B1" w:rsidRDefault="00A22237" w:rsidP="00A22237">
      <w:pPr>
        <w:rPr>
          <w:rFonts w:ascii="Candara" w:hAnsi="Candara"/>
          <w:sz w:val="28"/>
        </w:rPr>
      </w:pPr>
      <w:r w:rsidRPr="002960B1">
        <w:rPr>
          <w:rFonts w:ascii="Candara" w:hAnsi="Candara"/>
          <w:sz w:val="28"/>
        </w:rPr>
        <w:t xml:space="preserve">d) The goal of </w:t>
      </w:r>
      <w:proofErr w:type="spellStart"/>
      <w:r w:rsidRPr="002960B1">
        <w:rPr>
          <w:rFonts w:ascii="Candara" w:hAnsi="Candara"/>
          <w:sz w:val="28"/>
        </w:rPr>
        <w:t>nibbana</w:t>
      </w:r>
      <w:proofErr w:type="spellEnd"/>
      <w:r w:rsidRPr="002960B1">
        <w:rPr>
          <w:rFonts w:ascii="Candara" w:hAnsi="Candara"/>
          <w:sz w:val="28"/>
        </w:rPr>
        <w:t xml:space="preserve"> and </w:t>
      </w:r>
      <w:proofErr w:type="spellStart"/>
      <w:r w:rsidRPr="002960B1">
        <w:rPr>
          <w:rFonts w:ascii="Candara" w:hAnsi="Candara"/>
          <w:sz w:val="28"/>
        </w:rPr>
        <w:t>pa</w:t>
      </w:r>
      <w:r w:rsidR="00CB7CB0" w:rsidRPr="002960B1">
        <w:rPr>
          <w:rFonts w:ascii="Candara" w:hAnsi="Candara"/>
          <w:sz w:val="28"/>
        </w:rPr>
        <w:t>rinibbana</w:t>
      </w:r>
      <w:proofErr w:type="spellEnd"/>
      <w:r w:rsidR="00CB7CB0" w:rsidRPr="002960B1">
        <w:rPr>
          <w:rFonts w:ascii="Candara" w:hAnsi="Candara"/>
          <w:sz w:val="28"/>
        </w:rPr>
        <w:t xml:space="preserve"> as a central teaching </w:t>
      </w:r>
      <w:r w:rsidRPr="002960B1">
        <w:rPr>
          <w:rFonts w:ascii="Candara" w:hAnsi="Candara"/>
          <w:sz w:val="28"/>
        </w:rPr>
        <w:t>alongside an emphasis on renunciation, including the four</w:t>
      </w:r>
      <w:r w:rsidR="00CB7CB0" w:rsidRPr="002960B1">
        <w:rPr>
          <w:rFonts w:ascii="Candara" w:hAnsi="Candara"/>
          <w:sz w:val="28"/>
        </w:rPr>
        <w:t xml:space="preserve"> </w:t>
      </w:r>
      <w:r w:rsidRPr="002960B1">
        <w:rPr>
          <w:rFonts w:ascii="Candara" w:hAnsi="Candara"/>
          <w:sz w:val="28"/>
        </w:rPr>
        <w:t>stages to becoming an arahant.</w:t>
      </w:r>
    </w:p>
    <w:p w:rsidR="00A22237" w:rsidRPr="002960B1" w:rsidRDefault="00A22237" w:rsidP="00A22237">
      <w:pPr>
        <w:rPr>
          <w:rFonts w:ascii="Candara" w:hAnsi="Candara"/>
          <w:sz w:val="28"/>
        </w:rPr>
      </w:pPr>
      <w:r w:rsidRPr="002960B1">
        <w:rPr>
          <w:rFonts w:ascii="Candara" w:hAnsi="Candara"/>
          <w:sz w:val="28"/>
        </w:rPr>
        <w:lastRenderedPageBreak/>
        <w:t xml:space="preserve">e) The distinctive teachings of </w:t>
      </w:r>
      <w:r w:rsidR="00CB7CB0" w:rsidRPr="002960B1">
        <w:rPr>
          <w:rFonts w:ascii="Candara" w:hAnsi="Candara"/>
          <w:sz w:val="28"/>
        </w:rPr>
        <w:t xml:space="preserve">Theravada; their interpretation </w:t>
      </w:r>
      <w:r w:rsidRPr="002960B1">
        <w:rPr>
          <w:rFonts w:ascii="Candara" w:hAnsi="Candara"/>
          <w:sz w:val="28"/>
        </w:rPr>
        <w:t>and application in light of the life and teachings of the Buddha</w:t>
      </w:r>
      <w:r w:rsidR="00CB7CB0" w:rsidRPr="002960B1">
        <w:rPr>
          <w:rFonts w:ascii="Candara" w:hAnsi="Candara"/>
          <w:sz w:val="28"/>
        </w:rPr>
        <w:t xml:space="preserve"> </w:t>
      </w:r>
      <w:r w:rsidRPr="002960B1">
        <w:rPr>
          <w:rFonts w:ascii="Candara" w:hAnsi="Candara"/>
          <w:sz w:val="28"/>
        </w:rPr>
        <w:t>and other traditions of Buddhism and their different</w:t>
      </w:r>
      <w:r w:rsidR="00CB7CB0" w:rsidRPr="002960B1">
        <w:rPr>
          <w:rFonts w:ascii="Candara" w:hAnsi="Candara"/>
          <w:sz w:val="28"/>
        </w:rPr>
        <w:t xml:space="preserve"> </w:t>
      </w:r>
      <w:r w:rsidRPr="002960B1">
        <w:rPr>
          <w:rFonts w:ascii="Candara" w:hAnsi="Candara"/>
          <w:sz w:val="28"/>
        </w:rPr>
        <w:t>emphases.</w:t>
      </w:r>
    </w:p>
    <w:p w:rsidR="003C5A1A" w:rsidRPr="003C5A1A" w:rsidRDefault="003C5A1A" w:rsidP="00A22237">
      <w:pPr>
        <w:rPr>
          <w:rFonts w:ascii="Candara" w:hAnsi="Candara"/>
          <w:sz w:val="8"/>
        </w:rPr>
      </w:pPr>
    </w:p>
    <w:p w:rsidR="00A22237" w:rsidRPr="002960B1" w:rsidRDefault="00A22237" w:rsidP="00A22237">
      <w:pPr>
        <w:rPr>
          <w:rFonts w:ascii="Candara" w:hAnsi="Candara"/>
          <w:sz w:val="28"/>
        </w:rPr>
      </w:pPr>
      <w:r w:rsidRPr="002960B1">
        <w:rPr>
          <w:rFonts w:ascii="Candara" w:hAnsi="Candara"/>
          <w:sz w:val="28"/>
        </w:rPr>
        <w:t xml:space="preserve">With reference to the ideas of R </w:t>
      </w:r>
      <w:proofErr w:type="spellStart"/>
      <w:r w:rsidRPr="002960B1">
        <w:rPr>
          <w:rFonts w:ascii="Candara" w:hAnsi="Candara"/>
          <w:sz w:val="28"/>
        </w:rPr>
        <w:t>Gombrich</w:t>
      </w:r>
      <w:proofErr w:type="spellEnd"/>
      <w:r w:rsidRPr="002960B1">
        <w:rPr>
          <w:rFonts w:ascii="Candara" w:hAnsi="Candara"/>
          <w:sz w:val="28"/>
        </w:rPr>
        <w:t xml:space="preserve"> and H </w:t>
      </w:r>
      <w:proofErr w:type="spellStart"/>
      <w:r w:rsidRPr="002960B1">
        <w:rPr>
          <w:rFonts w:ascii="Candara" w:hAnsi="Candara"/>
          <w:sz w:val="28"/>
        </w:rPr>
        <w:t>Gunaratana</w:t>
      </w:r>
      <w:proofErr w:type="spellEnd"/>
      <w:r w:rsidRPr="002960B1">
        <w:rPr>
          <w:rFonts w:ascii="Candara" w:hAnsi="Candara"/>
          <w:sz w:val="28"/>
        </w:rPr>
        <w:t>.</w:t>
      </w:r>
    </w:p>
    <w:p w:rsidR="00CB7CB0" w:rsidRPr="003C5A1A" w:rsidRDefault="00CB7CB0" w:rsidP="00A22237">
      <w:pPr>
        <w:rPr>
          <w:rFonts w:ascii="Candara" w:hAnsi="Candara"/>
          <w:sz w:val="16"/>
          <w:szCs w:val="16"/>
        </w:rPr>
      </w:pPr>
    </w:p>
    <w:p w:rsidR="00A22237" w:rsidRPr="003C5A1A" w:rsidRDefault="00A22237" w:rsidP="00A22237">
      <w:pPr>
        <w:rPr>
          <w:rFonts w:ascii="Candara" w:hAnsi="Candara"/>
          <w:sz w:val="28"/>
          <w:u w:val="single"/>
        </w:rPr>
      </w:pPr>
      <w:r w:rsidRPr="003C5A1A">
        <w:rPr>
          <w:rFonts w:ascii="Candara" w:hAnsi="Candara"/>
          <w:sz w:val="28"/>
          <w:u w:val="single"/>
        </w:rPr>
        <w:t>3.2 Distinctive practices and em</w:t>
      </w:r>
      <w:r w:rsidR="00CB7CB0" w:rsidRPr="003C5A1A">
        <w:rPr>
          <w:rFonts w:ascii="Candara" w:hAnsi="Candara"/>
          <w:sz w:val="28"/>
          <w:u w:val="single"/>
        </w:rPr>
        <w:t xml:space="preserve">phases of Mahayana Buddhism and </w:t>
      </w:r>
      <w:r w:rsidRPr="003C5A1A">
        <w:rPr>
          <w:rFonts w:ascii="Candara" w:hAnsi="Candara"/>
          <w:sz w:val="28"/>
          <w:u w:val="single"/>
        </w:rPr>
        <w:t>how they shape and express religious identity</w:t>
      </w:r>
    </w:p>
    <w:p w:rsidR="003C5A1A" w:rsidRPr="003C5A1A" w:rsidRDefault="00F24FF6" w:rsidP="00A22237">
      <w:pPr>
        <w:rPr>
          <w:rFonts w:ascii="Candara" w:hAnsi="Candara"/>
          <w:sz w:val="8"/>
        </w:rPr>
      </w:pPr>
      <w:r>
        <w:rPr>
          <w:noProof/>
          <w:lang w:eastAsia="en-GB"/>
        </w:rPr>
        <w:drawing>
          <wp:anchor distT="0" distB="0" distL="114300" distR="114300" simplePos="0" relativeHeight="251668480" behindDoc="1" locked="0" layoutInCell="1" allowOverlap="1">
            <wp:simplePos x="0" y="0"/>
            <wp:positionH relativeFrom="margin">
              <wp:posOffset>-78039</wp:posOffset>
            </wp:positionH>
            <wp:positionV relativeFrom="paragraph">
              <wp:posOffset>10160</wp:posOffset>
            </wp:positionV>
            <wp:extent cx="903605" cy="1660525"/>
            <wp:effectExtent l="0" t="0" r="0" b="0"/>
            <wp:wrapTight wrapText="bothSides">
              <wp:wrapPolygon edited="0">
                <wp:start x="9563" y="0"/>
                <wp:lineTo x="8652" y="1487"/>
                <wp:lineTo x="8197" y="4213"/>
                <wp:lineTo x="5920" y="8177"/>
                <wp:lineTo x="5465" y="8673"/>
                <wp:lineTo x="5465" y="11399"/>
                <wp:lineTo x="2732" y="14372"/>
                <wp:lineTo x="2277" y="16850"/>
                <wp:lineTo x="0" y="19576"/>
                <wp:lineTo x="0" y="21311"/>
                <wp:lineTo x="20947" y="21311"/>
                <wp:lineTo x="20947" y="17098"/>
                <wp:lineTo x="19126" y="15611"/>
                <wp:lineTo x="18670" y="13877"/>
                <wp:lineTo x="16394" y="12142"/>
                <wp:lineTo x="16394" y="8673"/>
                <wp:lineTo x="15938" y="8177"/>
                <wp:lineTo x="14117" y="4213"/>
                <wp:lineTo x="13206" y="1487"/>
                <wp:lineTo x="12295" y="0"/>
                <wp:lineTo x="9563" y="0"/>
              </wp:wrapPolygon>
            </wp:wrapTight>
            <wp:docPr id="10" name="Picture 10" descr="Image result for stupa buddh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stupa buddhist"/>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ackgroundRemoval t="0" b="100000" l="0" r="100000"/>
                              </a14:imgEffect>
                            </a14:imgLayer>
                          </a14:imgProps>
                        </a:ext>
                        <a:ext uri="{28A0092B-C50C-407E-A947-70E740481C1C}">
                          <a14:useLocalDpi xmlns:a14="http://schemas.microsoft.com/office/drawing/2010/main" val="0"/>
                        </a:ext>
                      </a:extLst>
                    </a:blip>
                    <a:srcRect l="27186" t="3156" r="26938" b="4836"/>
                    <a:stretch/>
                  </pic:blipFill>
                  <pic:spPr bwMode="auto">
                    <a:xfrm flipH="1">
                      <a:off x="0" y="0"/>
                      <a:ext cx="903605" cy="1660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2237" w:rsidRPr="002960B1" w:rsidRDefault="00A22237" w:rsidP="00A22237">
      <w:pPr>
        <w:rPr>
          <w:rFonts w:ascii="Candara" w:hAnsi="Candara"/>
          <w:sz w:val="28"/>
        </w:rPr>
      </w:pPr>
      <w:r w:rsidRPr="002960B1">
        <w:rPr>
          <w:rFonts w:ascii="Candara" w:hAnsi="Candara"/>
          <w:sz w:val="28"/>
        </w:rPr>
        <w:t>a) Its development and context in the second century BCE and</w:t>
      </w:r>
      <w:r w:rsidR="00CB7CB0" w:rsidRPr="002960B1">
        <w:rPr>
          <w:rFonts w:ascii="Candara" w:hAnsi="Candara"/>
          <w:sz w:val="28"/>
        </w:rPr>
        <w:t xml:space="preserve"> </w:t>
      </w:r>
      <w:r w:rsidR="00F24FF6">
        <w:rPr>
          <w:rFonts w:ascii="Candara" w:hAnsi="Candara"/>
          <w:sz w:val="28"/>
        </w:rPr>
        <w:t>the first century.</w:t>
      </w:r>
    </w:p>
    <w:p w:rsidR="003C5A1A" w:rsidRPr="003C5A1A" w:rsidRDefault="003C5A1A" w:rsidP="00A22237">
      <w:pPr>
        <w:rPr>
          <w:rFonts w:ascii="Candara" w:hAnsi="Candara"/>
          <w:sz w:val="4"/>
        </w:rPr>
      </w:pPr>
    </w:p>
    <w:p w:rsidR="00A22237" w:rsidRPr="002960B1" w:rsidRDefault="00A22237" w:rsidP="00A22237">
      <w:pPr>
        <w:rPr>
          <w:rFonts w:ascii="Candara" w:hAnsi="Candara"/>
          <w:sz w:val="28"/>
        </w:rPr>
      </w:pPr>
      <w:r w:rsidRPr="002960B1">
        <w:rPr>
          <w:rFonts w:ascii="Candara" w:hAnsi="Candara"/>
          <w:sz w:val="28"/>
        </w:rPr>
        <w:t>b) The extension of the concept of the Buddha to include the</w:t>
      </w:r>
      <w:r w:rsidR="00CB7CB0" w:rsidRPr="002960B1">
        <w:rPr>
          <w:rFonts w:ascii="Candara" w:hAnsi="Candara"/>
          <w:sz w:val="28"/>
        </w:rPr>
        <w:t xml:space="preserve"> </w:t>
      </w:r>
      <w:r w:rsidRPr="002960B1">
        <w:rPr>
          <w:rFonts w:ascii="Candara" w:hAnsi="Candara"/>
          <w:sz w:val="28"/>
        </w:rPr>
        <w:t>Buddha and creation. The specific concept of the Buddha as a</w:t>
      </w:r>
      <w:r w:rsidR="00CB7CB0" w:rsidRPr="002960B1">
        <w:rPr>
          <w:rFonts w:ascii="Candara" w:hAnsi="Candara"/>
          <w:sz w:val="28"/>
        </w:rPr>
        <w:t xml:space="preserve"> </w:t>
      </w:r>
      <w:r w:rsidRPr="002960B1">
        <w:rPr>
          <w:rFonts w:ascii="Candara" w:hAnsi="Candara"/>
          <w:sz w:val="28"/>
        </w:rPr>
        <w:t>cosmic presence that influences the world.</w:t>
      </w:r>
    </w:p>
    <w:p w:rsidR="003C5A1A" w:rsidRPr="003C5A1A" w:rsidRDefault="003C5A1A" w:rsidP="00A22237">
      <w:pPr>
        <w:rPr>
          <w:rFonts w:ascii="Candara" w:hAnsi="Candara"/>
          <w:sz w:val="4"/>
        </w:rPr>
      </w:pPr>
    </w:p>
    <w:p w:rsidR="00A22237" w:rsidRPr="002960B1" w:rsidRDefault="00A22237" w:rsidP="00A22237">
      <w:pPr>
        <w:rPr>
          <w:rFonts w:ascii="Candara" w:hAnsi="Candara"/>
          <w:sz w:val="28"/>
        </w:rPr>
      </w:pPr>
      <w:r w:rsidRPr="002960B1">
        <w:rPr>
          <w:rFonts w:ascii="Candara" w:hAnsi="Candara"/>
          <w:sz w:val="28"/>
        </w:rPr>
        <w:t>c) The Buddha nature in every p</w:t>
      </w:r>
      <w:r w:rsidR="003C5A1A">
        <w:rPr>
          <w:rFonts w:ascii="Candara" w:hAnsi="Candara"/>
          <w:sz w:val="28"/>
        </w:rPr>
        <w:t xml:space="preserve">erson. The centrality of Buddha </w:t>
      </w:r>
      <w:r w:rsidRPr="002960B1">
        <w:rPr>
          <w:rFonts w:ascii="Candara" w:hAnsi="Candara"/>
          <w:sz w:val="28"/>
        </w:rPr>
        <w:t>Gautama, especially in their use of images and stupas.</w:t>
      </w:r>
      <w:r w:rsidR="00F24FF6" w:rsidRPr="00F24FF6">
        <w:t xml:space="preserve"> </w:t>
      </w:r>
    </w:p>
    <w:p w:rsidR="003C5A1A" w:rsidRPr="003C5A1A" w:rsidRDefault="003C5A1A" w:rsidP="00A22237">
      <w:pPr>
        <w:rPr>
          <w:rFonts w:ascii="Candara" w:hAnsi="Candara"/>
          <w:sz w:val="8"/>
        </w:rPr>
      </w:pPr>
    </w:p>
    <w:p w:rsidR="00A22237" w:rsidRDefault="00A22237" w:rsidP="00A22237">
      <w:pPr>
        <w:rPr>
          <w:rFonts w:ascii="Candara" w:hAnsi="Candara"/>
          <w:sz w:val="28"/>
        </w:rPr>
      </w:pPr>
      <w:r w:rsidRPr="002960B1">
        <w:rPr>
          <w:rFonts w:ascii="Candara" w:hAnsi="Candara"/>
          <w:sz w:val="28"/>
        </w:rPr>
        <w:t>The different schools of Mahayana should be explored in the</w:t>
      </w:r>
      <w:r w:rsidR="00CB7CB0" w:rsidRPr="002960B1">
        <w:rPr>
          <w:rFonts w:ascii="Candara" w:hAnsi="Candara"/>
          <w:sz w:val="28"/>
        </w:rPr>
        <w:t xml:space="preserve"> </w:t>
      </w:r>
      <w:r w:rsidRPr="002960B1">
        <w:rPr>
          <w:rFonts w:ascii="Candara" w:hAnsi="Candara"/>
          <w:sz w:val="28"/>
        </w:rPr>
        <w:t>context of the countries in which they developed and are</w:t>
      </w:r>
      <w:r w:rsidR="00CB7CB0" w:rsidRPr="002960B1">
        <w:rPr>
          <w:rFonts w:ascii="Candara" w:hAnsi="Candara"/>
          <w:sz w:val="28"/>
        </w:rPr>
        <w:t xml:space="preserve"> </w:t>
      </w:r>
      <w:r w:rsidRPr="002960B1">
        <w:rPr>
          <w:rFonts w:ascii="Candara" w:hAnsi="Candara"/>
          <w:sz w:val="28"/>
        </w:rPr>
        <w:t>practised.</w:t>
      </w:r>
    </w:p>
    <w:p w:rsidR="003C5A1A" w:rsidRPr="003C5A1A" w:rsidRDefault="003C5A1A" w:rsidP="00A22237">
      <w:pPr>
        <w:rPr>
          <w:rFonts w:ascii="Candara" w:hAnsi="Candara"/>
          <w:sz w:val="4"/>
        </w:rPr>
      </w:pPr>
    </w:p>
    <w:p w:rsidR="00A22237" w:rsidRPr="002960B1" w:rsidRDefault="00A22237" w:rsidP="00A22237">
      <w:pPr>
        <w:rPr>
          <w:rFonts w:ascii="Candara" w:hAnsi="Candara"/>
          <w:sz w:val="28"/>
        </w:rPr>
      </w:pPr>
      <w:r w:rsidRPr="002960B1">
        <w:rPr>
          <w:rFonts w:ascii="Candara" w:hAnsi="Candara"/>
          <w:sz w:val="28"/>
        </w:rPr>
        <w:t>With reference to the ideas of A Basham and the 14th Dalai</w:t>
      </w:r>
      <w:r w:rsidR="00CB7CB0" w:rsidRPr="002960B1">
        <w:rPr>
          <w:rFonts w:ascii="Candara" w:hAnsi="Candara"/>
          <w:sz w:val="28"/>
        </w:rPr>
        <w:t xml:space="preserve"> </w:t>
      </w:r>
      <w:r w:rsidRPr="002960B1">
        <w:rPr>
          <w:rFonts w:ascii="Candara" w:hAnsi="Candara"/>
          <w:sz w:val="28"/>
        </w:rPr>
        <w:t>Lama.</w:t>
      </w:r>
    </w:p>
    <w:p w:rsidR="00CB7CB0" w:rsidRPr="00F24FF6" w:rsidRDefault="00CB7CB0" w:rsidP="00A22237">
      <w:pPr>
        <w:rPr>
          <w:rFonts w:ascii="Candara" w:hAnsi="Candara"/>
          <w:sz w:val="16"/>
        </w:rPr>
      </w:pPr>
    </w:p>
    <w:p w:rsidR="00A22237" w:rsidRPr="003C5A1A" w:rsidRDefault="00C529FA" w:rsidP="00A22237">
      <w:pPr>
        <w:rPr>
          <w:rFonts w:ascii="Candara" w:hAnsi="Candara"/>
          <w:sz w:val="28"/>
          <w:u w:val="single"/>
        </w:rPr>
      </w:pPr>
      <w:r>
        <w:rPr>
          <w:noProof/>
          <w:lang w:eastAsia="en-GB"/>
        </w:rPr>
        <w:drawing>
          <wp:anchor distT="0" distB="0" distL="114300" distR="114300" simplePos="0" relativeHeight="251661312" behindDoc="1" locked="0" layoutInCell="1" allowOverlap="1">
            <wp:simplePos x="0" y="0"/>
            <wp:positionH relativeFrom="column">
              <wp:posOffset>5376545</wp:posOffset>
            </wp:positionH>
            <wp:positionV relativeFrom="paragraph">
              <wp:posOffset>283845</wp:posOffset>
            </wp:positionV>
            <wp:extent cx="1252855" cy="1313180"/>
            <wp:effectExtent l="0" t="0" r="4445" b="1270"/>
            <wp:wrapTight wrapText="bothSides">
              <wp:wrapPolygon edited="0">
                <wp:start x="0" y="0"/>
                <wp:lineTo x="0" y="21308"/>
                <wp:lineTo x="21348" y="21308"/>
                <wp:lineTo x="21348" y="0"/>
                <wp:lineTo x="0" y="0"/>
              </wp:wrapPolygon>
            </wp:wrapTight>
            <wp:docPr id="3" name="Picture 3" descr="Image result for meditation buddhis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editation buddhism clipart"/>
                    <pic:cNvPicPr>
                      <a:picLocks noChangeAspect="1" noChangeArrowheads="1"/>
                    </pic:cNvPicPr>
                  </pic:nvPicPr>
                  <pic:blipFill rotWithShape="1">
                    <a:blip r:embed="rId18">
                      <a:extLst>
                        <a:ext uri="{28A0092B-C50C-407E-A947-70E740481C1C}">
                          <a14:useLocalDpi xmlns:a14="http://schemas.microsoft.com/office/drawing/2010/main" val="0"/>
                        </a:ext>
                      </a:extLst>
                    </a:blip>
                    <a:srcRect r="11132"/>
                    <a:stretch/>
                  </pic:blipFill>
                  <pic:spPr bwMode="auto">
                    <a:xfrm>
                      <a:off x="0" y="0"/>
                      <a:ext cx="1252855" cy="1313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2237" w:rsidRPr="003C5A1A">
        <w:rPr>
          <w:rFonts w:ascii="Candara" w:hAnsi="Candara"/>
          <w:sz w:val="28"/>
          <w:u w:val="single"/>
        </w:rPr>
        <w:t>3.3 The different types and purposes of meditation, their context and</w:t>
      </w:r>
      <w:r w:rsidR="00CB7CB0" w:rsidRPr="003C5A1A">
        <w:rPr>
          <w:rFonts w:ascii="Candara" w:hAnsi="Candara"/>
          <w:sz w:val="28"/>
          <w:u w:val="single"/>
        </w:rPr>
        <w:t xml:space="preserve"> </w:t>
      </w:r>
      <w:r w:rsidR="00A22237" w:rsidRPr="003C5A1A">
        <w:rPr>
          <w:rFonts w:ascii="Candara" w:hAnsi="Candara"/>
          <w:sz w:val="28"/>
          <w:u w:val="single"/>
        </w:rPr>
        <w:t>application and how they shape and express religious identity</w:t>
      </w:r>
      <w:r w:rsidR="003C5A1A" w:rsidRPr="003C5A1A">
        <w:rPr>
          <w:rFonts w:ascii="Candara" w:hAnsi="Candara"/>
          <w:sz w:val="28"/>
          <w:u w:val="single"/>
        </w:rPr>
        <w:t>.</w:t>
      </w:r>
    </w:p>
    <w:p w:rsidR="003C5A1A" w:rsidRPr="003C5A1A" w:rsidRDefault="003C5A1A" w:rsidP="00A22237">
      <w:pPr>
        <w:rPr>
          <w:rFonts w:ascii="Candara" w:hAnsi="Candara"/>
          <w:sz w:val="8"/>
        </w:rPr>
      </w:pPr>
    </w:p>
    <w:p w:rsidR="00A22237" w:rsidRPr="002960B1" w:rsidRDefault="00A22237" w:rsidP="00A22237">
      <w:pPr>
        <w:rPr>
          <w:rFonts w:ascii="Candara" w:hAnsi="Candara"/>
          <w:sz w:val="28"/>
        </w:rPr>
      </w:pPr>
      <w:r w:rsidRPr="002960B1">
        <w:rPr>
          <w:rFonts w:ascii="Candara" w:hAnsi="Candara"/>
          <w:sz w:val="28"/>
        </w:rPr>
        <w:t>a) The different types of meditation in Buddhism.</w:t>
      </w:r>
    </w:p>
    <w:p w:rsidR="003C5A1A" w:rsidRPr="003C5A1A" w:rsidRDefault="003C5A1A" w:rsidP="00A22237">
      <w:pPr>
        <w:rPr>
          <w:rFonts w:ascii="Candara" w:hAnsi="Candara"/>
          <w:sz w:val="4"/>
        </w:rPr>
      </w:pPr>
    </w:p>
    <w:p w:rsidR="00A22237" w:rsidRPr="002960B1" w:rsidRDefault="00A22237" w:rsidP="00A22237">
      <w:pPr>
        <w:rPr>
          <w:rFonts w:ascii="Candara" w:hAnsi="Candara"/>
          <w:sz w:val="28"/>
        </w:rPr>
      </w:pPr>
      <w:r w:rsidRPr="002960B1">
        <w:rPr>
          <w:rFonts w:ascii="Candara" w:hAnsi="Candara"/>
          <w:sz w:val="28"/>
        </w:rPr>
        <w:t xml:space="preserve">b) The place and context of </w:t>
      </w:r>
      <w:r w:rsidR="00346B6F">
        <w:rPr>
          <w:rFonts w:ascii="Candara" w:hAnsi="Candara"/>
          <w:sz w:val="28"/>
        </w:rPr>
        <w:t xml:space="preserve">meditation as part of the Noble </w:t>
      </w:r>
      <w:r w:rsidRPr="002960B1">
        <w:rPr>
          <w:rFonts w:ascii="Candara" w:hAnsi="Candara"/>
          <w:sz w:val="28"/>
        </w:rPr>
        <w:t>Eightfold Path, links to wis</w:t>
      </w:r>
      <w:r w:rsidR="002960B1" w:rsidRPr="002960B1">
        <w:rPr>
          <w:rFonts w:ascii="Candara" w:hAnsi="Candara"/>
          <w:sz w:val="28"/>
        </w:rPr>
        <w:t>dom and morality, including the i</w:t>
      </w:r>
      <w:r w:rsidRPr="002960B1">
        <w:rPr>
          <w:rFonts w:ascii="Candara" w:hAnsi="Candara"/>
          <w:sz w:val="28"/>
        </w:rPr>
        <w:t>nfluence of types of meditation on moral development.</w:t>
      </w:r>
    </w:p>
    <w:p w:rsidR="003C5A1A" w:rsidRPr="003C5A1A" w:rsidRDefault="003C5A1A" w:rsidP="00A22237">
      <w:pPr>
        <w:rPr>
          <w:rFonts w:ascii="Candara" w:hAnsi="Candara"/>
          <w:sz w:val="4"/>
        </w:rPr>
      </w:pPr>
    </w:p>
    <w:p w:rsidR="00A22237" w:rsidRPr="002960B1" w:rsidRDefault="00A22237" w:rsidP="00A22237">
      <w:pPr>
        <w:rPr>
          <w:rFonts w:ascii="Candara" w:hAnsi="Candara"/>
          <w:sz w:val="28"/>
        </w:rPr>
      </w:pPr>
      <w:r w:rsidRPr="002960B1">
        <w:rPr>
          <w:rFonts w:ascii="Candara" w:hAnsi="Candara"/>
          <w:sz w:val="28"/>
        </w:rPr>
        <w:t>c) The practice and purpose o</w:t>
      </w:r>
      <w:r w:rsidR="002960B1" w:rsidRPr="002960B1">
        <w:rPr>
          <w:rFonts w:ascii="Candara" w:hAnsi="Candara"/>
          <w:sz w:val="28"/>
        </w:rPr>
        <w:t xml:space="preserve">f </w:t>
      </w:r>
      <w:proofErr w:type="spellStart"/>
      <w:r w:rsidR="002960B1" w:rsidRPr="002960B1">
        <w:rPr>
          <w:rFonts w:ascii="Candara" w:hAnsi="Candara"/>
          <w:sz w:val="28"/>
        </w:rPr>
        <w:t>dhyana</w:t>
      </w:r>
      <w:proofErr w:type="spellEnd"/>
      <w:r w:rsidR="002960B1" w:rsidRPr="002960B1">
        <w:rPr>
          <w:rFonts w:ascii="Candara" w:hAnsi="Candara"/>
          <w:sz w:val="28"/>
        </w:rPr>
        <w:t xml:space="preserve">, </w:t>
      </w:r>
      <w:proofErr w:type="spellStart"/>
      <w:r w:rsidR="002960B1" w:rsidRPr="002960B1">
        <w:rPr>
          <w:rFonts w:ascii="Candara" w:hAnsi="Candara"/>
          <w:sz w:val="28"/>
        </w:rPr>
        <w:t>samatha</w:t>
      </w:r>
      <w:proofErr w:type="spellEnd"/>
      <w:r w:rsidR="002960B1" w:rsidRPr="002960B1">
        <w:rPr>
          <w:rFonts w:ascii="Candara" w:hAnsi="Candara"/>
          <w:sz w:val="28"/>
        </w:rPr>
        <w:t xml:space="preserve"> and </w:t>
      </w:r>
      <w:proofErr w:type="spellStart"/>
      <w:r w:rsidR="002960B1" w:rsidRPr="002960B1">
        <w:rPr>
          <w:rFonts w:ascii="Candara" w:hAnsi="Candara"/>
          <w:sz w:val="28"/>
        </w:rPr>
        <w:t>vipassana</w:t>
      </w:r>
      <w:proofErr w:type="spellEnd"/>
      <w:r w:rsidR="002960B1" w:rsidRPr="002960B1">
        <w:rPr>
          <w:rFonts w:ascii="Candara" w:hAnsi="Candara"/>
          <w:sz w:val="28"/>
        </w:rPr>
        <w:t xml:space="preserve"> </w:t>
      </w:r>
      <w:r w:rsidRPr="002960B1">
        <w:rPr>
          <w:rFonts w:ascii="Candara" w:hAnsi="Candara"/>
          <w:sz w:val="28"/>
        </w:rPr>
        <w:t>as types of meditation, i</w:t>
      </w:r>
      <w:r w:rsidR="002960B1" w:rsidRPr="002960B1">
        <w:rPr>
          <w:rFonts w:ascii="Candara" w:hAnsi="Candara"/>
          <w:sz w:val="28"/>
        </w:rPr>
        <w:t xml:space="preserve">ncluding accounts of meditation </w:t>
      </w:r>
      <w:r w:rsidRPr="002960B1">
        <w:rPr>
          <w:rFonts w:ascii="Candara" w:hAnsi="Candara"/>
          <w:sz w:val="28"/>
        </w:rPr>
        <w:t>techniques, their purposes and context.</w:t>
      </w:r>
    </w:p>
    <w:p w:rsidR="003C5A1A" w:rsidRPr="003C5A1A" w:rsidRDefault="003C5A1A" w:rsidP="00A22237">
      <w:pPr>
        <w:rPr>
          <w:rFonts w:ascii="Candara" w:hAnsi="Candara"/>
          <w:sz w:val="4"/>
        </w:rPr>
      </w:pPr>
    </w:p>
    <w:p w:rsidR="00A22237" w:rsidRPr="002960B1" w:rsidRDefault="00A22237" w:rsidP="00A22237">
      <w:pPr>
        <w:rPr>
          <w:rFonts w:ascii="Candara" w:hAnsi="Candara"/>
          <w:sz w:val="28"/>
        </w:rPr>
      </w:pPr>
      <w:r w:rsidRPr="002960B1">
        <w:rPr>
          <w:rFonts w:ascii="Candara" w:hAnsi="Candara"/>
          <w:sz w:val="28"/>
        </w:rPr>
        <w:t>d) Understanding of the pur</w:t>
      </w:r>
      <w:r w:rsidR="002960B1" w:rsidRPr="002960B1">
        <w:rPr>
          <w:rFonts w:ascii="Candara" w:hAnsi="Candara"/>
          <w:sz w:val="28"/>
        </w:rPr>
        <w:t xml:space="preserve">poses of meditation in terms of </w:t>
      </w:r>
      <w:r w:rsidRPr="002960B1">
        <w:rPr>
          <w:rFonts w:ascii="Candara" w:hAnsi="Candara"/>
          <w:sz w:val="28"/>
        </w:rPr>
        <w:t>Enlightenment and the relative importance of some aspects of</w:t>
      </w:r>
      <w:r w:rsidR="002960B1" w:rsidRPr="002960B1">
        <w:rPr>
          <w:rFonts w:ascii="Candara" w:hAnsi="Candara"/>
          <w:sz w:val="28"/>
        </w:rPr>
        <w:t xml:space="preserve"> </w:t>
      </w:r>
      <w:r w:rsidRPr="002960B1">
        <w:rPr>
          <w:rFonts w:ascii="Candara" w:hAnsi="Candara"/>
          <w:sz w:val="28"/>
        </w:rPr>
        <w:t>meditation. The practices o</w:t>
      </w:r>
      <w:r w:rsidR="002960B1" w:rsidRPr="002960B1">
        <w:rPr>
          <w:rFonts w:ascii="Candara" w:hAnsi="Candara"/>
          <w:sz w:val="28"/>
        </w:rPr>
        <w:t xml:space="preserve">f chanting, giving and study to </w:t>
      </w:r>
      <w:r w:rsidRPr="002960B1">
        <w:rPr>
          <w:rFonts w:ascii="Candara" w:hAnsi="Candara"/>
          <w:sz w:val="28"/>
        </w:rPr>
        <w:t>understand Buddhism as it is lived by laypeople as well as</w:t>
      </w:r>
      <w:r w:rsidR="002960B1" w:rsidRPr="002960B1">
        <w:rPr>
          <w:rFonts w:ascii="Candara" w:hAnsi="Candara"/>
          <w:sz w:val="28"/>
        </w:rPr>
        <w:t xml:space="preserve"> </w:t>
      </w:r>
      <w:r w:rsidRPr="002960B1">
        <w:rPr>
          <w:rFonts w:ascii="Candara" w:hAnsi="Candara"/>
          <w:sz w:val="28"/>
        </w:rPr>
        <w:t>monastics.</w:t>
      </w:r>
    </w:p>
    <w:p w:rsidR="003C5A1A" w:rsidRPr="003C5A1A" w:rsidRDefault="003C5A1A" w:rsidP="00A22237">
      <w:pPr>
        <w:rPr>
          <w:rFonts w:ascii="Candara" w:hAnsi="Candara"/>
          <w:sz w:val="4"/>
        </w:rPr>
      </w:pPr>
    </w:p>
    <w:p w:rsidR="008A2CDB" w:rsidRPr="002960B1" w:rsidRDefault="00346B6F" w:rsidP="00A22237">
      <w:pPr>
        <w:rPr>
          <w:rFonts w:ascii="Candara" w:hAnsi="Candara"/>
          <w:sz w:val="28"/>
        </w:rPr>
      </w:pPr>
      <w:r w:rsidRPr="00346B6F">
        <w:rPr>
          <w:rFonts w:ascii="Castellar" w:hAnsi="Castellar"/>
          <w:noProof/>
          <w:lang w:eastAsia="en-GB"/>
        </w:rPr>
        <w:drawing>
          <wp:anchor distT="0" distB="0" distL="114300" distR="114300" simplePos="0" relativeHeight="251660288" behindDoc="0" locked="0" layoutInCell="1" allowOverlap="1" wp14:anchorId="1567B5CF" wp14:editId="46B679AD">
            <wp:simplePos x="0" y="0"/>
            <wp:positionH relativeFrom="margin">
              <wp:posOffset>2234346</wp:posOffset>
            </wp:positionH>
            <wp:positionV relativeFrom="paragraph">
              <wp:posOffset>531298</wp:posOffset>
            </wp:positionV>
            <wp:extent cx="2118726" cy="2092445"/>
            <wp:effectExtent l="0" t="0" r="0" b="3175"/>
            <wp:wrapNone/>
            <wp:docPr id="2" name="Picture 2" descr="Image result for dharma wheel and lotus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harma wheel and lotus flower"/>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l="6061" t="6612" r="6883" b="7401"/>
                    <a:stretch/>
                  </pic:blipFill>
                  <pic:spPr bwMode="auto">
                    <a:xfrm>
                      <a:off x="0" y="0"/>
                      <a:ext cx="2122149" cy="209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2237" w:rsidRPr="002960B1">
        <w:rPr>
          <w:rFonts w:ascii="Candara" w:hAnsi="Candara"/>
          <w:sz w:val="28"/>
        </w:rPr>
        <w:t xml:space="preserve">With reference to the ideas of T </w:t>
      </w:r>
      <w:proofErr w:type="spellStart"/>
      <w:r w:rsidR="00A22237" w:rsidRPr="002960B1">
        <w:rPr>
          <w:rFonts w:ascii="Candara" w:hAnsi="Candara"/>
          <w:sz w:val="28"/>
        </w:rPr>
        <w:t>Bhikkhu</w:t>
      </w:r>
      <w:proofErr w:type="spellEnd"/>
      <w:r w:rsidR="00A22237" w:rsidRPr="002960B1">
        <w:rPr>
          <w:rFonts w:ascii="Candara" w:hAnsi="Candara"/>
          <w:sz w:val="28"/>
        </w:rPr>
        <w:t xml:space="preserve"> and J Goldstein.</w:t>
      </w:r>
      <w:r w:rsidRPr="00346B6F">
        <w:rPr>
          <w:rFonts w:ascii="Castellar" w:hAnsi="Castellar"/>
          <w:noProof/>
          <w:lang w:eastAsia="en-GB"/>
        </w:rPr>
        <w:t xml:space="preserve"> </w:t>
      </w:r>
    </w:p>
    <w:sectPr w:rsidR="008A2CDB" w:rsidRPr="002960B1"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790"/>
    <w:multiLevelType w:val="hybridMultilevel"/>
    <w:tmpl w:val="26E44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C21955"/>
    <w:multiLevelType w:val="hybridMultilevel"/>
    <w:tmpl w:val="9412FC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7470EA"/>
    <w:multiLevelType w:val="hybridMultilevel"/>
    <w:tmpl w:val="C9BCA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069A2"/>
    <w:multiLevelType w:val="hybridMultilevel"/>
    <w:tmpl w:val="980ED3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2B6D24"/>
    <w:multiLevelType w:val="hybridMultilevel"/>
    <w:tmpl w:val="77BE4D02"/>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5C6137CF"/>
    <w:multiLevelType w:val="multilevel"/>
    <w:tmpl w:val="8C5E6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37"/>
    <w:rsid w:val="001B700F"/>
    <w:rsid w:val="002960B1"/>
    <w:rsid w:val="002E77A0"/>
    <w:rsid w:val="00346B6F"/>
    <w:rsid w:val="003C5A1A"/>
    <w:rsid w:val="0056750A"/>
    <w:rsid w:val="00667B41"/>
    <w:rsid w:val="007923AA"/>
    <w:rsid w:val="007E4E0D"/>
    <w:rsid w:val="008A2CDB"/>
    <w:rsid w:val="00900604"/>
    <w:rsid w:val="009E7988"/>
    <w:rsid w:val="00A04A02"/>
    <w:rsid w:val="00A22237"/>
    <w:rsid w:val="00A95E53"/>
    <w:rsid w:val="00C529FA"/>
    <w:rsid w:val="00CB7CB0"/>
    <w:rsid w:val="00D507FC"/>
    <w:rsid w:val="00F24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3199"/>
  <w15:chartTrackingRefBased/>
  <w15:docId w15:val="{399195CE-4D11-43FF-8D4F-8C8761DF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37"/>
    <w:pPr>
      <w:ind w:left="720"/>
      <w:contextualSpacing/>
    </w:pPr>
  </w:style>
  <w:style w:type="paragraph" w:styleId="BalloonText">
    <w:name w:val="Balloon Text"/>
    <w:basedOn w:val="Normal"/>
    <w:link w:val="BalloonTextChar"/>
    <w:uiPriority w:val="99"/>
    <w:semiHidden/>
    <w:unhideWhenUsed/>
    <w:rsid w:val="002E77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5.jpeg"/><Relationship Id="rId17" Type="http://schemas.microsoft.com/office/2007/relationships/hdphoto" Target="media/hdphoto4.wdp"/><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hdphoto" Target="media/hdphoto3.wdp"/><Relationship Id="rId10" Type="http://schemas.microsoft.com/office/2007/relationships/hdphoto" Target="media/hdphoto2.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F1AB1-3D15-4955-B345-40E54E03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Butler</dc:creator>
  <cp:keywords/>
  <dc:description/>
  <cp:lastModifiedBy>W Butler</cp:lastModifiedBy>
  <cp:revision>3</cp:revision>
  <cp:lastPrinted>2017-01-04T15:56:00Z</cp:lastPrinted>
  <dcterms:created xsi:type="dcterms:W3CDTF">2016-12-24T16:44:00Z</dcterms:created>
  <dcterms:modified xsi:type="dcterms:W3CDTF">2017-01-06T14:05:00Z</dcterms:modified>
</cp:coreProperties>
</file>