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27" w:rsidRDefault="00775486">
      <w:r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18E48196" wp14:editId="114C0DF8">
            <wp:simplePos x="0" y="0"/>
            <wp:positionH relativeFrom="column">
              <wp:posOffset>-25707</wp:posOffset>
            </wp:positionH>
            <wp:positionV relativeFrom="paragraph">
              <wp:posOffset>226695</wp:posOffset>
            </wp:positionV>
            <wp:extent cx="1327785" cy="1102995"/>
            <wp:effectExtent l="0" t="0" r="5715" b="1905"/>
            <wp:wrapTight wrapText="bothSides">
              <wp:wrapPolygon edited="0">
                <wp:start x="0" y="0"/>
                <wp:lineTo x="0" y="21264"/>
                <wp:lineTo x="21383" y="21264"/>
                <wp:lineTo x="21383" y="0"/>
                <wp:lineTo x="0" y="0"/>
              </wp:wrapPolygon>
            </wp:wrapTight>
            <wp:docPr id="27" name="Picture 27" descr="http://sr.photos3.fotosearch.com/bthumb/CSP/CSP554/k554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r.photos3.fotosearch.com/bthumb/CSP/CSP554/k5548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" r="4885" b="3020"/>
                    <a:stretch/>
                  </pic:blipFill>
                  <pic:spPr bwMode="auto">
                    <a:xfrm>
                      <a:off x="0" y="0"/>
                      <a:ext cx="132778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F5A2C" wp14:editId="1793301D">
                <wp:simplePos x="0" y="0"/>
                <wp:positionH relativeFrom="margin">
                  <wp:posOffset>1225353</wp:posOffset>
                </wp:positionH>
                <wp:positionV relativeFrom="paragraph">
                  <wp:posOffset>-340688</wp:posOffset>
                </wp:positionV>
                <wp:extent cx="397291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4D27" w:rsidRPr="00404D27" w:rsidRDefault="00DE4A23" w:rsidP="00404D27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Prejudice and the 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4DF5A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6.5pt;margin-top:-26.85pt;width:312.8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" filled="f" stroked="f">
                <v:textbox style="mso-fit-shape-to-text:t">
                  <w:txbxContent>
                    <w:p w:rsidR="00404D27" w:rsidRPr="00404D27" w:rsidRDefault="00DE4A23" w:rsidP="00404D27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Prejudice and the Law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A23" w:rsidRPr="00B01195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4A9921E" wp14:editId="78574A9C">
            <wp:simplePos x="0" y="0"/>
            <wp:positionH relativeFrom="margin">
              <wp:posOffset>6312360</wp:posOffset>
            </wp:positionH>
            <wp:positionV relativeFrom="paragraph">
              <wp:posOffset>-340687</wp:posOffset>
            </wp:positionV>
            <wp:extent cx="441193" cy="458494"/>
            <wp:effectExtent l="0" t="0" r="0" b="0"/>
            <wp:wrapNone/>
            <wp:docPr id="197" name="Picture 2" descr="https://icq.net.au/wp-content/uploads/2015/07/3545251137_15dcf75e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icq.net.au/wp-content/uploads/2015/07/3545251137_15dcf75e88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7" t="3880" r="7919" b="3206"/>
                    <a:stretch/>
                  </pic:blipFill>
                  <pic:spPr bwMode="auto">
                    <a:xfrm>
                      <a:off x="0" y="0"/>
                      <a:ext cx="443589" cy="46098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627FA" wp14:editId="7DC86B79">
                <wp:simplePos x="0" y="0"/>
                <wp:positionH relativeFrom="page">
                  <wp:align>left</wp:align>
                </wp:positionH>
                <wp:positionV relativeFrom="paragraph">
                  <wp:posOffset>135890</wp:posOffset>
                </wp:positionV>
                <wp:extent cx="7717609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7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7CC30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7pt" to="607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B7066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CCFF001" wp14:editId="20371156">
            <wp:simplePos x="0" y="0"/>
            <wp:positionH relativeFrom="margin">
              <wp:posOffset>-258083</wp:posOffset>
            </wp:positionH>
            <wp:positionV relativeFrom="paragraph">
              <wp:posOffset>-311785</wp:posOffset>
            </wp:positionV>
            <wp:extent cx="566057" cy="424543"/>
            <wp:effectExtent l="0" t="0" r="5715" b="0"/>
            <wp:wrapNone/>
            <wp:docPr id="1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66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9" cy="42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27" w:rsidRPr="003B7066" w:rsidRDefault="00404D27" w:rsidP="003B7066">
      <w:pPr>
        <w:spacing w:after="0"/>
        <w:rPr>
          <w:sz w:val="2"/>
        </w:rPr>
      </w:pPr>
    </w:p>
    <w:p w:rsidR="00DF1275" w:rsidRDefault="00AD6260" w:rsidP="00DF127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Candara" w:hAnsi="Candara" w:cs="Arial"/>
          <w:sz w:val="28"/>
          <w:szCs w:val="21"/>
        </w:rPr>
      </w:pPr>
      <w:r w:rsidRPr="00C07E15">
        <w:rPr>
          <w:rFonts w:ascii="Candara" w:hAnsi="Candara" w:cs="Arial"/>
          <w:sz w:val="28"/>
          <w:szCs w:val="21"/>
        </w:rPr>
        <w:t>The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r w:rsidRPr="00C07E15">
        <w:rPr>
          <w:rFonts w:ascii="Candara" w:hAnsi="Candara" w:cs="Arial"/>
          <w:bCs/>
          <w:sz w:val="28"/>
          <w:szCs w:val="21"/>
        </w:rPr>
        <w:t>Equality Act 2010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r w:rsidRPr="00C07E15">
        <w:rPr>
          <w:rFonts w:ascii="Candara" w:hAnsi="Candara" w:cs="Arial"/>
          <w:sz w:val="28"/>
          <w:szCs w:val="21"/>
        </w:rPr>
        <w:t>is an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hyperlink r:id="rId9" w:tooltip="Act of Parliament" w:history="1">
        <w:r w:rsidRPr="00C07E15">
          <w:rPr>
            <w:rStyle w:val="Hyperlink"/>
            <w:rFonts w:ascii="Candara" w:hAnsi="Candara" w:cs="Arial"/>
            <w:color w:val="auto"/>
            <w:sz w:val="28"/>
            <w:szCs w:val="21"/>
            <w:u w:val="none"/>
          </w:rPr>
          <w:t>Act</w:t>
        </w:r>
      </w:hyperlink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r w:rsidRPr="00C07E15">
        <w:rPr>
          <w:rFonts w:ascii="Candara" w:hAnsi="Candara" w:cs="Arial"/>
          <w:sz w:val="28"/>
          <w:szCs w:val="21"/>
        </w:rPr>
        <w:t>of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hyperlink r:id="rId10" w:tooltip="Parliament of the United Kingdom" w:history="1">
        <w:r w:rsidRPr="00C07E15">
          <w:rPr>
            <w:rStyle w:val="Hyperlink"/>
            <w:rFonts w:ascii="Candara" w:hAnsi="Candara" w:cs="Arial"/>
            <w:color w:val="auto"/>
            <w:sz w:val="28"/>
            <w:szCs w:val="21"/>
            <w:u w:val="none"/>
          </w:rPr>
          <w:t>Parliament of the United Kingdom</w:t>
        </w:r>
      </w:hyperlink>
      <w:r w:rsidR="00C07E15">
        <w:rPr>
          <w:rFonts w:ascii="Candara" w:hAnsi="Candara" w:cs="Arial"/>
          <w:sz w:val="28"/>
          <w:szCs w:val="21"/>
        </w:rPr>
        <w:t xml:space="preserve">. </w:t>
      </w:r>
      <w:r w:rsidRPr="00C07E15">
        <w:rPr>
          <w:rFonts w:ascii="Candara" w:hAnsi="Candara" w:cs="Arial"/>
          <w:sz w:val="28"/>
          <w:szCs w:val="21"/>
        </w:rPr>
        <w:t>It requires equal treatment in access to employment as well as private and public services, regardless of the of age,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hyperlink r:id="rId11" w:tooltip="Disability" w:history="1">
        <w:r w:rsidRPr="00C07E15">
          <w:rPr>
            <w:rStyle w:val="Hyperlink"/>
            <w:rFonts w:ascii="Candara" w:hAnsi="Candara" w:cs="Arial"/>
            <w:color w:val="auto"/>
            <w:sz w:val="28"/>
            <w:szCs w:val="21"/>
            <w:u w:val="none"/>
          </w:rPr>
          <w:t>disability</w:t>
        </w:r>
      </w:hyperlink>
      <w:r w:rsidRPr="00C07E15">
        <w:rPr>
          <w:rFonts w:ascii="Candara" w:hAnsi="Candara" w:cs="Arial"/>
          <w:sz w:val="28"/>
          <w:szCs w:val="21"/>
        </w:rPr>
        <w:t>,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hyperlink r:id="rId12" w:tooltip="Sex reassignment therapy" w:history="1">
        <w:r w:rsidRPr="00C07E15">
          <w:rPr>
            <w:rStyle w:val="Hyperlink"/>
            <w:rFonts w:ascii="Candara" w:hAnsi="Candara" w:cs="Arial"/>
            <w:color w:val="auto"/>
            <w:sz w:val="28"/>
            <w:szCs w:val="21"/>
            <w:u w:val="none"/>
          </w:rPr>
          <w:t>gender reassignment</w:t>
        </w:r>
      </w:hyperlink>
      <w:r w:rsidRPr="00C07E15">
        <w:rPr>
          <w:rFonts w:ascii="Candara" w:hAnsi="Candara" w:cs="Arial"/>
          <w:sz w:val="28"/>
          <w:szCs w:val="21"/>
        </w:rPr>
        <w:t>, marriage and civil partnership, race, religion or belief, sex, and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hyperlink r:id="rId13" w:tooltip="Sexual orientation" w:history="1">
        <w:r w:rsidRPr="00C07E15">
          <w:rPr>
            <w:rStyle w:val="Hyperlink"/>
            <w:rFonts w:ascii="Candara" w:hAnsi="Candara" w:cs="Arial"/>
            <w:color w:val="auto"/>
            <w:sz w:val="28"/>
            <w:szCs w:val="21"/>
            <w:u w:val="none"/>
          </w:rPr>
          <w:t>sexual orientation</w:t>
        </w:r>
      </w:hyperlink>
      <w:r w:rsidRPr="00C07E15">
        <w:rPr>
          <w:rFonts w:ascii="Candara" w:hAnsi="Candara" w:cs="Arial"/>
          <w:sz w:val="28"/>
          <w:szCs w:val="21"/>
        </w:rPr>
        <w:t>. In the case of gender, there are special protections for pregnant women.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r w:rsidRPr="00C07E15">
        <w:rPr>
          <w:rFonts w:ascii="Candara" w:hAnsi="Candara" w:cs="Arial"/>
          <w:sz w:val="28"/>
          <w:szCs w:val="21"/>
        </w:rPr>
        <w:t>In the case of disability, employers and service providers are under a duty to make</w:t>
      </w:r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hyperlink r:id="rId14" w:tooltip="Reasonable accommodation" w:history="1">
        <w:r w:rsidRPr="00C07E15">
          <w:rPr>
            <w:rStyle w:val="Hyperlink"/>
            <w:rFonts w:ascii="Candara" w:hAnsi="Candara" w:cs="Arial"/>
            <w:color w:val="auto"/>
            <w:sz w:val="28"/>
            <w:szCs w:val="21"/>
            <w:u w:val="none"/>
          </w:rPr>
          <w:t>reasonable adjustments</w:t>
        </w:r>
      </w:hyperlink>
      <w:r w:rsidRPr="00C07E15">
        <w:rPr>
          <w:rStyle w:val="apple-converted-space"/>
          <w:rFonts w:ascii="Candara" w:hAnsi="Candara" w:cs="Arial"/>
          <w:sz w:val="28"/>
          <w:szCs w:val="21"/>
        </w:rPr>
        <w:t> </w:t>
      </w:r>
      <w:r w:rsidRPr="00C07E15">
        <w:rPr>
          <w:rFonts w:ascii="Candara" w:hAnsi="Candara" w:cs="Arial"/>
          <w:sz w:val="28"/>
          <w:szCs w:val="21"/>
        </w:rPr>
        <w:t xml:space="preserve">to their workplaces to overcome barriers experienced by disabled people. </w:t>
      </w:r>
    </w:p>
    <w:p w:rsidR="00DF1275" w:rsidRPr="00DF1275" w:rsidRDefault="00DF1275" w:rsidP="00DF1275">
      <w:pPr>
        <w:pStyle w:val="NormalWeb"/>
        <w:shd w:val="clear" w:color="auto" w:fill="FFFFFF"/>
        <w:spacing w:before="0" w:beforeAutospacing="0" w:after="0" w:afterAutospacing="0" w:line="0" w:lineRule="atLeast"/>
        <w:rPr>
          <w:rFonts w:ascii="Candara" w:hAnsi="Candara" w:cs="Arial"/>
          <w:sz w:val="14"/>
          <w:szCs w:val="21"/>
        </w:rPr>
      </w:pPr>
    </w:p>
    <w:p w:rsidR="00C07E15" w:rsidRDefault="00775486" w:rsidP="00DF1275">
      <w:pPr>
        <w:shd w:val="clear" w:color="auto" w:fill="FFFFFF"/>
        <w:spacing w:after="0" w:line="336" w:lineRule="atLeast"/>
      </w:pPr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224946B8" wp14:editId="702ACFD1">
            <wp:simplePos x="0" y="0"/>
            <wp:positionH relativeFrom="column">
              <wp:posOffset>6112510</wp:posOffset>
            </wp:positionH>
            <wp:positionV relativeFrom="paragraph">
              <wp:posOffset>12634</wp:posOffset>
            </wp:positionV>
            <wp:extent cx="607695" cy="966470"/>
            <wp:effectExtent l="0" t="0" r="1905" b="5080"/>
            <wp:wrapTight wrapText="bothSides">
              <wp:wrapPolygon edited="0">
                <wp:start x="11511" y="0"/>
                <wp:lineTo x="0" y="1703"/>
                <wp:lineTo x="0" y="20862"/>
                <wp:lineTo x="1354" y="21288"/>
                <wp:lineTo x="19636" y="21288"/>
                <wp:lineTo x="20991" y="10218"/>
                <wp:lineTo x="20991" y="5535"/>
                <wp:lineTo x="14897" y="0"/>
                <wp:lineTo x="11511" y="0"/>
              </wp:wrapPolygon>
            </wp:wrapTight>
            <wp:docPr id="28" name="Picture 28" descr="http://www.4catholiceducators.com/clipart/mit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4catholiceducators.com/clipart/mitre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E15" w:rsidRPr="00C07E15">
        <w:rPr>
          <w:rFonts w:ascii="Candara" w:eastAsia="Times New Roman" w:hAnsi="Candara" w:cs="Arial"/>
          <w:i/>
          <w:sz w:val="28"/>
          <w:szCs w:val="28"/>
          <w:u w:val="single"/>
          <w:lang w:eastAsia="en-GB"/>
        </w:rPr>
        <w:t>Certain employment is exempted from the act, including:</w:t>
      </w:r>
      <w:r w:rsidRPr="00775486">
        <w:t xml:space="preserve"> </w:t>
      </w:r>
    </w:p>
    <w:p w:rsidR="00DF1275" w:rsidRPr="00965DA3" w:rsidRDefault="00DF1275" w:rsidP="00DF1275">
      <w:pPr>
        <w:shd w:val="clear" w:color="auto" w:fill="FFFFFF"/>
        <w:spacing w:after="0" w:line="0" w:lineRule="atLeast"/>
        <w:rPr>
          <w:sz w:val="10"/>
        </w:rPr>
      </w:pPr>
    </w:p>
    <w:p w:rsidR="00DF1275" w:rsidRPr="00C07E15" w:rsidRDefault="00DF1275" w:rsidP="00DF1275">
      <w:pPr>
        <w:shd w:val="clear" w:color="auto" w:fill="FFFFFF"/>
        <w:spacing w:after="0" w:line="0" w:lineRule="atLeast"/>
        <w:rPr>
          <w:rFonts w:ascii="Candara" w:eastAsia="Times New Roman" w:hAnsi="Candara" w:cs="Arial"/>
          <w:i/>
          <w:sz w:val="2"/>
          <w:szCs w:val="28"/>
          <w:u w:val="single"/>
          <w:lang w:eastAsia="en-GB"/>
        </w:rPr>
      </w:pPr>
    </w:p>
    <w:p w:rsidR="00C07E15" w:rsidRPr="00C07E15" w:rsidRDefault="00C07E15" w:rsidP="00DF1275">
      <w:pPr>
        <w:numPr>
          <w:ilvl w:val="0"/>
          <w:numId w:val="3"/>
        </w:numPr>
        <w:shd w:val="clear" w:color="auto" w:fill="FFFFFF"/>
        <w:spacing w:after="0" w:line="336" w:lineRule="atLeast"/>
        <w:ind w:left="384"/>
        <w:rPr>
          <w:rFonts w:ascii="Candara" w:eastAsia="Times New Roman" w:hAnsi="Candara" w:cs="Arial"/>
          <w:sz w:val="28"/>
          <w:szCs w:val="28"/>
          <w:lang w:eastAsia="en-GB"/>
        </w:rPr>
      </w:pPr>
      <w:r w:rsidRPr="00C07E15">
        <w:rPr>
          <w:rFonts w:ascii="Candara" w:eastAsia="Times New Roman" w:hAnsi="Candara" w:cs="Arial"/>
          <w:sz w:val="28"/>
          <w:szCs w:val="28"/>
          <w:lang w:eastAsia="en-GB"/>
        </w:rPr>
        <w:t>Priests, monks, nuns, rabbis and ministers of religion.</w:t>
      </w:r>
    </w:p>
    <w:p w:rsidR="00C07E15" w:rsidRPr="00C07E15" w:rsidRDefault="00C07E15" w:rsidP="00DF1275">
      <w:pPr>
        <w:numPr>
          <w:ilvl w:val="0"/>
          <w:numId w:val="3"/>
        </w:numPr>
        <w:shd w:val="clear" w:color="auto" w:fill="FFFFFF"/>
        <w:spacing w:after="0" w:line="336" w:lineRule="atLeast"/>
        <w:ind w:left="384"/>
        <w:rPr>
          <w:rFonts w:ascii="Candara" w:eastAsia="Times New Roman" w:hAnsi="Candara" w:cs="Arial"/>
          <w:sz w:val="28"/>
          <w:szCs w:val="28"/>
          <w:lang w:eastAsia="en-GB"/>
        </w:rPr>
      </w:pPr>
      <w:r w:rsidRPr="00C07E15">
        <w:rPr>
          <w:rFonts w:ascii="Candara" w:eastAsia="Times New Roman" w:hAnsi="Candara" w:cs="Arial"/>
          <w:sz w:val="28"/>
          <w:szCs w:val="28"/>
          <w:lang w:eastAsia="en-GB"/>
        </w:rPr>
        <w:t>Actors and models in the film, television and fashion industries (they may need a </w:t>
      </w:r>
      <w:hyperlink r:id="rId16" w:tooltip="British Chinese" w:history="1">
        <w:r w:rsidRPr="00C07E15">
          <w:rPr>
            <w:rFonts w:ascii="Candara" w:eastAsia="Times New Roman" w:hAnsi="Candara" w:cs="Arial"/>
            <w:sz w:val="28"/>
            <w:szCs w:val="28"/>
            <w:lang w:eastAsia="en-GB"/>
          </w:rPr>
          <w:t>British Chinese</w:t>
        </w:r>
      </w:hyperlink>
      <w:r w:rsidRPr="00C07E15">
        <w:rPr>
          <w:rFonts w:ascii="Candara" w:eastAsia="Times New Roman" w:hAnsi="Candara" w:cs="Arial"/>
          <w:sz w:val="28"/>
          <w:szCs w:val="28"/>
          <w:lang w:eastAsia="en-GB"/>
        </w:rPr>
        <w:t> actress for a specific role, for instance).</w:t>
      </w:r>
    </w:p>
    <w:p w:rsidR="00C07E15" w:rsidRPr="00C07E15" w:rsidRDefault="00C07E15" w:rsidP="00DF1275">
      <w:pPr>
        <w:numPr>
          <w:ilvl w:val="0"/>
          <w:numId w:val="3"/>
        </w:numPr>
        <w:shd w:val="clear" w:color="auto" w:fill="FFFFFF"/>
        <w:spacing w:after="0" w:line="336" w:lineRule="atLeast"/>
        <w:ind w:left="384"/>
        <w:rPr>
          <w:rFonts w:ascii="Candara" w:eastAsia="Times New Roman" w:hAnsi="Candara" w:cs="Arial"/>
          <w:sz w:val="28"/>
          <w:szCs w:val="28"/>
          <w:lang w:eastAsia="en-GB"/>
        </w:rPr>
      </w:pPr>
      <w:r w:rsidRPr="00C07E15">
        <w:rPr>
          <w:rFonts w:ascii="Candara" w:eastAsia="Times New Roman" w:hAnsi="Candara" w:cs="Arial"/>
          <w:sz w:val="28"/>
          <w:szCs w:val="28"/>
          <w:lang w:eastAsia="en-GB"/>
        </w:rPr>
        <w:t>Special employment training programmes aimed at ethnic minorities, ex-offenders, young adults, the long term unemployed, or people with physical or learning disabilities.</w:t>
      </w:r>
    </w:p>
    <w:p w:rsidR="00C07E15" w:rsidRPr="00C07E15" w:rsidRDefault="00C07E15" w:rsidP="00DF1275">
      <w:pPr>
        <w:numPr>
          <w:ilvl w:val="0"/>
          <w:numId w:val="3"/>
        </w:numPr>
        <w:shd w:val="clear" w:color="auto" w:fill="FFFFFF"/>
        <w:spacing w:after="0" w:line="336" w:lineRule="atLeast"/>
        <w:ind w:left="384"/>
        <w:rPr>
          <w:rFonts w:ascii="Candara" w:eastAsia="Times New Roman" w:hAnsi="Candara" w:cs="Arial"/>
          <w:sz w:val="28"/>
          <w:szCs w:val="28"/>
          <w:lang w:eastAsia="en-GB"/>
        </w:rPr>
      </w:pPr>
      <w:r w:rsidRPr="00C07E15">
        <w:rPr>
          <w:rFonts w:ascii="Candara" w:eastAsia="Times New Roman" w:hAnsi="Candara" w:cs="Arial"/>
          <w:sz w:val="28"/>
          <w:szCs w:val="28"/>
          <w:lang w:eastAsia="en-GB"/>
        </w:rPr>
        <w:t>Employment where there are cultural sensitivities (such as a documentary where male victims of domestic violence need to be interviewed by a male researcher, or a gay men's domestic violence helpline).</w:t>
      </w:r>
    </w:p>
    <w:p w:rsidR="00C07E15" w:rsidRDefault="00E01DA7" w:rsidP="00DF1275">
      <w:pPr>
        <w:numPr>
          <w:ilvl w:val="0"/>
          <w:numId w:val="3"/>
        </w:numPr>
        <w:shd w:val="clear" w:color="auto" w:fill="FFFFFF"/>
        <w:spacing w:after="0" w:line="336" w:lineRule="atLeast"/>
        <w:ind w:left="384"/>
        <w:rPr>
          <w:rFonts w:ascii="Candara" w:eastAsia="Times New Roman" w:hAnsi="Candara" w:cs="Arial"/>
          <w:sz w:val="28"/>
          <w:szCs w:val="28"/>
          <w:lang w:eastAsia="en-GB"/>
        </w:rPr>
      </w:pPr>
      <w:r w:rsidRPr="00C47E46">
        <w:rPr>
          <w:rFonts w:ascii="Candara" w:eastAsia="Times New Roman" w:hAnsi="Candara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B89AF07" wp14:editId="1C0C9B41">
                <wp:simplePos x="0" y="0"/>
                <wp:positionH relativeFrom="margin">
                  <wp:posOffset>-278130</wp:posOffset>
                </wp:positionH>
                <wp:positionV relativeFrom="paragraph">
                  <wp:posOffset>314325</wp:posOffset>
                </wp:positionV>
                <wp:extent cx="7041515" cy="3110865"/>
                <wp:effectExtent l="0" t="0" r="2603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1515" cy="311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46" w:rsidRPr="000B18E8" w:rsidRDefault="00C47E46" w:rsidP="000B18E8">
                            <w:pPr>
                              <w:spacing w:after="0"/>
                              <w:rPr>
                                <w:sz w:val="32"/>
                                <w:u w:val="single"/>
                              </w:rPr>
                            </w:pPr>
                            <w:r w:rsidRPr="000B18E8">
                              <w:rPr>
                                <w:sz w:val="32"/>
                                <w:u w:val="single"/>
                              </w:rPr>
                              <w:t>Justice.</w:t>
                            </w:r>
                          </w:p>
                          <w:p w:rsidR="000B18E8" w:rsidRPr="00E01DA7" w:rsidRDefault="000B18E8" w:rsidP="000B18E8">
                            <w:pPr>
                              <w:spacing w:after="0"/>
                              <w:rPr>
                                <w:sz w:val="4"/>
                                <w:szCs w:val="16"/>
                              </w:rPr>
                            </w:pPr>
                          </w:p>
                          <w:p w:rsidR="00C47E46" w:rsidRDefault="00C47E46" w:rsidP="000B18E8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C47E46">
                              <w:rPr>
                                <w:sz w:val="28"/>
                              </w:rPr>
                              <w:t xml:space="preserve">Justice is bringing about what is right and fair. When someone breaks the law they are punished. Therefore if a person applies for a job and is not given it solely because they are disabled, then the disabled person can take the company to court. </w:t>
                            </w:r>
                            <w:r>
                              <w:rPr>
                                <w:sz w:val="28"/>
                              </w:rPr>
                              <w:t xml:space="preserve">For most cases that break the Equality Act companies are usually punished with a fine and ordered to pay compensation. Some cases are much more serious. </w:t>
                            </w:r>
                          </w:p>
                          <w:p w:rsidR="000B18E8" w:rsidRPr="00E01DA7" w:rsidRDefault="000B18E8" w:rsidP="000B18E8">
                            <w:pPr>
                              <w:spacing w:after="0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C47E46" w:rsidRPr="000B18E8" w:rsidRDefault="00C47E46" w:rsidP="000B18E8">
                            <w:pPr>
                              <w:spacing w:after="0"/>
                              <w:rPr>
                                <w:sz w:val="32"/>
                                <w:u w:val="single"/>
                              </w:rPr>
                            </w:pPr>
                            <w:r w:rsidRPr="000B18E8">
                              <w:rPr>
                                <w:sz w:val="32"/>
                                <w:u w:val="single"/>
                              </w:rPr>
                              <w:t>Anthony Walker</w:t>
                            </w:r>
                            <w:r w:rsidR="009A0509" w:rsidRPr="000B18E8">
                              <w:rPr>
                                <w:sz w:val="32"/>
                                <w:u w:val="single"/>
                              </w:rPr>
                              <w:t xml:space="preserve">… </w:t>
                            </w:r>
                            <w:r w:rsidRPr="000B18E8"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0B18E8" w:rsidRPr="000B18E8" w:rsidRDefault="000B18E8" w:rsidP="000B18E8">
                            <w:pPr>
                              <w:spacing w:after="0"/>
                              <w:rPr>
                                <w:sz w:val="4"/>
                              </w:rPr>
                            </w:pPr>
                          </w:p>
                          <w:p w:rsidR="00C47E46" w:rsidRPr="00C47E46" w:rsidRDefault="000B18E8" w:rsidP="000B18E8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…w</w:t>
                            </w:r>
                            <w:r w:rsidR="009A0509">
                              <w:rPr>
                                <w:sz w:val="28"/>
                              </w:rPr>
                              <w:t xml:space="preserve">as a sixth form student who was murdered with an ice axe in 2005. He was </w:t>
                            </w:r>
                            <w:r w:rsidR="00775486">
                              <w:rPr>
                                <w:sz w:val="28"/>
                              </w:rPr>
                              <w:t xml:space="preserve">                              </w:t>
                            </w:r>
                            <w:r w:rsidR="009A0509">
                              <w:rPr>
                                <w:sz w:val="28"/>
                              </w:rPr>
                              <w:t xml:space="preserve">murdered by two young men, simply because he was black. Anthony’s killers </w:t>
                            </w:r>
                            <w:r w:rsidR="00775486">
                              <w:rPr>
                                <w:sz w:val="28"/>
                              </w:rPr>
                              <w:t xml:space="preserve">                                                   </w:t>
                            </w:r>
                            <w:r w:rsidR="009A0509">
                              <w:rPr>
                                <w:sz w:val="28"/>
                              </w:rPr>
                              <w:t>were given life sentences. His mother, Gee Wal</w:t>
                            </w:r>
                            <w:r>
                              <w:rPr>
                                <w:sz w:val="28"/>
                              </w:rPr>
                              <w:t xml:space="preserve">ker is a Christian she brought </w:t>
                            </w:r>
                            <w:r w:rsidR="00775486">
                              <w:rPr>
                                <w:sz w:val="2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sz w:val="28"/>
                              </w:rPr>
                              <w:t xml:space="preserve">her children up to stand for peace, love and forgiveness therefore she forgives </w:t>
                            </w:r>
                            <w:r w:rsidR="00775486">
                              <w:rPr>
                                <w:sz w:val="2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8"/>
                              </w:rPr>
                              <w:t>her son’s killers, she says she only feels pity for their families.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89AF07" id="Text Box 2" o:spid="_x0000_s1027" type="#_x0000_t202" style="position:absolute;left:0;text-align:left;margin-left:-21.9pt;margin-top:24.75pt;width:554.45pt;height:244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">
                <v:textbox>
                  <w:txbxContent>
                    <w:p w:rsidR="00C47E46" w:rsidRPr="000B18E8" w:rsidRDefault="00C47E46" w:rsidP="000B18E8">
                      <w:pPr>
                        <w:spacing w:after="0"/>
                        <w:rPr>
                          <w:sz w:val="32"/>
                          <w:u w:val="single"/>
                        </w:rPr>
                      </w:pPr>
                      <w:r w:rsidRPr="000B18E8">
                        <w:rPr>
                          <w:sz w:val="32"/>
                          <w:u w:val="single"/>
                        </w:rPr>
                        <w:t>Justice.</w:t>
                      </w:r>
                    </w:p>
                    <w:p w:rsidR="000B18E8" w:rsidRPr="00E01DA7" w:rsidRDefault="000B18E8" w:rsidP="000B18E8">
                      <w:pPr>
                        <w:spacing w:after="0"/>
                        <w:rPr>
                          <w:sz w:val="4"/>
                          <w:szCs w:val="16"/>
                        </w:rPr>
                      </w:pPr>
                    </w:p>
                    <w:p w:rsidR="00C47E46" w:rsidRDefault="00C47E46" w:rsidP="000B18E8">
                      <w:pPr>
                        <w:spacing w:after="0"/>
                        <w:rPr>
                          <w:sz w:val="28"/>
                        </w:rPr>
                      </w:pPr>
                      <w:r w:rsidRPr="00C47E46">
                        <w:rPr>
                          <w:sz w:val="28"/>
                        </w:rPr>
                        <w:t xml:space="preserve">Justice is bringing about what is right and fair. When someone breaks the law they are punished. Therefore if a person applies for a job and is not given it solely because they are disabled, then the disabled person can take the company to court. </w:t>
                      </w:r>
                      <w:r>
                        <w:rPr>
                          <w:sz w:val="28"/>
                        </w:rPr>
                        <w:t xml:space="preserve">For most cases that break the Equality Act companies are usually punished with a fine and ordered to pay compensation. Some cases are much more serious. </w:t>
                      </w:r>
                    </w:p>
                    <w:p w:rsidR="000B18E8" w:rsidRPr="00E01DA7" w:rsidRDefault="000B18E8" w:rsidP="000B18E8">
                      <w:pPr>
                        <w:spacing w:after="0"/>
                        <w:rPr>
                          <w:sz w:val="8"/>
                          <w:szCs w:val="16"/>
                        </w:rPr>
                      </w:pPr>
                    </w:p>
                    <w:p w:rsidR="00C47E46" w:rsidRPr="000B18E8" w:rsidRDefault="00C47E46" w:rsidP="000B18E8">
                      <w:pPr>
                        <w:spacing w:after="0"/>
                        <w:rPr>
                          <w:sz w:val="32"/>
                          <w:u w:val="single"/>
                        </w:rPr>
                      </w:pPr>
                      <w:r w:rsidRPr="000B18E8">
                        <w:rPr>
                          <w:sz w:val="32"/>
                          <w:u w:val="single"/>
                        </w:rPr>
                        <w:t>Anthony Walker</w:t>
                      </w:r>
                      <w:r w:rsidR="009A0509" w:rsidRPr="000B18E8">
                        <w:rPr>
                          <w:sz w:val="32"/>
                          <w:u w:val="single"/>
                        </w:rPr>
                        <w:t xml:space="preserve">… </w:t>
                      </w:r>
                      <w:r w:rsidRPr="000B18E8">
                        <w:rPr>
                          <w:sz w:val="32"/>
                          <w:u w:val="single"/>
                        </w:rPr>
                        <w:t xml:space="preserve"> </w:t>
                      </w:r>
                    </w:p>
                    <w:p w:rsidR="000B18E8" w:rsidRPr="000B18E8" w:rsidRDefault="000B18E8" w:rsidP="000B18E8">
                      <w:pPr>
                        <w:spacing w:after="0"/>
                        <w:rPr>
                          <w:sz w:val="4"/>
                        </w:rPr>
                      </w:pPr>
                    </w:p>
                    <w:p w:rsidR="00C47E46" w:rsidRPr="00C47E46" w:rsidRDefault="000B18E8" w:rsidP="000B18E8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…w</w:t>
                      </w:r>
                      <w:r w:rsidR="009A0509">
                        <w:rPr>
                          <w:sz w:val="28"/>
                        </w:rPr>
                        <w:t xml:space="preserve">as a sixth form student who was murdered with an ice axe in 2005. He was </w:t>
                      </w:r>
                      <w:r w:rsidR="00775486">
                        <w:rPr>
                          <w:sz w:val="28"/>
                        </w:rPr>
                        <w:t xml:space="preserve">                              </w:t>
                      </w:r>
                      <w:r w:rsidR="009A0509">
                        <w:rPr>
                          <w:sz w:val="28"/>
                        </w:rPr>
                        <w:t xml:space="preserve">murdered by two young men, simply because he was black. Anthony’s killers </w:t>
                      </w:r>
                      <w:r w:rsidR="00775486">
                        <w:rPr>
                          <w:sz w:val="28"/>
                        </w:rPr>
                        <w:t xml:space="preserve">                                                   </w:t>
                      </w:r>
                      <w:r w:rsidR="009A0509">
                        <w:rPr>
                          <w:sz w:val="28"/>
                        </w:rPr>
                        <w:t>were given life sentences. His mother, Gee Wal</w:t>
                      </w:r>
                      <w:r>
                        <w:rPr>
                          <w:sz w:val="28"/>
                        </w:rPr>
                        <w:t xml:space="preserve">ker is a Christian she brought </w:t>
                      </w:r>
                      <w:r w:rsidR="00775486">
                        <w:rPr>
                          <w:sz w:val="28"/>
                        </w:rPr>
                        <w:t xml:space="preserve">                                                      </w:t>
                      </w:r>
                      <w:r>
                        <w:rPr>
                          <w:sz w:val="28"/>
                        </w:rPr>
                        <w:t xml:space="preserve">her children up to stand for peace, love and forgiveness therefore she forgives </w:t>
                      </w:r>
                      <w:r w:rsidR="00775486">
                        <w:rPr>
                          <w:sz w:val="28"/>
                        </w:rPr>
                        <w:t xml:space="preserve">                                         </w:t>
                      </w:r>
                      <w:r>
                        <w:rPr>
                          <w:sz w:val="28"/>
                        </w:rPr>
                        <w:t>her son’s killers, she says she only feels pity for their families.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5486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7DAD419A" wp14:editId="7ABAB856">
            <wp:simplePos x="0" y="0"/>
            <wp:positionH relativeFrom="column">
              <wp:posOffset>5580467</wp:posOffset>
            </wp:positionH>
            <wp:positionV relativeFrom="paragraph">
              <wp:posOffset>1759892</wp:posOffset>
            </wp:positionV>
            <wp:extent cx="1142983" cy="1629104"/>
            <wp:effectExtent l="0" t="0" r="635" b="0"/>
            <wp:wrapNone/>
            <wp:docPr id="26" name="Picture 26" descr="http://i.telegraph.co.uk/multimedia/archive/00606/news-graphics-2005-_60687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telegraph.co.uk/multimedia/archive/00606/news-graphics-2005-_606877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83" cy="16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E15" w:rsidRPr="00C07E15">
        <w:rPr>
          <w:rFonts w:ascii="Candara" w:eastAsia="Times New Roman" w:hAnsi="Candara" w:cs="Arial"/>
          <w:sz w:val="28"/>
          <w:szCs w:val="28"/>
          <w:lang w:eastAsia="en-GB"/>
        </w:rPr>
        <w:t>Where national security could be jeopardised.</w:t>
      </w:r>
      <w:r w:rsidR="00775486" w:rsidRPr="00775486">
        <w:t xml:space="preserve"> </w:t>
      </w:r>
    </w:p>
    <w:p w:rsidR="00070D08" w:rsidRDefault="00E01DA7" w:rsidP="00070D08">
      <w:pPr>
        <w:shd w:val="clear" w:color="auto" w:fill="FFFFFF"/>
        <w:spacing w:after="0" w:line="336" w:lineRule="atLeast"/>
        <w:rPr>
          <w:rFonts w:ascii="Candara" w:eastAsia="Times New Roman" w:hAnsi="Candara" w:cs="Arial"/>
          <w:sz w:val="28"/>
          <w:szCs w:val="28"/>
          <w:lang w:eastAsia="en-GB"/>
        </w:rPr>
      </w:pPr>
      <w:r w:rsidRPr="00DF1275">
        <w:rPr>
          <w:noProof/>
          <w:sz w:val="32"/>
          <w:szCs w:val="25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593B24C" wp14:editId="3E2BFF80">
                <wp:simplePos x="0" y="0"/>
                <wp:positionH relativeFrom="margin">
                  <wp:posOffset>-309157</wp:posOffset>
                </wp:positionH>
                <wp:positionV relativeFrom="paragraph">
                  <wp:posOffset>3292563</wp:posOffset>
                </wp:positionV>
                <wp:extent cx="7104730" cy="1891862"/>
                <wp:effectExtent l="0" t="0" r="20320" b="1333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4730" cy="1891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75" w:rsidRDefault="00E01DA7" w:rsidP="00E01DA7">
                            <w:pPr>
                              <w:spacing w:after="0"/>
                              <w:rPr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u w:val="single"/>
                              </w:rPr>
                              <w:t>Things to do.</w:t>
                            </w:r>
                          </w:p>
                          <w:p w:rsidR="00E01DA7" w:rsidRPr="00E01DA7" w:rsidRDefault="00E01DA7" w:rsidP="00E01DA7">
                            <w:pPr>
                              <w:spacing w:after="0"/>
                              <w:rPr>
                                <w:sz w:val="8"/>
                                <w:u w:val="single"/>
                              </w:rPr>
                            </w:pPr>
                          </w:p>
                          <w:p w:rsidR="00E01DA7" w:rsidRDefault="00E01DA7" w:rsidP="00E01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8"/>
                              </w:rPr>
                            </w:pPr>
                            <w:r w:rsidRPr="00E01DA7">
                              <w:rPr>
                                <w:sz w:val="28"/>
                              </w:rPr>
                              <w:t>Explain how the Equality Act aims to ensure people are treated equally.</w:t>
                            </w:r>
                            <w:r>
                              <w:rPr>
                                <w:sz w:val="28"/>
                              </w:rPr>
                              <w:t xml:space="preserve"> In your</w:t>
                            </w:r>
                            <w:r w:rsidR="004D6C7D">
                              <w:rPr>
                                <w:sz w:val="2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8"/>
                              </w:rPr>
                              <w:t xml:space="preserve"> answer include some of the groups of people the Act covers.</w:t>
                            </w:r>
                          </w:p>
                          <w:p w:rsidR="00E01DA7" w:rsidRPr="00965DA3" w:rsidRDefault="00E01DA7" w:rsidP="00E01DA7">
                            <w:pPr>
                              <w:spacing w:after="0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DF1275" w:rsidRDefault="00E01DA7" w:rsidP="00E01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Explain why you think some religious groups are exempt from this law.</w:t>
                            </w:r>
                          </w:p>
                          <w:p w:rsidR="00E01DA7" w:rsidRPr="00965DA3" w:rsidRDefault="00E01DA7" w:rsidP="00E01DA7">
                            <w:pPr>
                              <w:pStyle w:val="ListParagraph"/>
                              <w:rPr>
                                <w:sz w:val="8"/>
                              </w:rPr>
                            </w:pPr>
                          </w:p>
                          <w:p w:rsidR="00E01DA7" w:rsidRDefault="00965DA3" w:rsidP="00E01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Explain how the Equality Act enables justice to be done when discrimination happens.</w:t>
                            </w:r>
                          </w:p>
                          <w:p w:rsidR="00965DA3" w:rsidRPr="00965DA3" w:rsidRDefault="00965DA3" w:rsidP="00965DA3">
                            <w:pPr>
                              <w:pStyle w:val="ListParagraph"/>
                              <w:rPr>
                                <w:sz w:val="8"/>
                              </w:rPr>
                            </w:pPr>
                          </w:p>
                          <w:p w:rsidR="00965DA3" w:rsidRPr="00E01DA7" w:rsidRDefault="00965DA3" w:rsidP="00E01D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Briefly explain what happened to Anthony Walker. Why did his mother forgive his killers?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93B24C" id="_x0000_s1028" type="#_x0000_t202" style="position:absolute;margin-left:-24.35pt;margin-top:259.25pt;width:559.45pt;height:148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JoKAIAAE4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">
                <v:textbox>
                  <w:txbxContent>
                    <w:p w:rsidR="00DF1275" w:rsidRDefault="00E01DA7" w:rsidP="00E01DA7">
                      <w:pPr>
                        <w:spacing w:after="0"/>
                        <w:rPr>
                          <w:sz w:val="32"/>
                          <w:u w:val="single"/>
                        </w:rPr>
                      </w:pPr>
                      <w:r>
                        <w:rPr>
                          <w:sz w:val="32"/>
                          <w:u w:val="single"/>
                        </w:rPr>
                        <w:t>Things to do.</w:t>
                      </w:r>
                    </w:p>
                    <w:p w:rsidR="00E01DA7" w:rsidRPr="00E01DA7" w:rsidRDefault="00E01DA7" w:rsidP="00E01DA7">
                      <w:pPr>
                        <w:spacing w:after="0"/>
                        <w:rPr>
                          <w:sz w:val="8"/>
                          <w:u w:val="single"/>
                        </w:rPr>
                      </w:pPr>
                    </w:p>
                    <w:p w:rsidR="00E01DA7" w:rsidRDefault="00E01DA7" w:rsidP="00E01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8"/>
                        </w:rPr>
                      </w:pPr>
                      <w:r w:rsidRPr="00E01DA7">
                        <w:rPr>
                          <w:sz w:val="28"/>
                        </w:rPr>
                        <w:t>Explain how the Equality Act aims to ensure people are treated equally.</w:t>
                      </w:r>
                      <w:r>
                        <w:rPr>
                          <w:sz w:val="28"/>
                        </w:rPr>
                        <w:t xml:space="preserve"> In your</w:t>
                      </w:r>
                      <w:r w:rsidR="004D6C7D">
                        <w:rPr>
                          <w:sz w:val="28"/>
                        </w:rPr>
                        <w:t xml:space="preserve">                     </w:t>
                      </w:r>
                      <w:r>
                        <w:rPr>
                          <w:sz w:val="28"/>
                        </w:rPr>
                        <w:t xml:space="preserve"> answer include some of the groups of people the Act covers.</w:t>
                      </w:r>
                    </w:p>
                    <w:p w:rsidR="00E01DA7" w:rsidRPr="00965DA3" w:rsidRDefault="00E01DA7" w:rsidP="00E01DA7">
                      <w:pPr>
                        <w:spacing w:after="0"/>
                        <w:rPr>
                          <w:sz w:val="8"/>
                          <w:szCs w:val="16"/>
                        </w:rPr>
                      </w:pPr>
                    </w:p>
                    <w:p w:rsidR="00DF1275" w:rsidRDefault="00E01DA7" w:rsidP="00E01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Explain why you think some religious groups are exempt from this law.</w:t>
                      </w:r>
                    </w:p>
                    <w:p w:rsidR="00E01DA7" w:rsidRPr="00965DA3" w:rsidRDefault="00E01DA7" w:rsidP="00E01DA7">
                      <w:pPr>
                        <w:pStyle w:val="ListParagraph"/>
                        <w:rPr>
                          <w:sz w:val="8"/>
                        </w:rPr>
                      </w:pPr>
                    </w:p>
                    <w:p w:rsidR="00E01DA7" w:rsidRDefault="00965DA3" w:rsidP="00E01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Explain how the Equality Act enables justice to be done when discrimination happens.</w:t>
                      </w:r>
                    </w:p>
                    <w:p w:rsidR="00965DA3" w:rsidRPr="00965DA3" w:rsidRDefault="00965DA3" w:rsidP="00965DA3">
                      <w:pPr>
                        <w:pStyle w:val="ListParagraph"/>
                        <w:rPr>
                          <w:sz w:val="8"/>
                        </w:rPr>
                      </w:pPr>
                    </w:p>
                    <w:p w:rsidR="00965DA3" w:rsidRPr="00E01DA7" w:rsidRDefault="00965DA3" w:rsidP="00E01D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Briefly explain what happened to Anthony Walker. Why did his mother forgive his killers?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D08" w:rsidRPr="00C07E15" w:rsidRDefault="004D6C7D" w:rsidP="00070D08">
      <w:pPr>
        <w:shd w:val="clear" w:color="auto" w:fill="FFFFFF"/>
        <w:spacing w:after="0" w:line="336" w:lineRule="atLeast"/>
        <w:rPr>
          <w:rFonts w:ascii="Candara" w:eastAsia="Times New Roman" w:hAnsi="Candara" w:cs="Arial"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45429F0" wp14:editId="4BD99608">
            <wp:simplePos x="0" y="0"/>
            <wp:positionH relativeFrom="column">
              <wp:posOffset>5965518</wp:posOffset>
            </wp:positionH>
            <wp:positionV relativeFrom="paragraph">
              <wp:posOffset>144649</wp:posOffset>
            </wp:positionV>
            <wp:extent cx="787532" cy="713740"/>
            <wp:effectExtent l="0" t="0" r="0" b="0"/>
            <wp:wrapNone/>
            <wp:docPr id="30" name="Picture 30" descr="Royalty Free RF Clipart Illustration Of A Denim Blue Man Scales Of Justice With Two Gold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yalty Free RF Clipart Illustration Of A Denim Blue Man Scales Of Justice With Two Gold S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42"/>
                    <a:stretch/>
                  </pic:blipFill>
                  <pic:spPr bwMode="auto">
                    <a:xfrm>
                      <a:off x="0" y="0"/>
                      <a:ext cx="794041" cy="7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A8B" w:rsidRDefault="009A6A8B" w:rsidP="009A6A8B">
      <w:pPr>
        <w:pStyle w:val="NormalWeb"/>
        <w:shd w:val="clear" w:color="auto" w:fill="FFFFFF"/>
        <w:spacing w:before="120" w:beforeAutospacing="0" w:after="120" w:afterAutospacing="0" w:line="336" w:lineRule="atLeast"/>
        <w:rPr>
          <w:sz w:val="32"/>
          <w:szCs w:val="25"/>
        </w:rPr>
      </w:pPr>
    </w:p>
    <w:p w:rsidR="009A6A8B" w:rsidRDefault="009A6A8B" w:rsidP="00DE4A23">
      <w:pPr>
        <w:rPr>
          <w:sz w:val="32"/>
          <w:szCs w:val="25"/>
        </w:rPr>
      </w:pPr>
    </w:p>
    <w:p w:rsidR="00AD6260" w:rsidRDefault="00AD6260" w:rsidP="00DE4A23">
      <w:pPr>
        <w:rPr>
          <w:sz w:val="32"/>
          <w:szCs w:val="25"/>
        </w:rPr>
      </w:pPr>
    </w:p>
    <w:p w:rsidR="00AD6260" w:rsidRDefault="00AD6260" w:rsidP="00DE4A23">
      <w:pPr>
        <w:rPr>
          <w:sz w:val="25"/>
          <w:szCs w:val="25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384E889A" wp14:editId="37DB4BE5">
            <wp:simplePos x="0" y="0"/>
            <wp:positionH relativeFrom="column">
              <wp:posOffset>5302600</wp:posOffset>
            </wp:positionH>
            <wp:positionV relativeFrom="paragraph">
              <wp:posOffset>1982536</wp:posOffset>
            </wp:positionV>
            <wp:extent cx="1544788" cy="2408730"/>
            <wp:effectExtent l="0" t="0" r="0" b="0"/>
            <wp:wrapNone/>
            <wp:docPr id="16" name="Picture 16" descr="http://4.bp.blogspot.com/_t-EfdceTs60/TUwTT3reOFI/AAAAAAAAKjM/CL-RfKsGRpA/s1600/sex+discrimination+feminis_differenc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t-EfdceTs60/TUwTT3reOFI/AAAAAAAAKjM/CL-RfKsGRpA/s1600/sex+discrimination+feminis_difference_l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0" t="2512" r="5012" b="5417"/>
                    <a:stretch/>
                  </pic:blipFill>
                  <pic:spPr bwMode="auto">
                    <a:xfrm>
                      <a:off x="0" y="0"/>
                      <a:ext cx="1544788" cy="24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72FB62C2" wp14:editId="3108B320">
            <wp:simplePos x="0" y="0"/>
            <wp:positionH relativeFrom="column">
              <wp:posOffset>2278512</wp:posOffset>
            </wp:positionH>
            <wp:positionV relativeFrom="paragraph">
              <wp:posOffset>2381162</wp:posOffset>
            </wp:positionV>
            <wp:extent cx="2634794" cy="1187515"/>
            <wp:effectExtent l="0" t="0" r="0" b="0"/>
            <wp:wrapNone/>
            <wp:docPr id="14" name="Picture 14" descr="http://www.reducedmobility.eu/images/photos/articles/imag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ucedmobility.eu/images/photos/articles/image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6" r="15292" b="27344"/>
                    <a:stretch/>
                  </pic:blipFill>
                  <pic:spPr bwMode="auto">
                    <a:xfrm>
                      <a:off x="0" y="0"/>
                      <a:ext cx="2634794" cy="11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CC95D6" wp14:editId="049D09F6">
            <wp:simplePos x="0" y="0"/>
            <wp:positionH relativeFrom="margin">
              <wp:posOffset>-203353</wp:posOffset>
            </wp:positionH>
            <wp:positionV relativeFrom="paragraph">
              <wp:posOffset>2423642</wp:posOffset>
            </wp:positionV>
            <wp:extent cx="2170939" cy="1166649"/>
            <wp:effectExtent l="0" t="0" r="1270" b="0"/>
            <wp:wrapNone/>
            <wp:docPr id="15" name="Picture 15" descr="http://www.laborlawoffice.com/wp-content/uploads/2013/06/discrimination.egg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borlawoffice.com/wp-content/uploads/2013/06/discrimination.eggs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9" b="19874"/>
                    <a:stretch/>
                  </pic:blipFill>
                  <pic:spPr bwMode="auto">
                    <a:xfrm>
                      <a:off x="0" y="0"/>
                      <a:ext cx="2170939" cy="116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19FA2" wp14:editId="6645D06F">
                <wp:simplePos x="0" y="0"/>
                <wp:positionH relativeFrom="margin">
                  <wp:posOffset>-304165</wp:posOffset>
                </wp:positionH>
                <wp:positionV relativeFrom="paragraph">
                  <wp:posOffset>303771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6D16" w:rsidRPr="00AD6260" w:rsidRDefault="00646D16" w:rsidP="00646D16">
                            <w:pPr>
                              <w:jc w:val="center"/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Race Relations Act</w:t>
                            </w:r>
                            <w:r w:rsidR="00036EB0"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-23.95pt;margin-top:23.9pt;width:2in;height:2in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" filled="f" stroked="f">
                <v:textbox style="mso-fit-shape-to-text:t">
                  <w:txbxContent>
                    <w:p w:rsidR="00646D16" w:rsidRPr="00AD6260" w:rsidRDefault="00646D16" w:rsidP="00646D16">
                      <w:pPr>
                        <w:jc w:val="center"/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Race Relations Act</w:t>
                      </w:r>
                      <w:r w:rsidR="00036EB0"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1976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E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A1036" wp14:editId="5D2CB1F2">
                <wp:simplePos x="0" y="0"/>
                <wp:positionH relativeFrom="margin">
                  <wp:posOffset>-258949</wp:posOffset>
                </wp:positionH>
                <wp:positionV relativeFrom="paragraph">
                  <wp:posOffset>-369373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6EB0" w:rsidRPr="00AD6260" w:rsidRDefault="00036EB0" w:rsidP="00036EB0">
                            <w:pPr>
                              <w:jc w:val="center"/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 Discrimination Act 1975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0FA367" id="Text Box 11" o:spid="_x0000_s1032" type="#_x0000_t202" style="position:absolute;margin-left:-20.4pt;margin-top:-29.1pt;width:2in;height:2in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fG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036EB0" w:rsidRPr="00AD6260" w:rsidRDefault="00036EB0" w:rsidP="00036EB0">
                      <w:pPr>
                        <w:jc w:val="center"/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Sex Discrimination </w:t>
                      </w: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</w:t>
                      </w: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1975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D27" w:rsidRPr="00DE4A23">
        <w:rPr>
          <w:sz w:val="25"/>
          <w:szCs w:val="25"/>
        </w:rPr>
        <w:t xml:space="preserve"> </w:t>
      </w: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7A3D00" w:rsidP="00AD6260">
      <w:pPr>
        <w:rPr>
          <w:sz w:val="25"/>
          <w:szCs w:val="2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371F3" wp14:editId="7D27335E">
                <wp:simplePos x="0" y="0"/>
                <wp:positionH relativeFrom="margin">
                  <wp:posOffset>-519430</wp:posOffset>
                </wp:positionH>
                <wp:positionV relativeFrom="paragraph">
                  <wp:posOffset>8890</wp:posOffset>
                </wp:positionV>
                <wp:extent cx="6904990" cy="1828800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9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6EB0" w:rsidRPr="00AD6260" w:rsidRDefault="00036EB0" w:rsidP="00036EB0">
                            <w:pPr>
                              <w:jc w:val="center"/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Disability Discrimination Act</w:t>
                            </w:r>
                            <w:r w:rsidR="00046EBD"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1" type="#_x0000_t202" style="position:absolute;margin-left:-40.9pt;margin-top:.7pt;width:543.7pt;height:2in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" filled="f" stroked="f">
                <v:textbox style="mso-fit-shape-to-text:t">
                  <w:txbxContent>
                    <w:p w:rsidR="00036EB0" w:rsidRPr="00AD6260" w:rsidRDefault="00036EB0" w:rsidP="00036EB0">
                      <w:pPr>
                        <w:jc w:val="center"/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Disability Discrimination Act</w:t>
                      </w:r>
                      <w:r w:rsidR="00046EBD"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1995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260" w:rsidRPr="00AD6260" w:rsidRDefault="007A3D00" w:rsidP="00AD6260">
      <w:pPr>
        <w:rPr>
          <w:sz w:val="25"/>
          <w:szCs w:val="2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5908A" wp14:editId="0F06CDA3">
                <wp:simplePos x="0" y="0"/>
                <wp:positionH relativeFrom="margin">
                  <wp:posOffset>-351155</wp:posOffset>
                </wp:positionH>
                <wp:positionV relativeFrom="paragraph">
                  <wp:posOffset>270510</wp:posOffset>
                </wp:positionV>
                <wp:extent cx="4267200" cy="1828800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6EBD" w:rsidRPr="00AD6260" w:rsidRDefault="00046EBD" w:rsidP="00046EBD">
                            <w:pPr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Equality Act</w:t>
                            </w:r>
                            <w:r w:rsidR="00F07BE6"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2" type="#_x0000_t202" style="position:absolute;margin-left:-27.65pt;margin-top:21.3pt;width:336pt;height:2in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" filled="f" stroked="f">
                <v:textbox style="mso-fit-shape-to-text:t">
                  <w:txbxContent>
                    <w:p w:rsidR="00046EBD" w:rsidRPr="00AD6260" w:rsidRDefault="00046EBD" w:rsidP="00046EBD">
                      <w:pPr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Equality Act</w:t>
                      </w:r>
                      <w:r w:rsidR="00F07BE6"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9A6A8B" w:rsidP="00AD6260">
      <w:pPr>
        <w:rPr>
          <w:sz w:val="25"/>
          <w:szCs w:val="25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6628834D" wp14:editId="3B420E98">
            <wp:simplePos x="0" y="0"/>
            <wp:positionH relativeFrom="margin">
              <wp:posOffset>1647190</wp:posOffset>
            </wp:positionH>
            <wp:positionV relativeFrom="paragraph">
              <wp:posOffset>223958</wp:posOffset>
            </wp:positionV>
            <wp:extent cx="3472113" cy="1023533"/>
            <wp:effectExtent l="0" t="0" r="0" b="5715"/>
            <wp:wrapNone/>
            <wp:docPr id="17" name="Picture 17" descr="e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quality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1" t="21317" r="4257" b="21596"/>
                    <a:stretch/>
                  </pic:blipFill>
                  <pic:spPr bwMode="auto">
                    <a:xfrm>
                      <a:off x="0" y="0"/>
                      <a:ext cx="3472113" cy="10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AD6260" w:rsidRDefault="00AD6260" w:rsidP="00AD6260">
      <w:pPr>
        <w:rPr>
          <w:sz w:val="25"/>
          <w:szCs w:val="25"/>
        </w:rPr>
      </w:pPr>
    </w:p>
    <w:p w:rsidR="00AD6260" w:rsidRPr="009A6A8B" w:rsidRDefault="00AD6260" w:rsidP="00AD6260">
      <w:pPr>
        <w:rPr>
          <w:sz w:val="40"/>
          <w:szCs w:val="25"/>
        </w:rPr>
      </w:pPr>
    </w:p>
    <w:p w:rsidR="00AD6260" w:rsidRPr="00DE4A23" w:rsidRDefault="00AD6260" w:rsidP="00AD6260">
      <w:pPr>
        <w:rPr>
          <w:sz w:val="25"/>
          <w:szCs w:val="25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0CF0849" wp14:editId="417D9FED">
            <wp:simplePos x="0" y="0"/>
            <wp:positionH relativeFrom="margin">
              <wp:posOffset>1647453</wp:posOffset>
            </wp:positionH>
            <wp:positionV relativeFrom="paragraph">
              <wp:posOffset>3706057</wp:posOffset>
            </wp:positionV>
            <wp:extent cx="3472113" cy="1023533"/>
            <wp:effectExtent l="0" t="0" r="0" b="5715"/>
            <wp:wrapNone/>
            <wp:docPr id="22" name="Picture 22" descr="e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quality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1" t="21317" r="4257" b="21596"/>
                    <a:stretch/>
                  </pic:blipFill>
                  <pic:spPr bwMode="auto">
                    <a:xfrm>
                      <a:off x="0" y="0"/>
                      <a:ext cx="3472113" cy="10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0B6D24E9" wp14:editId="752DC201">
            <wp:simplePos x="0" y="0"/>
            <wp:positionH relativeFrom="column">
              <wp:posOffset>5302600</wp:posOffset>
            </wp:positionH>
            <wp:positionV relativeFrom="paragraph">
              <wp:posOffset>1982536</wp:posOffset>
            </wp:positionV>
            <wp:extent cx="1544788" cy="2408730"/>
            <wp:effectExtent l="0" t="0" r="0" b="0"/>
            <wp:wrapNone/>
            <wp:docPr id="23" name="Picture 23" descr="http://4.bp.blogspot.com/_t-EfdceTs60/TUwTT3reOFI/AAAAAAAAKjM/CL-RfKsGRpA/s1600/sex+discrimination+feminis_differenc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t-EfdceTs60/TUwTT3reOFI/AAAAAAAAKjM/CL-RfKsGRpA/s1600/sex+discrimination+feminis_difference_l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0" t="2512" r="5012" b="5417"/>
                    <a:stretch/>
                  </pic:blipFill>
                  <pic:spPr bwMode="auto">
                    <a:xfrm>
                      <a:off x="0" y="0"/>
                      <a:ext cx="1544788" cy="24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7788583" wp14:editId="65A6FB2F">
            <wp:simplePos x="0" y="0"/>
            <wp:positionH relativeFrom="column">
              <wp:posOffset>2278512</wp:posOffset>
            </wp:positionH>
            <wp:positionV relativeFrom="paragraph">
              <wp:posOffset>2381162</wp:posOffset>
            </wp:positionV>
            <wp:extent cx="2634794" cy="1187515"/>
            <wp:effectExtent l="0" t="0" r="0" b="0"/>
            <wp:wrapNone/>
            <wp:docPr id="24" name="Picture 24" descr="http://www.reducedmobility.eu/images/photos/articles/imag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ucedmobility.eu/images/photos/articles/image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6" r="15292" b="27344"/>
                    <a:stretch/>
                  </pic:blipFill>
                  <pic:spPr bwMode="auto">
                    <a:xfrm>
                      <a:off x="0" y="0"/>
                      <a:ext cx="2634794" cy="11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1FF1902" wp14:editId="426F40E3">
            <wp:simplePos x="0" y="0"/>
            <wp:positionH relativeFrom="margin">
              <wp:posOffset>-203353</wp:posOffset>
            </wp:positionH>
            <wp:positionV relativeFrom="paragraph">
              <wp:posOffset>2423642</wp:posOffset>
            </wp:positionV>
            <wp:extent cx="2170939" cy="1166649"/>
            <wp:effectExtent l="0" t="0" r="1270" b="0"/>
            <wp:wrapNone/>
            <wp:docPr id="25" name="Picture 25" descr="http://www.laborlawoffice.com/wp-content/uploads/2013/06/discrimination.egg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borlawoffice.com/wp-content/uploads/2013/06/discrimination.eggs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9" b="19874"/>
                    <a:stretch/>
                  </pic:blipFill>
                  <pic:spPr bwMode="auto">
                    <a:xfrm>
                      <a:off x="0" y="0"/>
                      <a:ext cx="2170939" cy="116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B63A05" wp14:editId="68DC8AD6">
                <wp:simplePos x="0" y="0"/>
                <wp:positionH relativeFrom="margin">
                  <wp:posOffset>-304165</wp:posOffset>
                </wp:positionH>
                <wp:positionV relativeFrom="paragraph">
                  <wp:posOffset>303771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260" w:rsidRPr="00AD6260" w:rsidRDefault="00AD6260" w:rsidP="00AD6260">
                            <w:pPr>
                              <w:jc w:val="center"/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Race Relations Act 1976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3" type="#_x0000_t202" style="position:absolute;margin-left:-23.95pt;margin-top:23.9pt;width:2in;height:2in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" filled="f" stroked="f">
                <v:textbox style="mso-fit-shape-to-text:t">
                  <w:txbxContent>
                    <w:p w:rsidR="00AD6260" w:rsidRPr="00AD6260" w:rsidRDefault="00AD6260" w:rsidP="00AD6260">
                      <w:pPr>
                        <w:jc w:val="center"/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Race Relations Act 1976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71658" wp14:editId="43B12FAB">
                <wp:simplePos x="0" y="0"/>
                <wp:positionH relativeFrom="margin">
                  <wp:posOffset>-258949</wp:posOffset>
                </wp:positionH>
                <wp:positionV relativeFrom="paragraph">
                  <wp:posOffset>-369373</wp:posOffset>
                </wp:positionV>
                <wp:extent cx="1828800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260" w:rsidRPr="00AD6260" w:rsidRDefault="00AD6260" w:rsidP="00AD6260">
                            <w:pPr>
                              <w:jc w:val="center"/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 Discrimination Act 1975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97151E" id="Text Box 21" o:spid="_x0000_s1036" type="#_x0000_t202" style="position:absolute;margin-left:-20.4pt;margin-top:-29.1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Fk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AD6260" w:rsidRPr="00AD6260" w:rsidRDefault="00AD6260" w:rsidP="00AD6260">
                      <w:pPr>
                        <w:jc w:val="center"/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Sex Discrimination Act 1975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4A23">
        <w:rPr>
          <w:sz w:val="25"/>
          <w:szCs w:val="25"/>
        </w:rPr>
        <w:t xml:space="preserve"> </w:t>
      </w:r>
      <w:bookmarkStart w:id="0" w:name="_GoBack"/>
      <w:bookmarkEnd w:id="0"/>
    </w:p>
    <w:p w:rsidR="003B7066" w:rsidRPr="00AD6260" w:rsidRDefault="007A3D00" w:rsidP="00AD6260">
      <w:pPr>
        <w:rPr>
          <w:sz w:val="25"/>
          <w:szCs w:val="2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FFC5C3" wp14:editId="4F52AE3E">
                <wp:simplePos x="0" y="0"/>
                <wp:positionH relativeFrom="margin">
                  <wp:posOffset>-330265</wp:posOffset>
                </wp:positionH>
                <wp:positionV relativeFrom="paragraph">
                  <wp:posOffset>1202711</wp:posOffset>
                </wp:positionV>
                <wp:extent cx="4267200" cy="1828800"/>
                <wp:effectExtent l="0" t="0" r="0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260" w:rsidRPr="00AD6260" w:rsidRDefault="00AD6260" w:rsidP="00AD6260">
                            <w:pPr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Equality Act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35" type="#_x0000_t202" style="position:absolute;margin-left:-26pt;margin-top:94.7pt;width:336pt;height:2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" filled="f" stroked="f">
                <v:textbox style="mso-fit-shape-to-text:t">
                  <w:txbxContent>
                    <w:p w:rsidR="00AD6260" w:rsidRPr="00AD6260" w:rsidRDefault="00AD6260" w:rsidP="00AD6260">
                      <w:pPr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Equality Act 2010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93FB2" wp14:editId="758D7CFB">
                <wp:simplePos x="0" y="0"/>
                <wp:positionH relativeFrom="margin">
                  <wp:posOffset>-635044</wp:posOffset>
                </wp:positionH>
                <wp:positionV relativeFrom="paragraph">
                  <wp:posOffset>631190</wp:posOffset>
                </wp:positionV>
                <wp:extent cx="7262495" cy="1828800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4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260" w:rsidRPr="00AD6260" w:rsidRDefault="00AD6260" w:rsidP="00AD6260">
                            <w:pPr>
                              <w:jc w:val="center"/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260">
                              <w:rPr>
                                <w:rFonts w:ascii="AR ESSENCE" w:hAnsi="AR ESSENCE"/>
                                <w:color w:val="FFFFFF" w:themeColor="background1"/>
                                <w:sz w:val="72"/>
                                <w:szCs w:val="76"/>
                                <w14:glow w14:rad="101600">
                                  <w14:srgbClr w14:val="CC00CC">
                                    <w14:alpha w14:val="40000"/>
                                  </w14:srgb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Disability Discrimination Act 1995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6" type="#_x0000_t202" style="position:absolute;margin-left:-50pt;margin-top:49.7pt;width:571.85pt;height:2in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" filled="f" stroked="f">
                <v:textbox style="mso-fit-shape-to-text:t">
                  <w:txbxContent>
                    <w:p w:rsidR="00AD6260" w:rsidRPr="00AD6260" w:rsidRDefault="00AD6260" w:rsidP="00AD6260">
                      <w:pPr>
                        <w:jc w:val="center"/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260">
                        <w:rPr>
                          <w:rFonts w:ascii="AR ESSENCE" w:hAnsi="AR ESSENCE"/>
                          <w:color w:val="FFFFFF" w:themeColor="background1"/>
                          <w:sz w:val="72"/>
                          <w:szCs w:val="76"/>
                          <w14:glow w14:rad="101600">
                            <w14:srgbClr w14:val="CC00CC">
                              <w14:alpha w14:val="40000"/>
                            </w14:srgb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Disability Discrimination Act 1995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7066" w:rsidRPr="00AD6260" w:rsidSect="00D507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843"/>
    <w:multiLevelType w:val="hybridMultilevel"/>
    <w:tmpl w:val="B38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A6B5B"/>
    <w:multiLevelType w:val="multilevel"/>
    <w:tmpl w:val="ACD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B759AB"/>
    <w:multiLevelType w:val="hybridMultilevel"/>
    <w:tmpl w:val="5A1C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06C5D"/>
    <w:multiLevelType w:val="hybridMultilevel"/>
    <w:tmpl w:val="B38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27"/>
    <w:rsid w:val="0002126C"/>
    <w:rsid w:val="00036EB0"/>
    <w:rsid w:val="00046EBD"/>
    <w:rsid w:val="00070D08"/>
    <w:rsid w:val="000B18E8"/>
    <w:rsid w:val="00156FC7"/>
    <w:rsid w:val="0022540A"/>
    <w:rsid w:val="003B7066"/>
    <w:rsid w:val="00404D27"/>
    <w:rsid w:val="004D6C7D"/>
    <w:rsid w:val="006056F1"/>
    <w:rsid w:val="00646D16"/>
    <w:rsid w:val="00775486"/>
    <w:rsid w:val="007A3D00"/>
    <w:rsid w:val="008A2CDB"/>
    <w:rsid w:val="00965DA3"/>
    <w:rsid w:val="009A0509"/>
    <w:rsid w:val="009A6A8B"/>
    <w:rsid w:val="00AD6260"/>
    <w:rsid w:val="00C07E15"/>
    <w:rsid w:val="00C47E46"/>
    <w:rsid w:val="00D507FC"/>
    <w:rsid w:val="00D52B3F"/>
    <w:rsid w:val="00DE4A23"/>
    <w:rsid w:val="00DF1275"/>
    <w:rsid w:val="00E01DA7"/>
    <w:rsid w:val="00E30C5C"/>
    <w:rsid w:val="00F07BE6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D6260"/>
  </w:style>
  <w:style w:type="character" w:styleId="Hyperlink">
    <w:name w:val="Hyperlink"/>
    <w:basedOn w:val="DefaultParagraphFont"/>
    <w:uiPriority w:val="99"/>
    <w:semiHidden/>
    <w:unhideWhenUsed/>
    <w:rsid w:val="00AD6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D6260"/>
  </w:style>
  <w:style w:type="character" w:styleId="Hyperlink">
    <w:name w:val="Hyperlink"/>
    <w:basedOn w:val="DefaultParagraphFont"/>
    <w:uiPriority w:val="99"/>
    <w:semiHidden/>
    <w:unhideWhenUsed/>
    <w:rsid w:val="00AD6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s://en.wikipedia.org/wiki/Sexual_orientation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en.wikipedia.org/wiki/Sex_reassignment_therapy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en.wikipedia.org/wiki/British_Chinese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Disabilit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Parliament_of_the_United_Kingdom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Act_of_Parliament" TargetMode="External"/><Relationship Id="rId14" Type="http://schemas.openxmlformats.org/officeDocument/2006/relationships/hyperlink" Target="https://en.wikipedia.org/wiki/Reasonable_accommodation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DE4B2C5C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Butler</dc:creator>
  <cp:lastModifiedBy>W Butler</cp:lastModifiedBy>
  <cp:revision>2</cp:revision>
  <cp:lastPrinted>2016-02-29T08:28:00Z</cp:lastPrinted>
  <dcterms:created xsi:type="dcterms:W3CDTF">2016-02-29T08:30:00Z</dcterms:created>
  <dcterms:modified xsi:type="dcterms:W3CDTF">2016-02-29T08:30:00Z</dcterms:modified>
</cp:coreProperties>
</file>