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6E" w:rsidRPr="00CB04FF" w:rsidRDefault="003B7ABF">
      <w:pPr>
        <w:rPr>
          <w:b/>
          <w:noProof/>
          <w:sz w:val="32"/>
          <w:lang w:eastAsia="en-GB"/>
        </w:rPr>
      </w:pPr>
      <w:r w:rsidRPr="00CB04FF">
        <w:rPr>
          <w:b/>
          <w:noProof/>
          <w:sz w:val="32"/>
          <w:lang w:eastAsia="en-GB"/>
        </w:rPr>
        <w:t>Taxation</w:t>
      </w:r>
      <w:r w:rsidR="00CB04FF" w:rsidRPr="00CB04FF">
        <w:rPr>
          <w:b/>
          <w:noProof/>
          <w:sz w:val="32"/>
          <w:lang w:eastAsia="en-GB"/>
        </w:rPr>
        <w:t>, PED and calculations</w:t>
      </w:r>
    </w:p>
    <w:p w:rsidR="00090032" w:rsidRDefault="0092226E">
      <w:r>
        <w:rPr>
          <w:noProof/>
          <w:lang w:eastAsia="en-GB"/>
        </w:rPr>
        <w:drawing>
          <wp:inline distT="0" distB="0" distL="0" distR="0">
            <wp:extent cx="5723890" cy="150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6E" w:rsidRPr="007F670C" w:rsidRDefault="0092226E" w:rsidP="0092226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670C">
        <w:rPr>
          <w:rFonts w:asciiTheme="minorHAnsi" w:hAnsiTheme="minorHAnsi"/>
          <w:sz w:val="22"/>
          <w:szCs w:val="22"/>
        </w:rPr>
        <w:t>What is the initial</w:t>
      </w:r>
      <w:r w:rsidR="00FA600E">
        <w:rPr>
          <w:rFonts w:asciiTheme="minorHAnsi" w:hAnsiTheme="minorHAnsi"/>
          <w:sz w:val="22"/>
          <w:szCs w:val="22"/>
        </w:rPr>
        <w:t xml:space="preserve"> (pre-tax)</w:t>
      </w:r>
      <w:r w:rsidRPr="007F670C">
        <w:rPr>
          <w:rFonts w:asciiTheme="minorHAnsi" w:hAnsiTheme="minorHAnsi"/>
          <w:sz w:val="22"/>
          <w:szCs w:val="22"/>
        </w:rPr>
        <w:t xml:space="preserve"> equilibrium price and quantity? </w:t>
      </w:r>
    </w:p>
    <w:p w:rsidR="0092226E" w:rsidRDefault="0092226E" w:rsidP="0092226E">
      <w:pPr>
        <w:pStyle w:val="Default"/>
        <w:rPr>
          <w:rFonts w:asciiTheme="minorHAnsi" w:hAnsiTheme="minorHAnsi"/>
          <w:sz w:val="22"/>
          <w:szCs w:val="22"/>
        </w:rPr>
      </w:pPr>
    </w:p>
    <w:p w:rsidR="007F670C" w:rsidRDefault="007F670C" w:rsidP="0092226E">
      <w:pPr>
        <w:pStyle w:val="Default"/>
        <w:rPr>
          <w:rFonts w:asciiTheme="minorHAnsi" w:hAnsiTheme="minorHAnsi"/>
          <w:sz w:val="22"/>
          <w:szCs w:val="22"/>
        </w:rPr>
      </w:pPr>
    </w:p>
    <w:p w:rsidR="007F670C" w:rsidRPr="007F670C" w:rsidRDefault="007F670C" w:rsidP="0092226E">
      <w:pPr>
        <w:pStyle w:val="Default"/>
        <w:rPr>
          <w:rFonts w:asciiTheme="minorHAnsi" w:hAnsiTheme="minorHAnsi"/>
          <w:sz w:val="22"/>
          <w:szCs w:val="22"/>
        </w:rPr>
      </w:pPr>
    </w:p>
    <w:p w:rsidR="0092226E" w:rsidRPr="007F670C" w:rsidRDefault="0092226E" w:rsidP="0092226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670C">
        <w:rPr>
          <w:rFonts w:asciiTheme="minorHAnsi" w:hAnsiTheme="minorHAnsi"/>
          <w:sz w:val="22"/>
          <w:szCs w:val="22"/>
        </w:rPr>
        <w:t xml:space="preserve">The government </w:t>
      </w:r>
      <w:r w:rsidRPr="00FA600E">
        <w:rPr>
          <w:rFonts w:asciiTheme="minorHAnsi" w:hAnsiTheme="minorHAnsi"/>
          <w:b/>
          <w:sz w:val="22"/>
          <w:szCs w:val="22"/>
        </w:rPr>
        <w:t>imposes a tax of £3 per unit</w:t>
      </w:r>
      <w:r w:rsidRPr="007F670C">
        <w:rPr>
          <w:rFonts w:asciiTheme="minorHAnsi" w:hAnsiTheme="minorHAnsi"/>
          <w:sz w:val="22"/>
          <w:szCs w:val="22"/>
        </w:rPr>
        <w:t>. The new supply schedule is shown in the right hand column of the table – less is now supplied at ea</w:t>
      </w:r>
      <w:r w:rsidR="00FA600E">
        <w:rPr>
          <w:rFonts w:asciiTheme="minorHAnsi" w:hAnsiTheme="minorHAnsi"/>
          <w:sz w:val="22"/>
          <w:szCs w:val="22"/>
        </w:rPr>
        <w:t xml:space="preserve">ch and every market price. Identify </w:t>
      </w:r>
      <w:r w:rsidRPr="007F670C">
        <w:rPr>
          <w:rFonts w:asciiTheme="minorHAnsi" w:hAnsiTheme="minorHAnsi"/>
          <w:sz w:val="22"/>
          <w:szCs w:val="22"/>
        </w:rPr>
        <w:t>the new equilibrium price</w:t>
      </w:r>
      <w:r w:rsidR="00FA600E">
        <w:rPr>
          <w:rFonts w:asciiTheme="minorHAnsi" w:hAnsiTheme="minorHAnsi"/>
          <w:sz w:val="22"/>
          <w:szCs w:val="22"/>
        </w:rPr>
        <w:t xml:space="preserve"> after the tax has been imposed:</w:t>
      </w:r>
    </w:p>
    <w:p w:rsidR="0092226E" w:rsidRDefault="0092226E"/>
    <w:p w:rsidR="007F670C" w:rsidRPr="007F670C" w:rsidRDefault="007F670C"/>
    <w:p w:rsidR="0092226E" w:rsidRPr="007F670C" w:rsidRDefault="0092226E" w:rsidP="0092226E">
      <w:pPr>
        <w:pStyle w:val="ListParagraph"/>
        <w:numPr>
          <w:ilvl w:val="0"/>
          <w:numId w:val="1"/>
        </w:numPr>
      </w:pPr>
      <w:r w:rsidRPr="007F670C">
        <w:t>Explain why the new equilibrium</w:t>
      </w:r>
      <w:r w:rsidR="00FA600E">
        <w:t xml:space="preserve"> (market)</w:t>
      </w:r>
      <w:r w:rsidRPr="007F670C">
        <w:t xml:space="preserve"> price </w:t>
      </w:r>
      <w:r w:rsidRPr="00FA600E">
        <w:rPr>
          <w:b/>
        </w:rPr>
        <w:t>is not simply £3 more</w:t>
      </w:r>
      <w:r w:rsidRPr="007F670C">
        <w:t xml:space="preserve"> than the old equilibrium price (before the tax was introduced).</w:t>
      </w:r>
    </w:p>
    <w:p w:rsidR="0092226E" w:rsidRDefault="0092226E"/>
    <w:p w:rsidR="007F670C" w:rsidRPr="007F670C" w:rsidRDefault="007F670C"/>
    <w:p w:rsidR="0092226E" w:rsidRPr="007F670C" w:rsidRDefault="0092226E" w:rsidP="007F670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670C">
        <w:rPr>
          <w:rFonts w:asciiTheme="minorHAnsi" w:hAnsiTheme="minorHAnsi"/>
          <w:sz w:val="22"/>
          <w:szCs w:val="22"/>
        </w:rPr>
        <w:t xml:space="preserve">Calculate the </w:t>
      </w:r>
      <w:r w:rsidRPr="00FA600E">
        <w:rPr>
          <w:rFonts w:asciiTheme="minorHAnsi" w:hAnsiTheme="minorHAnsi"/>
          <w:b/>
          <w:sz w:val="22"/>
          <w:szCs w:val="22"/>
        </w:rPr>
        <w:t>total tax revenue</w:t>
      </w:r>
      <w:r w:rsidRPr="007F670C">
        <w:rPr>
          <w:rFonts w:asciiTheme="minorHAnsi" w:hAnsiTheme="minorHAnsi"/>
          <w:sz w:val="22"/>
          <w:szCs w:val="22"/>
        </w:rPr>
        <w:t xml:space="preserve"> going to the government </w:t>
      </w:r>
    </w:p>
    <w:p w:rsidR="0092226E" w:rsidRDefault="0092226E"/>
    <w:p w:rsidR="007F670C" w:rsidRDefault="007F670C"/>
    <w:p w:rsidR="007F670C" w:rsidRPr="007F670C" w:rsidRDefault="007F670C"/>
    <w:p w:rsidR="0092226E" w:rsidRPr="007F670C" w:rsidRDefault="00FA600E" w:rsidP="0092226E">
      <w:pPr>
        <w:pStyle w:val="ListParagraph"/>
        <w:numPr>
          <w:ilvl w:val="0"/>
          <w:numId w:val="1"/>
        </w:numPr>
      </w:pPr>
      <w:r>
        <w:t>Calculate h</w:t>
      </w:r>
      <w:r w:rsidR="0092226E" w:rsidRPr="007F670C">
        <w:t xml:space="preserve">ow much of the total tax revenue is being paid by the </w:t>
      </w:r>
      <w:r w:rsidR="0092226E" w:rsidRPr="00FA600E">
        <w:rPr>
          <w:b/>
        </w:rPr>
        <w:t>consumer</w:t>
      </w:r>
      <w:r w:rsidR="0092226E" w:rsidRPr="007F670C">
        <w:t>?</w:t>
      </w:r>
    </w:p>
    <w:p w:rsidR="0092226E" w:rsidRDefault="0092226E"/>
    <w:p w:rsidR="007F670C" w:rsidRPr="007F670C" w:rsidRDefault="007F670C"/>
    <w:p w:rsidR="0092226E" w:rsidRPr="007F670C" w:rsidRDefault="00FA600E" w:rsidP="0092226E">
      <w:pPr>
        <w:pStyle w:val="ListParagraph"/>
        <w:numPr>
          <w:ilvl w:val="0"/>
          <w:numId w:val="1"/>
        </w:numPr>
      </w:pPr>
      <w:r>
        <w:t>Calculate h</w:t>
      </w:r>
      <w:r w:rsidR="0092226E" w:rsidRPr="007F670C">
        <w:t xml:space="preserve">ow much of the total tax revenue is being paid by the </w:t>
      </w:r>
      <w:r w:rsidR="0092226E" w:rsidRPr="00FA600E">
        <w:rPr>
          <w:b/>
        </w:rPr>
        <w:t>producer</w:t>
      </w:r>
      <w:r w:rsidR="0092226E" w:rsidRPr="007F670C">
        <w:t>?</w:t>
      </w:r>
    </w:p>
    <w:p w:rsidR="0092226E" w:rsidRDefault="0092226E"/>
    <w:p w:rsidR="007F670C" w:rsidRPr="007F670C" w:rsidRDefault="007F670C"/>
    <w:p w:rsidR="0092226E" w:rsidRPr="007F670C" w:rsidRDefault="0092226E" w:rsidP="0092226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670C">
        <w:rPr>
          <w:rFonts w:asciiTheme="minorHAnsi" w:hAnsiTheme="minorHAnsi"/>
          <w:sz w:val="22"/>
          <w:szCs w:val="22"/>
        </w:rPr>
        <w:t>How have consumers been affected by this tax</w:t>
      </w:r>
      <w:r w:rsidR="00FA600E">
        <w:rPr>
          <w:rFonts w:asciiTheme="minorHAnsi" w:hAnsiTheme="minorHAnsi"/>
          <w:sz w:val="22"/>
          <w:szCs w:val="22"/>
        </w:rPr>
        <w:t>? Refer to consumer surplus/</w:t>
      </w:r>
      <w:r w:rsidRPr="007F670C">
        <w:rPr>
          <w:rFonts w:asciiTheme="minorHAnsi" w:hAnsiTheme="minorHAnsi"/>
          <w:sz w:val="22"/>
          <w:szCs w:val="22"/>
        </w:rPr>
        <w:t>welfare in your answer.</w:t>
      </w:r>
    </w:p>
    <w:p w:rsidR="0092226E" w:rsidRPr="007F670C" w:rsidRDefault="0092226E" w:rsidP="0092226E">
      <w:pPr>
        <w:pStyle w:val="Default"/>
        <w:rPr>
          <w:rFonts w:asciiTheme="minorHAnsi" w:hAnsiTheme="minorHAnsi"/>
          <w:sz w:val="22"/>
          <w:szCs w:val="22"/>
        </w:rPr>
      </w:pPr>
    </w:p>
    <w:p w:rsidR="007F670C" w:rsidRDefault="007F670C"/>
    <w:p w:rsidR="00C32EB6" w:rsidRDefault="00C32EB6"/>
    <w:p w:rsidR="00C32EB6" w:rsidRDefault="00C32EB6"/>
    <w:p w:rsidR="007F670C" w:rsidRPr="00957A59" w:rsidRDefault="007F670C">
      <w:pPr>
        <w:rPr>
          <w:b/>
          <w:sz w:val="24"/>
        </w:rPr>
      </w:pPr>
      <w:r w:rsidRPr="00957A59">
        <w:rPr>
          <w:b/>
          <w:sz w:val="24"/>
        </w:rPr>
        <w:lastRenderedPageBreak/>
        <w:t xml:space="preserve">Now let’s </w:t>
      </w:r>
      <w:r w:rsidR="00664B3B" w:rsidRPr="00957A59">
        <w:rPr>
          <w:b/>
          <w:sz w:val="24"/>
        </w:rPr>
        <w:t>analyse the impact of PED upon the incidence of tax</w:t>
      </w:r>
    </w:p>
    <w:p w:rsidR="0092226E" w:rsidRDefault="00664B3B" w:rsidP="00957A59">
      <w:pPr>
        <w:pStyle w:val="ListParagraph"/>
        <w:numPr>
          <w:ilvl w:val="0"/>
          <w:numId w:val="1"/>
        </w:numPr>
      </w:pPr>
      <w:r>
        <w:t xml:space="preserve">Draw and comment upon the incidence of taxation for a product with an </w:t>
      </w:r>
      <w:r w:rsidRPr="00664B3B">
        <w:rPr>
          <w:b/>
        </w:rPr>
        <w:t xml:space="preserve">inelastic </w:t>
      </w:r>
      <w:r>
        <w:t xml:space="preserve">demand curve 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69CF26" wp14:editId="2F3C9762">
                <wp:simplePos x="0" y="0"/>
                <wp:positionH relativeFrom="column">
                  <wp:posOffset>218661</wp:posOffset>
                </wp:positionH>
                <wp:positionV relativeFrom="paragraph">
                  <wp:posOffset>302453</wp:posOffset>
                </wp:positionV>
                <wp:extent cx="4301656" cy="2869455"/>
                <wp:effectExtent l="19050" t="0" r="381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656" cy="2869455"/>
                          <a:chOff x="0" y="0"/>
                          <a:chExt cx="4301656" cy="3252084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3252084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252084"/>
                            <a:ext cx="4301656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.2pt;margin-top:23.8pt;width:338.7pt;height:225.95pt;z-index:251660288;mso-height-relative:margin" coordsize="43016,3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">
                <v:line id="Straight Connector 2" o:spid="_x0000_s1027" style="position:absolute;visibility:visible;mso-wrap-style:square" from="0,0" to="0,3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5XcMAAADaAAAADwAAAGRycy9kb3ducmV2LnhtbESPQWvCQBSE74L/YXlCb2ajFE1TVxGL&#10;pWCxbdreH9lnNph9G7Jbjf/eLQgeh5n5hlmsetuIE3W+dqxgkqQgiEuna64U/HxvxxkIH5A1No5J&#10;wYU8rJbDwQJz7c78RaciVCJC2OeowITQ5lL60pBFn7iWOHoH11kMUXaV1B2eI9w2cpqmM2mx5rhg&#10;sKWNofJY/FkFny97zMzT7+vuvcjm2/oDH9eXmVIPo379DCJQH+7hW/tNK5jC/5V4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reV3DAAAA2gAAAA8AAAAAAAAAAAAA&#10;AAAAoQIAAGRycy9kb3ducmV2LnhtbFBLBQYAAAAABAAEAPkAAACRAwAAAAA=&#10;" strokecolor="#4579b8 [3044]" strokeweight="2.5pt"/>
                <v:line id="Straight Connector 3" o:spid="_x0000_s1028" style="position:absolute;visibility:visible;mso-wrap-style:square" from="0,32520" to="43016,3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fcxsMAAADaAAAADwAAAGRycy9kb3ducmV2LnhtbESPQWvCQBSE70L/w/IKvdVNtWiMriKK&#10;RWipGtv7I/vMhmbfhuxW4793CwWPw8x8w8wWna3FmVpfOVbw0k9AEBdOV1wq+DpunlMQPiBrrB2T&#10;git5WMwfejPMtLvwgc55KEWEsM9QgQmhyaT0hSGLvu8a4uidXGsxRNmWUrd4iXBby0GSjKTFiuOC&#10;wYZWhoqf/Ncq2K8/MTWT77f3jzwdb6odvi6vI6WeHrvlFESgLtzD/+2tVjCEvyvx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n3MbDAAAA2gAAAA8AAAAAAAAAAAAA&#10;AAAAoQIAAGRycy9kb3ducmV2LnhtbFBLBQYAAAAABAAEAPkAAACRAwAAAAA=&#10;" strokecolor="#4579b8 [3044]" strokeweight="2.5pt"/>
              </v:group>
            </w:pict>
          </mc:Fallback>
        </mc:AlternateContent>
      </w:r>
    </w:p>
    <w:p w:rsidR="0092226E" w:rsidRDefault="0092226E"/>
    <w:p w:rsidR="0092226E" w:rsidRDefault="0092226E"/>
    <w:p w:rsidR="0092226E" w:rsidRDefault="0092226E"/>
    <w:p w:rsidR="00664B3B" w:rsidRDefault="00664B3B"/>
    <w:p w:rsidR="00664B3B" w:rsidRPr="00664B3B" w:rsidRDefault="00664B3B" w:rsidP="00664B3B"/>
    <w:p w:rsidR="00664B3B" w:rsidRPr="00664B3B" w:rsidRDefault="00664B3B" w:rsidP="00664B3B"/>
    <w:p w:rsidR="00664B3B" w:rsidRPr="00664B3B" w:rsidRDefault="00664B3B" w:rsidP="00664B3B"/>
    <w:p w:rsidR="00664B3B" w:rsidRPr="00664B3B" w:rsidRDefault="00664B3B" w:rsidP="00664B3B"/>
    <w:p w:rsidR="00664B3B" w:rsidRDefault="00664B3B" w:rsidP="00664B3B">
      <w:pPr>
        <w:tabs>
          <w:tab w:val="left" w:pos="1528"/>
        </w:tabs>
      </w:pPr>
      <w:r>
        <w:br/>
      </w:r>
      <w:r>
        <w:br/>
      </w:r>
      <w:r>
        <w:br/>
        <w:t>Explain what might cause the incidence of tax to look like this for a product with an inelastic demand curve.</w:t>
      </w:r>
    </w:p>
    <w:p w:rsidR="00957A59" w:rsidRDefault="00957A59" w:rsidP="00664B3B"/>
    <w:p w:rsidR="00664B3B" w:rsidRPr="00664B3B" w:rsidRDefault="00664B3B" w:rsidP="00664B3B">
      <w:r>
        <w:br/>
      </w:r>
    </w:p>
    <w:p w:rsidR="00664B3B" w:rsidRPr="007F670C" w:rsidRDefault="00664B3B" w:rsidP="00664B3B">
      <w:pPr>
        <w:pStyle w:val="ListParagraph"/>
        <w:numPr>
          <w:ilvl w:val="0"/>
          <w:numId w:val="1"/>
        </w:numPr>
      </w:pPr>
      <w:r>
        <w:t xml:space="preserve">Draw and comment upon the incidence of taxation for a product with an </w:t>
      </w:r>
      <w:r w:rsidRPr="00664B3B">
        <w:rPr>
          <w:b/>
        </w:rPr>
        <w:t xml:space="preserve">elastic </w:t>
      </w:r>
      <w:r>
        <w:t xml:space="preserve">demand curve </w:t>
      </w:r>
    </w:p>
    <w:p w:rsidR="00664B3B" w:rsidRDefault="00664B3B" w:rsidP="00664B3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9282DE" wp14:editId="3BB331C0">
                <wp:simplePos x="0" y="0"/>
                <wp:positionH relativeFrom="column">
                  <wp:posOffset>274320</wp:posOffset>
                </wp:positionH>
                <wp:positionV relativeFrom="paragraph">
                  <wp:posOffset>37934</wp:posOffset>
                </wp:positionV>
                <wp:extent cx="4301490" cy="2965423"/>
                <wp:effectExtent l="19050" t="0" r="3810" b="260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490" cy="2965423"/>
                          <a:chOff x="0" y="0"/>
                          <a:chExt cx="4301656" cy="3252084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0" cy="3252084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252084"/>
                            <a:ext cx="4301656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.6pt;margin-top:3pt;width:338.7pt;height:233.5pt;z-index:251662336;mso-height-relative:margin" coordsize="43016,3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">
                <v:line id="Straight Connector 6" o:spid="_x0000_s1027" style="position:absolute;visibility:visible;mso-wrap-style:square" from="0,0" to="0,3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B/XsMAAADaAAAADwAAAGRycy9kb3ducmV2LnhtbESPQWvCQBSE74X+h+UJvdWNUtIYXUUs&#10;lkLFatT7I/vMhmbfhuxW47/vCoUeh5n5hpktetuIC3W+dqxgNExAEJdO11wpOB7WzxkIH5A1No5J&#10;wY08LOaPDzPMtbvyni5FqESEsM9RgQmhzaX0pSGLfuha4uidXWcxRNlVUnd4jXDbyHGSpNJizXHB&#10;YEsrQ+V38WMV7N62mJnJ6f1zU2Sv6/oLX5a3VKmnQb+cggjUh//wX/tDK0jhfiXe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Qf17DAAAA2gAAAA8AAAAAAAAAAAAA&#10;AAAAoQIAAGRycy9kb3ducmV2LnhtbFBLBQYAAAAABAAEAPkAAACRAwAAAAA=&#10;" strokecolor="#4579b8 [3044]" strokeweight="2.5pt"/>
                <v:line id="Straight Connector 7" o:spid="_x0000_s1028" style="position:absolute;visibility:visible;mso-wrap-style:square" from="0,32520" to="43016,3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zaxcMAAADaAAAADwAAAGRycy9kb3ducmV2LnhtbESP3WrCQBSE7wXfYTlC78xGKZqmriKK&#10;pVDpT9reH7LHbDB7NmS3Gt/eFYReDjPzDbNY9bYRJ+p87VjBJElBEJdO11wp+PnejTMQPiBrbByT&#10;ggt5WC2HgwXm2p35i05FqESEsM9RgQmhzaX0pSGLPnEtcfQOrrMYouwqqTs8R7ht5DRNZ9JizXHB&#10;YEsbQ+Wx+LMKPrfvmJmn35e3fZHNd/UHPq4vM6UeRv36GUSgPvyH7+1XrWAOtyvxBs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c2sXDAAAA2gAAAA8AAAAAAAAAAAAA&#10;AAAAoQIAAGRycy9kb3ducmV2LnhtbFBLBQYAAAAABAAEAPkAAACRAwAAAAA=&#10;" strokecolor="#4579b8 [3044]" strokeweight="2.5pt"/>
              </v:group>
            </w:pict>
          </mc:Fallback>
        </mc:AlternateContent>
      </w:r>
    </w:p>
    <w:p w:rsidR="00664B3B" w:rsidRDefault="00664B3B" w:rsidP="00664B3B"/>
    <w:p w:rsidR="00664B3B" w:rsidRPr="00664B3B" w:rsidRDefault="00664B3B" w:rsidP="00664B3B"/>
    <w:p w:rsidR="00664B3B" w:rsidRPr="00664B3B" w:rsidRDefault="00664B3B" w:rsidP="00664B3B"/>
    <w:p w:rsidR="00664B3B" w:rsidRPr="00664B3B" w:rsidRDefault="00664B3B" w:rsidP="00664B3B"/>
    <w:p w:rsidR="00664B3B" w:rsidRPr="00664B3B" w:rsidRDefault="00664B3B" w:rsidP="00664B3B"/>
    <w:p w:rsidR="00664B3B" w:rsidRPr="00664B3B" w:rsidRDefault="00664B3B" w:rsidP="00664B3B"/>
    <w:p w:rsidR="00664B3B" w:rsidRPr="00664B3B" w:rsidRDefault="00664B3B" w:rsidP="00664B3B"/>
    <w:p w:rsidR="00664B3B" w:rsidRDefault="00957A59" w:rsidP="00664B3B">
      <w:r>
        <w:br/>
      </w:r>
    </w:p>
    <w:p w:rsidR="00664B3B" w:rsidRDefault="00664B3B" w:rsidP="00664B3B">
      <w:pPr>
        <w:tabs>
          <w:tab w:val="left" w:pos="1528"/>
        </w:tabs>
      </w:pPr>
      <w:r>
        <w:br/>
        <w:t>Explain what might cause the incidence of tax to look like this for a product with an elastic demand curve.</w:t>
      </w:r>
    </w:p>
    <w:p w:rsidR="00BC0E96" w:rsidRDefault="00BC0E96" w:rsidP="00664B3B">
      <w:pPr>
        <w:tabs>
          <w:tab w:val="left" w:pos="1528"/>
        </w:tabs>
      </w:pPr>
    </w:p>
    <w:p w:rsidR="00BC0E96" w:rsidRDefault="00BC0E96" w:rsidP="00664B3B">
      <w:pPr>
        <w:tabs>
          <w:tab w:val="left" w:pos="1528"/>
        </w:tabs>
      </w:pPr>
    </w:p>
    <w:p w:rsidR="00304321" w:rsidRPr="00304321" w:rsidRDefault="00304321" w:rsidP="00664B3B">
      <w:pPr>
        <w:rPr>
          <w:b/>
          <w:noProof/>
          <w:sz w:val="28"/>
          <w:lang w:eastAsia="en-GB"/>
        </w:rPr>
      </w:pPr>
      <w:r w:rsidRPr="00304321">
        <w:rPr>
          <w:b/>
          <w:noProof/>
          <w:sz w:val="28"/>
          <w:lang w:eastAsia="en-GB"/>
        </w:rPr>
        <w:lastRenderedPageBreak/>
        <w:t>A-Level past paper question</w:t>
      </w:r>
    </w:p>
    <w:p w:rsidR="00596332" w:rsidRPr="00596332" w:rsidRDefault="00FA600E" w:rsidP="00664B3B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The </w:t>
      </w:r>
      <w:r w:rsidR="00596332" w:rsidRPr="00596332">
        <w:rPr>
          <w:b/>
          <w:noProof/>
          <w:lang w:eastAsia="en-GB"/>
        </w:rPr>
        <w:t>specification requires students to calculate revenue and the incidence of tax…</w:t>
      </w:r>
    </w:p>
    <w:p w:rsidR="00BC0E96" w:rsidRDefault="00BC0E96" w:rsidP="00664B3B">
      <w:r>
        <w:rPr>
          <w:noProof/>
          <w:lang w:eastAsia="en-GB"/>
        </w:rPr>
        <w:drawing>
          <wp:inline distT="0" distB="0" distL="0" distR="0">
            <wp:extent cx="5311471" cy="3762639"/>
            <wp:effectExtent l="0" t="0" r="381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" b="2890"/>
                    <a:stretch/>
                  </pic:blipFill>
                  <pic:spPr bwMode="auto">
                    <a:xfrm>
                      <a:off x="0" y="0"/>
                      <a:ext cx="5311647" cy="37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E96" w:rsidRPr="00BC0E96" w:rsidRDefault="00BC0E96" w:rsidP="00BC0E96"/>
    <w:p w:rsidR="00BC0E96" w:rsidRDefault="00BC0E96" w:rsidP="00BC0E96">
      <w:r>
        <w:t xml:space="preserve">Calculate the </w:t>
      </w:r>
      <w:r w:rsidRPr="00304321">
        <w:rPr>
          <w:b/>
        </w:rPr>
        <w:t>total incidence of tax</w:t>
      </w:r>
      <w:r>
        <w:t xml:space="preserve"> on consumers. You are advised to show your working. (2)</w:t>
      </w:r>
    </w:p>
    <w:p w:rsidR="00BC0E96" w:rsidRDefault="00BC0E96" w:rsidP="00BC0E96"/>
    <w:p w:rsidR="00BC0E96" w:rsidRDefault="00BC0E96" w:rsidP="00BC0E96"/>
    <w:p w:rsidR="00BC0E96" w:rsidRDefault="00BC0E96" w:rsidP="00BC0E96"/>
    <w:p w:rsidR="00BC0E96" w:rsidRDefault="00BC0E96" w:rsidP="00BC0E96"/>
    <w:p w:rsidR="00BC0E96" w:rsidRPr="00BC0E96" w:rsidRDefault="00BC0E96" w:rsidP="00BC0E96">
      <w:r>
        <w:t xml:space="preserve">Calculate the </w:t>
      </w:r>
      <w:bookmarkStart w:id="0" w:name="_GoBack"/>
      <w:r w:rsidRPr="00304321">
        <w:rPr>
          <w:b/>
        </w:rPr>
        <w:t>total tax revenue</w:t>
      </w:r>
      <w:bookmarkEnd w:id="0"/>
      <w:r>
        <w:t>. You are advised to show your working. (2)</w:t>
      </w:r>
    </w:p>
    <w:p w:rsidR="00664B3B" w:rsidRDefault="00664B3B" w:rsidP="00BC0E96">
      <w:pPr>
        <w:tabs>
          <w:tab w:val="left" w:pos="2141"/>
        </w:tabs>
      </w:pPr>
    </w:p>
    <w:p w:rsidR="00BC0E96" w:rsidRDefault="00BC0E96" w:rsidP="00BC0E96">
      <w:pPr>
        <w:tabs>
          <w:tab w:val="left" w:pos="2141"/>
        </w:tabs>
      </w:pPr>
    </w:p>
    <w:p w:rsidR="00BC0E96" w:rsidRDefault="00BC0E96" w:rsidP="00BC0E96">
      <w:pPr>
        <w:tabs>
          <w:tab w:val="left" w:pos="2141"/>
        </w:tabs>
      </w:pPr>
    </w:p>
    <w:p w:rsidR="00E64ECE" w:rsidRDefault="00E64ECE" w:rsidP="00BC0E96">
      <w:pPr>
        <w:tabs>
          <w:tab w:val="left" w:pos="2141"/>
        </w:tabs>
      </w:pPr>
      <w:r>
        <w:br/>
      </w:r>
    </w:p>
    <w:p w:rsidR="00BC0E96" w:rsidRPr="00BC0E96" w:rsidRDefault="00BC0E96" w:rsidP="00BC0E96">
      <w:pPr>
        <w:tabs>
          <w:tab w:val="left" w:pos="2141"/>
        </w:tabs>
      </w:pPr>
      <w:r w:rsidRPr="00CB04FF">
        <w:rPr>
          <w:b/>
        </w:rPr>
        <w:t>Mr Wilson’s Thinking Further Challenge…</w:t>
      </w:r>
      <w:r>
        <w:t xml:space="preserve"> Calculate total revenue before and after the tax.</w:t>
      </w:r>
      <w:r w:rsidR="00CB04FF">
        <w:t xml:space="preserve"> What does your answer suggest about this section of the demand curve, in terms of elasticity?</w:t>
      </w:r>
    </w:p>
    <w:sectPr w:rsidR="00BC0E96" w:rsidRPr="00BC0E96" w:rsidSect="0092226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1B" w:rsidRDefault="0043031B" w:rsidP="003B7ABF">
      <w:pPr>
        <w:spacing w:after="0" w:line="240" w:lineRule="auto"/>
      </w:pPr>
      <w:r>
        <w:separator/>
      </w:r>
    </w:p>
  </w:endnote>
  <w:endnote w:type="continuationSeparator" w:id="0">
    <w:p w:rsidR="0043031B" w:rsidRDefault="0043031B" w:rsidP="003B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1B" w:rsidRDefault="0043031B" w:rsidP="003B7ABF">
      <w:pPr>
        <w:spacing w:after="0" w:line="240" w:lineRule="auto"/>
      </w:pPr>
      <w:r>
        <w:separator/>
      </w:r>
    </w:p>
  </w:footnote>
  <w:footnote w:type="continuationSeparator" w:id="0">
    <w:p w:rsidR="0043031B" w:rsidRDefault="0043031B" w:rsidP="003B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96" w:rsidRDefault="00BC0E96">
    <w:pPr>
      <w:pStyle w:val="Header"/>
    </w:pPr>
    <w:r>
      <w:t>Theme 1 – Taxation and PED</w:t>
    </w:r>
  </w:p>
  <w:p w:rsidR="00BC0E96" w:rsidRDefault="00BC0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6024"/>
    <w:multiLevelType w:val="hybridMultilevel"/>
    <w:tmpl w:val="A2506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1884"/>
    <w:multiLevelType w:val="hybridMultilevel"/>
    <w:tmpl w:val="5FAA6184"/>
    <w:lvl w:ilvl="0" w:tplc="150A6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6E"/>
    <w:rsid w:val="00090032"/>
    <w:rsid w:val="00304321"/>
    <w:rsid w:val="003B7ABF"/>
    <w:rsid w:val="0043031B"/>
    <w:rsid w:val="00596332"/>
    <w:rsid w:val="00664B3B"/>
    <w:rsid w:val="007F670C"/>
    <w:rsid w:val="0092226E"/>
    <w:rsid w:val="00957A59"/>
    <w:rsid w:val="00BC0E96"/>
    <w:rsid w:val="00C32EB6"/>
    <w:rsid w:val="00CB04FF"/>
    <w:rsid w:val="00E64ECE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2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BF"/>
  </w:style>
  <w:style w:type="paragraph" w:styleId="Footer">
    <w:name w:val="footer"/>
    <w:basedOn w:val="Normal"/>
    <w:link w:val="FooterChar"/>
    <w:uiPriority w:val="99"/>
    <w:unhideWhenUsed/>
    <w:rsid w:val="003B7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2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BF"/>
  </w:style>
  <w:style w:type="paragraph" w:styleId="Footer">
    <w:name w:val="footer"/>
    <w:basedOn w:val="Normal"/>
    <w:link w:val="FooterChar"/>
    <w:uiPriority w:val="99"/>
    <w:unhideWhenUsed/>
    <w:rsid w:val="003B7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</cp:lastModifiedBy>
  <cp:revision>10</cp:revision>
  <dcterms:created xsi:type="dcterms:W3CDTF">2015-10-27T11:51:00Z</dcterms:created>
  <dcterms:modified xsi:type="dcterms:W3CDTF">2017-11-04T09:33:00Z</dcterms:modified>
</cp:coreProperties>
</file>