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D3" w:rsidRPr="0091401B" w:rsidRDefault="0068577B">
      <w:pPr>
        <w:rPr>
          <w:b/>
          <w:sz w:val="32"/>
        </w:rPr>
      </w:pPr>
      <w:r w:rsidRPr="0091401B">
        <w:rPr>
          <w:b/>
          <w:sz w:val="32"/>
        </w:rPr>
        <w:t>Positive and Normative Economics</w:t>
      </w:r>
    </w:p>
    <w:p w:rsidR="0068577B" w:rsidRDefault="0068577B">
      <w:r>
        <w:t>For the following scenarios/issues/topics suggest three positive and three normative pieces of information which the government</w:t>
      </w:r>
      <w:r w:rsidRPr="000420F7">
        <w:rPr>
          <w:b/>
        </w:rPr>
        <w:t xml:space="preserve"> might require in order to make a</w:t>
      </w:r>
      <w:r w:rsidR="000420F7" w:rsidRPr="000420F7">
        <w:rPr>
          <w:b/>
        </w:rPr>
        <w:t>n informed</w:t>
      </w:r>
      <w:r w:rsidRPr="000420F7">
        <w:rPr>
          <w:b/>
        </w:rPr>
        <w:t xml:space="preserve"> </w:t>
      </w:r>
      <w:r>
        <w:t>decision.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251"/>
        <w:gridCol w:w="4424"/>
        <w:gridCol w:w="4097"/>
      </w:tblGrid>
      <w:tr w:rsidR="0068577B" w:rsidTr="00573978">
        <w:trPr>
          <w:trHeight w:val="825"/>
        </w:trPr>
        <w:tc>
          <w:tcPr>
            <w:tcW w:w="2251" w:type="dxa"/>
            <w:shd w:val="clear" w:color="auto" w:fill="BFBFBF" w:themeFill="background1" w:themeFillShade="BF"/>
          </w:tcPr>
          <w:p w:rsidR="0068577B" w:rsidRPr="0091401B" w:rsidRDefault="0068577B">
            <w:pPr>
              <w:rPr>
                <w:b/>
                <w:sz w:val="36"/>
              </w:rPr>
            </w:pPr>
            <w:r w:rsidRPr="0091401B">
              <w:rPr>
                <w:b/>
                <w:sz w:val="36"/>
              </w:rPr>
              <w:t>Issue</w:t>
            </w:r>
          </w:p>
        </w:tc>
        <w:tc>
          <w:tcPr>
            <w:tcW w:w="4424" w:type="dxa"/>
            <w:shd w:val="clear" w:color="auto" w:fill="BFBFBF" w:themeFill="background1" w:themeFillShade="BF"/>
          </w:tcPr>
          <w:p w:rsidR="0068577B" w:rsidRDefault="0068577B">
            <w:pPr>
              <w:rPr>
                <w:b/>
                <w:sz w:val="20"/>
              </w:rPr>
            </w:pPr>
            <w:r w:rsidRPr="0091401B">
              <w:rPr>
                <w:b/>
                <w:sz w:val="36"/>
              </w:rPr>
              <w:t>Normative Information</w:t>
            </w:r>
          </w:p>
          <w:p w:rsidR="000420F7" w:rsidRPr="000420F7" w:rsidRDefault="000420F7">
            <w:pPr>
              <w:rPr>
                <w:b/>
                <w:i/>
                <w:sz w:val="20"/>
              </w:rPr>
            </w:pPr>
            <w:r w:rsidRPr="000420F7">
              <w:rPr>
                <w:b/>
                <w:i/>
                <w:sz w:val="18"/>
              </w:rPr>
              <w:t xml:space="preserve">What </w:t>
            </w:r>
            <w:r w:rsidRPr="000420F7">
              <w:rPr>
                <w:b/>
                <w:i/>
                <w:sz w:val="18"/>
                <w:u w:val="single"/>
              </w:rPr>
              <w:t>value judgeme</w:t>
            </w:r>
            <w:bookmarkStart w:id="0" w:name="_GoBack"/>
            <w:r w:rsidRPr="000420F7">
              <w:rPr>
                <w:b/>
                <w:i/>
                <w:sz w:val="18"/>
                <w:u w:val="single"/>
              </w:rPr>
              <w:t>nts</w:t>
            </w:r>
            <w:bookmarkEnd w:id="0"/>
            <w:r w:rsidRPr="000420F7">
              <w:rPr>
                <w:b/>
                <w:i/>
                <w:sz w:val="18"/>
              </w:rPr>
              <w:t xml:space="preserve"> might be useful to know?</w:t>
            </w:r>
          </w:p>
        </w:tc>
        <w:tc>
          <w:tcPr>
            <w:tcW w:w="4097" w:type="dxa"/>
            <w:shd w:val="clear" w:color="auto" w:fill="BFBFBF" w:themeFill="background1" w:themeFillShade="BF"/>
          </w:tcPr>
          <w:p w:rsidR="0068577B" w:rsidRDefault="0068577B">
            <w:pPr>
              <w:rPr>
                <w:b/>
                <w:sz w:val="36"/>
              </w:rPr>
            </w:pPr>
            <w:r w:rsidRPr="0091401B">
              <w:rPr>
                <w:b/>
                <w:sz w:val="36"/>
              </w:rPr>
              <w:t>Positive Information</w:t>
            </w:r>
          </w:p>
          <w:p w:rsidR="000420F7" w:rsidRPr="0091401B" w:rsidRDefault="000420F7">
            <w:pPr>
              <w:rPr>
                <w:b/>
                <w:sz w:val="36"/>
              </w:rPr>
            </w:pPr>
            <w:r>
              <w:rPr>
                <w:b/>
                <w:i/>
                <w:sz w:val="18"/>
              </w:rPr>
              <w:t xml:space="preserve">What </w:t>
            </w:r>
            <w:r w:rsidRPr="000420F7">
              <w:rPr>
                <w:b/>
                <w:i/>
                <w:sz w:val="18"/>
                <w:u w:val="single"/>
              </w:rPr>
              <w:t>verifiable data</w:t>
            </w:r>
            <w:r>
              <w:rPr>
                <w:b/>
                <w:i/>
                <w:sz w:val="18"/>
              </w:rPr>
              <w:t xml:space="preserve"> might be useful to know?</w:t>
            </w:r>
          </w:p>
        </w:tc>
      </w:tr>
      <w:tr w:rsidR="0068577B" w:rsidTr="00573978">
        <w:trPr>
          <w:trHeight w:val="1407"/>
        </w:trPr>
        <w:tc>
          <w:tcPr>
            <w:tcW w:w="2251" w:type="dxa"/>
          </w:tcPr>
          <w:p w:rsidR="0068577B" w:rsidRDefault="0068577B" w:rsidP="000420F7">
            <w:r>
              <w:t xml:space="preserve">The </w:t>
            </w:r>
            <w:r w:rsidR="000420F7">
              <w:t>ongoing</w:t>
            </w:r>
            <w:r>
              <w:t xml:space="preserve"> refugee crisis.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  <w:tr w:rsidR="0068577B" w:rsidTr="00573978">
        <w:trPr>
          <w:trHeight w:val="1488"/>
        </w:trPr>
        <w:tc>
          <w:tcPr>
            <w:tcW w:w="2251" w:type="dxa"/>
          </w:tcPr>
          <w:p w:rsidR="0068577B" w:rsidRDefault="0068577B">
            <w:r>
              <w:t>Changing the national minimum wage.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  <w:tr w:rsidR="0068577B" w:rsidTr="00573978">
        <w:trPr>
          <w:trHeight w:val="1407"/>
        </w:trPr>
        <w:tc>
          <w:tcPr>
            <w:tcW w:w="2251" w:type="dxa"/>
          </w:tcPr>
          <w:p w:rsidR="0068577B" w:rsidRDefault="0068577B">
            <w:r>
              <w:t>Changing benefits for the unemployed.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  <w:tr w:rsidR="0068577B" w:rsidTr="00573978">
        <w:trPr>
          <w:trHeight w:val="1488"/>
        </w:trPr>
        <w:tc>
          <w:tcPr>
            <w:tcW w:w="2251" w:type="dxa"/>
          </w:tcPr>
          <w:p w:rsidR="0068577B" w:rsidRDefault="0068577B">
            <w:r>
              <w:t>Outsourcing more aspects of the NHS to the private sector.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  <w:tr w:rsidR="0068577B" w:rsidTr="00573978">
        <w:trPr>
          <w:trHeight w:val="1407"/>
        </w:trPr>
        <w:tc>
          <w:tcPr>
            <w:tcW w:w="2251" w:type="dxa"/>
          </w:tcPr>
          <w:p w:rsidR="0068577B" w:rsidRDefault="0068577B">
            <w:r>
              <w:t>Introducing a new tax on banker’s bonuses.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  <w:tr w:rsidR="0068577B" w:rsidTr="00573978">
        <w:trPr>
          <w:trHeight w:val="1488"/>
        </w:trPr>
        <w:tc>
          <w:tcPr>
            <w:tcW w:w="2251" w:type="dxa"/>
          </w:tcPr>
          <w:p w:rsidR="0068577B" w:rsidRDefault="0068577B">
            <w:r>
              <w:t>Military intervention in Syria.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  <w:tr w:rsidR="0068577B" w:rsidTr="00573978">
        <w:trPr>
          <w:trHeight w:val="1488"/>
        </w:trPr>
        <w:tc>
          <w:tcPr>
            <w:tcW w:w="2251" w:type="dxa"/>
          </w:tcPr>
          <w:p w:rsidR="0068577B" w:rsidRDefault="00573978">
            <w:r>
              <w:t>Scrapping austerity measures.</w:t>
            </w:r>
          </w:p>
        </w:tc>
        <w:tc>
          <w:tcPr>
            <w:tcW w:w="4424" w:type="dxa"/>
          </w:tcPr>
          <w:p w:rsidR="0068577B" w:rsidRDefault="0068577B"/>
        </w:tc>
        <w:tc>
          <w:tcPr>
            <w:tcW w:w="4097" w:type="dxa"/>
          </w:tcPr>
          <w:p w:rsidR="0068577B" w:rsidRDefault="0068577B"/>
        </w:tc>
      </w:tr>
    </w:tbl>
    <w:p w:rsidR="001340AC" w:rsidRDefault="006B32A7">
      <w:pPr>
        <w:sectPr w:rsidR="001340AC" w:rsidSect="0068577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 w:rsidR="00573978" w:rsidRPr="00573978">
        <w:rPr>
          <w:b/>
        </w:rPr>
        <w:t>Mr Wilson’s Thinking Further Challenge…</w:t>
      </w:r>
      <w:r w:rsidR="00573978">
        <w:rPr>
          <w:b/>
        </w:rPr>
        <w:t xml:space="preserve"> </w:t>
      </w:r>
      <w:r>
        <w:t xml:space="preserve">How might the conflicts between positive and normative economics make a government’s decision more difficult? </w:t>
      </w:r>
      <w:r>
        <w:br/>
        <w:t xml:space="preserve">Why might the government be more inclined to listen to normative economics more than positive? </w:t>
      </w:r>
      <w:r>
        <w:br/>
        <w:t>Can you think of any real examples to support your answers?</w:t>
      </w:r>
    </w:p>
    <w:p w:rsidR="001340AC" w:rsidRPr="001340AC" w:rsidRDefault="001340AC" w:rsidP="001340AC">
      <w:pPr>
        <w:rPr>
          <w:b/>
          <w:bCs/>
          <w:i/>
          <w:iCs/>
        </w:rPr>
      </w:pPr>
      <w:r w:rsidRPr="001340AC">
        <w:rPr>
          <w:b/>
          <w:bCs/>
          <w:i/>
          <w:iCs/>
        </w:rPr>
        <w:lastRenderedPageBreak/>
        <w:t>The sentences in this statement can be separated into two categorie</w:t>
      </w:r>
      <w:r>
        <w:rPr>
          <w:b/>
          <w:bCs/>
          <w:i/>
          <w:iCs/>
        </w:rPr>
        <w:t>s, identify what you think these categories are and highlight them below.</w:t>
      </w:r>
      <w:r>
        <w:rPr>
          <w:b/>
          <w:bCs/>
          <w:i/>
          <w:iCs/>
        </w:rPr>
        <w:br/>
      </w:r>
    </w:p>
    <w:p w:rsidR="001340AC" w:rsidRPr="001340AC" w:rsidRDefault="001340AC" w:rsidP="001340AC">
      <w:pPr>
        <w:rPr>
          <w:sz w:val="52"/>
          <w:szCs w:val="52"/>
        </w:rPr>
      </w:pPr>
      <w:r w:rsidRPr="001340AC">
        <w:rPr>
          <w:b/>
          <w:bCs/>
          <w:i/>
          <w:iCs/>
          <w:sz w:val="52"/>
          <w:szCs w:val="52"/>
        </w:rPr>
        <w:t>“Smoking is bad for you. Around 10 million people in the UK smoke, 22% of men and 17% of women. I think that it not only shortens your life expectancy, by increasing the risk of serious illnesses; but it also reduces your quality of life whilst you are alive. Two thirds of smokers start before the age of 18, so I think we should focus upon stopping adverts and branding aimed at young people. About 77% of the price of a pack of cigarettes is taxation, but I do not think this is high enough – even though this generates £12.3billion in tax revenue for the UK government. It should be higher, much higher; especially as it costs the NHS around £5billion every year to treat smoking related diseases. It is very bad!”</w:t>
      </w:r>
    </w:p>
    <w:p w:rsidR="0068577B" w:rsidRPr="00573978" w:rsidRDefault="0068577B"/>
    <w:p w:rsidR="0068577B" w:rsidRDefault="0068577B"/>
    <w:sectPr w:rsidR="0068577B" w:rsidSect="00134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7B" w:rsidRDefault="0068577B" w:rsidP="0068577B">
      <w:pPr>
        <w:spacing w:after="0" w:line="240" w:lineRule="auto"/>
      </w:pPr>
      <w:r>
        <w:separator/>
      </w:r>
    </w:p>
  </w:endnote>
  <w:endnote w:type="continuationSeparator" w:id="0">
    <w:p w:rsidR="0068577B" w:rsidRDefault="0068577B" w:rsidP="0068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7B" w:rsidRDefault="0068577B" w:rsidP="0068577B">
      <w:pPr>
        <w:spacing w:after="0" w:line="240" w:lineRule="auto"/>
      </w:pPr>
      <w:r>
        <w:separator/>
      </w:r>
    </w:p>
  </w:footnote>
  <w:footnote w:type="continuationSeparator" w:id="0">
    <w:p w:rsidR="0068577B" w:rsidRDefault="0068577B" w:rsidP="0068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7B" w:rsidRDefault="0068577B">
    <w:pPr>
      <w:pStyle w:val="Header"/>
    </w:pPr>
    <w:r>
      <w:t>Theme 1 – Positive and Normative</w:t>
    </w:r>
  </w:p>
  <w:p w:rsidR="0068577B" w:rsidRDefault="00685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B"/>
    <w:rsid w:val="000420F7"/>
    <w:rsid w:val="001340AC"/>
    <w:rsid w:val="001C06D3"/>
    <w:rsid w:val="00573978"/>
    <w:rsid w:val="0068577B"/>
    <w:rsid w:val="006B32A7"/>
    <w:rsid w:val="0091401B"/>
    <w:rsid w:val="00A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7D8CE-84BD-48C6-9D39-D7B7D545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7B"/>
  </w:style>
  <w:style w:type="paragraph" w:styleId="Footer">
    <w:name w:val="footer"/>
    <w:basedOn w:val="Normal"/>
    <w:link w:val="FooterChar"/>
    <w:uiPriority w:val="99"/>
    <w:unhideWhenUsed/>
    <w:rsid w:val="0068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7B"/>
  </w:style>
  <w:style w:type="paragraph" w:styleId="BalloonText">
    <w:name w:val="Balloon Text"/>
    <w:basedOn w:val="Normal"/>
    <w:link w:val="BalloonTextChar"/>
    <w:uiPriority w:val="99"/>
    <w:semiHidden/>
    <w:unhideWhenUsed/>
    <w:rsid w:val="0068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3598-6081-4108-8C70-AA946D02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D93C0E95</Template>
  <TotalTime>58</TotalTime>
  <Pages>2</Pages>
  <Words>311</Words>
  <Characters>1504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6</cp:revision>
  <dcterms:created xsi:type="dcterms:W3CDTF">2015-09-13T10:10:00Z</dcterms:created>
  <dcterms:modified xsi:type="dcterms:W3CDTF">2017-09-22T09:47:00Z</dcterms:modified>
</cp:coreProperties>
</file>