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234" w:rsidRPr="003D263E" w:rsidRDefault="00401E2A">
      <w:pPr>
        <w:rPr>
          <w:sz w:val="28"/>
        </w:rPr>
      </w:pPr>
      <w:r w:rsidRPr="003D263E">
        <w:rPr>
          <w:b/>
          <w:sz w:val="28"/>
        </w:rPr>
        <w:t>Opportunity Cost</w:t>
      </w:r>
    </w:p>
    <w:p w:rsidR="003D74E5" w:rsidRDefault="003D74E5" w:rsidP="003D74E5">
      <w:pPr>
        <w:rPr>
          <w:sz w:val="20"/>
          <w:szCs w:val="20"/>
        </w:rPr>
      </w:pPr>
      <w:r w:rsidRPr="003D74E5">
        <w:rPr>
          <w:sz w:val="20"/>
          <w:szCs w:val="20"/>
        </w:rPr>
        <w:t>Definition of</w:t>
      </w:r>
      <w:r>
        <w:rPr>
          <w:b/>
          <w:sz w:val="20"/>
          <w:szCs w:val="20"/>
        </w:rPr>
        <w:t xml:space="preserve"> opportunity cost:</w:t>
      </w:r>
    </w:p>
    <w:p w:rsidR="003D74E5" w:rsidRDefault="007829D8" w:rsidP="003D74E5">
      <w:pPr>
        <w:rPr>
          <w:sz w:val="20"/>
          <w:szCs w:val="20"/>
        </w:rPr>
      </w:pPr>
      <w:r>
        <w:rPr>
          <w:sz w:val="20"/>
          <w:szCs w:val="20"/>
        </w:rPr>
        <w:br/>
      </w:r>
    </w:p>
    <w:p w:rsidR="003D74E5" w:rsidRPr="000A5E7D" w:rsidRDefault="00010A42" w:rsidP="003D74E5">
      <w:pPr>
        <w:rPr>
          <w:sz w:val="20"/>
          <w:szCs w:val="20"/>
        </w:rPr>
      </w:pPr>
      <w:r>
        <w:rPr>
          <w:sz w:val="20"/>
          <w:szCs w:val="20"/>
        </w:rPr>
        <w:t>Outline where an</w:t>
      </w:r>
      <w:r w:rsidR="003D74E5" w:rsidRPr="000A5E7D">
        <w:rPr>
          <w:sz w:val="20"/>
          <w:szCs w:val="20"/>
        </w:rPr>
        <w:t xml:space="preserve"> </w:t>
      </w:r>
      <w:r w:rsidR="003D74E5" w:rsidRPr="00010A42">
        <w:rPr>
          <w:b/>
          <w:sz w:val="20"/>
          <w:szCs w:val="20"/>
        </w:rPr>
        <w:t>opportunity cost</w:t>
      </w:r>
      <w:r w:rsidR="003D74E5" w:rsidRPr="000A5E7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may occur </w:t>
      </w:r>
      <w:r w:rsidR="003D74E5" w:rsidRPr="000A5E7D">
        <w:rPr>
          <w:sz w:val="20"/>
          <w:szCs w:val="20"/>
        </w:rPr>
        <w:t>in these situations:</w:t>
      </w:r>
    </w:p>
    <w:p w:rsidR="003D74E5" w:rsidRPr="000A5E7D" w:rsidRDefault="003D74E5" w:rsidP="003D74E5">
      <w:pPr>
        <w:rPr>
          <w:sz w:val="20"/>
          <w:szCs w:val="20"/>
        </w:rPr>
      </w:pPr>
      <w:r w:rsidRPr="000A5E7D">
        <w:rPr>
          <w:sz w:val="20"/>
          <w:szCs w:val="20"/>
        </w:rPr>
        <w:t>a) Tesco deciding whether to carry on expanding their new chain of American ‘Fresh ‘n Easy’ stores during late 2008/early 2009.</w:t>
      </w:r>
    </w:p>
    <w:p w:rsidR="003D74E5" w:rsidRDefault="003D74E5" w:rsidP="003D74E5">
      <w:pPr>
        <w:rPr>
          <w:sz w:val="20"/>
          <w:szCs w:val="20"/>
        </w:rPr>
      </w:pPr>
    </w:p>
    <w:p w:rsidR="003D74E5" w:rsidRPr="000A5E7D" w:rsidRDefault="003D74E5" w:rsidP="003D74E5">
      <w:pPr>
        <w:rPr>
          <w:sz w:val="20"/>
          <w:szCs w:val="20"/>
        </w:rPr>
      </w:pPr>
    </w:p>
    <w:p w:rsidR="003D74E5" w:rsidRPr="000A5E7D" w:rsidRDefault="005167EF" w:rsidP="003D74E5">
      <w:pPr>
        <w:rPr>
          <w:sz w:val="20"/>
          <w:szCs w:val="20"/>
        </w:rPr>
      </w:pPr>
      <w:r>
        <w:rPr>
          <w:sz w:val="20"/>
          <w:szCs w:val="20"/>
        </w:rPr>
        <w:t>b) The b</w:t>
      </w:r>
      <w:r w:rsidR="003D74E5">
        <w:rPr>
          <w:sz w:val="20"/>
          <w:szCs w:val="20"/>
        </w:rPr>
        <w:t>oard of Reading</w:t>
      </w:r>
      <w:r w:rsidR="003D74E5" w:rsidRPr="000A5E7D">
        <w:rPr>
          <w:sz w:val="20"/>
          <w:szCs w:val="20"/>
        </w:rPr>
        <w:t xml:space="preserve"> FC deciding whether or not to build a new, much bigger, stadium in </w:t>
      </w:r>
      <w:r w:rsidR="003D74E5">
        <w:rPr>
          <w:sz w:val="20"/>
          <w:szCs w:val="20"/>
        </w:rPr>
        <w:t>Reading</w:t>
      </w:r>
      <w:r w:rsidR="003D74E5" w:rsidRPr="000A5E7D">
        <w:rPr>
          <w:sz w:val="20"/>
          <w:szCs w:val="20"/>
        </w:rPr>
        <w:t>.</w:t>
      </w:r>
    </w:p>
    <w:p w:rsidR="003D74E5" w:rsidRPr="000A5E7D" w:rsidRDefault="003D74E5" w:rsidP="003D74E5">
      <w:pPr>
        <w:rPr>
          <w:sz w:val="20"/>
          <w:szCs w:val="20"/>
        </w:rPr>
      </w:pPr>
    </w:p>
    <w:p w:rsidR="003D74E5" w:rsidRPr="000A5E7D" w:rsidRDefault="003D74E5" w:rsidP="003D74E5">
      <w:pPr>
        <w:rPr>
          <w:sz w:val="20"/>
          <w:szCs w:val="20"/>
        </w:rPr>
      </w:pPr>
    </w:p>
    <w:p w:rsidR="003D74E5" w:rsidRPr="000A5E7D" w:rsidRDefault="003D74E5" w:rsidP="003D74E5">
      <w:pPr>
        <w:jc w:val="both"/>
        <w:rPr>
          <w:sz w:val="20"/>
          <w:szCs w:val="20"/>
        </w:rPr>
      </w:pPr>
      <w:r w:rsidRPr="000A5E7D">
        <w:rPr>
          <w:sz w:val="20"/>
          <w:szCs w:val="20"/>
        </w:rPr>
        <w:t xml:space="preserve">c) </w:t>
      </w:r>
      <w:r>
        <w:rPr>
          <w:sz w:val="20"/>
          <w:szCs w:val="20"/>
        </w:rPr>
        <w:t xml:space="preserve">Phillip Hammond </w:t>
      </w:r>
      <w:r w:rsidRPr="000A5E7D">
        <w:rPr>
          <w:sz w:val="20"/>
          <w:szCs w:val="20"/>
        </w:rPr>
        <w:t xml:space="preserve">deciding whether or not to </w:t>
      </w:r>
      <w:r w:rsidR="00E433A8">
        <w:rPr>
          <w:sz w:val="20"/>
          <w:szCs w:val="20"/>
        </w:rPr>
        <w:t>reduce taxes by £2</w:t>
      </w:r>
      <w:r w:rsidRPr="000A5E7D">
        <w:rPr>
          <w:sz w:val="20"/>
          <w:szCs w:val="20"/>
        </w:rPr>
        <w:t>0</w:t>
      </w:r>
      <w:r w:rsidR="00E433A8">
        <w:rPr>
          <w:sz w:val="20"/>
          <w:szCs w:val="20"/>
        </w:rPr>
        <w:t xml:space="preserve"> billion in the 2018</w:t>
      </w:r>
      <w:r w:rsidRPr="000A5E7D">
        <w:rPr>
          <w:sz w:val="20"/>
          <w:szCs w:val="20"/>
        </w:rPr>
        <w:t xml:space="preserve"> pre-budget report.</w:t>
      </w:r>
    </w:p>
    <w:p w:rsidR="003D74E5" w:rsidRPr="000A5E7D" w:rsidRDefault="003D74E5" w:rsidP="003D74E5">
      <w:pPr>
        <w:rPr>
          <w:sz w:val="20"/>
          <w:szCs w:val="20"/>
        </w:rPr>
      </w:pPr>
    </w:p>
    <w:p w:rsidR="003D74E5" w:rsidRPr="000A5E7D" w:rsidRDefault="003D74E5" w:rsidP="003D74E5">
      <w:pPr>
        <w:rPr>
          <w:sz w:val="20"/>
          <w:szCs w:val="20"/>
        </w:rPr>
      </w:pPr>
    </w:p>
    <w:p w:rsidR="003D74E5" w:rsidRDefault="003D74E5" w:rsidP="003D74E5">
      <w:pPr>
        <w:rPr>
          <w:sz w:val="20"/>
          <w:szCs w:val="20"/>
        </w:rPr>
      </w:pPr>
      <w:r w:rsidRPr="000A5E7D">
        <w:rPr>
          <w:sz w:val="20"/>
          <w:szCs w:val="20"/>
        </w:rPr>
        <w:t>d) Wokingham Borough Council turning off street lamps at night to save £36,000 a year.</w:t>
      </w:r>
    </w:p>
    <w:p w:rsidR="00635DEB" w:rsidRDefault="00635DEB"/>
    <w:p w:rsidR="003D74E5" w:rsidRPr="000A5E7D" w:rsidRDefault="003D74E5"/>
    <w:p w:rsidR="00401E2A" w:rsidRDefault="000E251E">
      <w:pPr>
        <w:rPr>
          <w:b/>
          <w:bCs/>
        </w:rPr>
      </w:pPr>
      <w:r>
        <w:rPr>
          <w:bCs/>
          <w:iCs/>
        </w:rPr>
        <w:t xml:space="preserve">Identify the impacts </w:t>
      </w:r>
      <w:r w:rsidR="008827E8">
        <w:rPr>
          <w:bCs/>
          <w:iCs/>
        </w:rPr>
        <w:t xml:space="preserve">(costs/benefits) </w:t>
      </w:r>
      <w:r>
        <w:rPr>
          <w:bCs/>
          <w:iCs/>
        </w:rPr>
        <w:t xml:space="preserve">of the following scenarios upon </w:t>
      </w:r>
      <w:r w:rsidRPr="000E251E">
        <w:rPr>
          <w:b/>
          <w:bCs/>
          <w:iCs/>
        </w:rPr>
        <w:t>consumers, producers</w:t>
      </w:r>
      <w:r>
        <w:rPr>
          <w:bCs/>
          <w:iCs/>
        </w:rPr>
        <w:t xml:space="preserve"> and the </w:t>
      </w:r>
      <w:r w:rsidRPr="000E251E">
        <w:rPr>
          <w:b/>
          <w:bCs/>
          <w:iCs/>
        </w:rPr>
        <w:t>government</w:t>
      </w:r>
      <w:r>
        <w:rPr>
          <w:bCs/>
          <w:iCs/>
        </w:rPr>
        <w:t>.</w:t>
      </w:r>
    </w:p>
    <w:tbl>
      <w:tblPr>
        <w:tblStyle w:val="TableGrid"/>
        <w:tblW w:w="10712" w:type="dxa"/>
        <w:tblLook w:val="04A0" w:firstRow="1" w:lastRow="0" w:firstColumn="1" w:lastColumn="0" w:noHBand="0" w:noVBand="1"/>
      </w:tblPr>
      <w:tblGrid>
        <w:gridCol w:w="1809"/>
        <w:gridCol w:w="2835"/>
        <w:gridCol w:w="2977"/>
        <w:gridCol w:w="3091"/>
      </w:tblGrid>
      <w:tr w:rsidR="00401E2A" w:rsidTr="007829D8">
        <w:trPr>
          <w:trHeight w:val="436"/>
        </w:trPr>
        <w:tc>
          <w:tcPr>
            <w:tcW w:w="1809" w:type="dxa"/>
            <w:shd w:val="clear" w:color="auto" w:fill="F2DBDB" w:themeFill="accent2" w:themeFillTint="33"/>
            <w:vAlign w:val="center"/>
          </w:tcPr>
          <w:p w:rsidR="00401E2A" w:rsidRPr="00401E2A" w:rsidRDefault="000E251E" w:rsidP="00401E2A">
            <w:pPr>
              <w:jc w:val="center"/>
              <w:rPr>
                <w:b/>
              </w:rPr>
            </w:pPr>
            <w:r>
              <w:rPr>
                <w:b/>
              </w:rPr>
              <w:t>Scenarios</w:t>
            </w:r>
          </w:p>
        </w:tc>
        <w:tc>
          <w:tcPr>
            <w:tcW w:w="2835" w:type="dxa"/>
            <w:shd w:val="clear" w:color="auto" w:fill="F2DBDB" w:themeFill="accent2" w:themeFillTint="33"/>
            <w:vAlign w:val="center"/>
          </w:tcPr>
          <w:p w:rsidR="00401E2A" w:rsidRPr="00401E2A" w:rsidRDefault="00103755" w:rsidP="00401E2A">
            <w:pPr>
              <w:jc w:val="center"/>
              <w:rPr>
                <w:b/>
              </w:rPr>
            </w:pPr>
            <w:r>
              <w:rPr>
                <w:b/>
              </w:rPr>
              <w:t>Consumers</w:t>
            </w:r>
          </w:p>
        </w:tc>
        <w:tc>
          <w:tcPr>
            <w:tcW w:w="2977" w:type="dxa"/>
            <w:shd w:val="clear" w:color="auto" w:fill="F2DBDB" w:themeFill="accent2" w:themeFillTint="33"/>
            <w:vAlign w:val="center"/>
          </w:tcPr>
          <w:p w:rsidR="00401E2A" w:rsidRPr="00401E2A" w:rsidRDefault="00103755" w:rsidP="00401E2A">
            <w:pPr>
              <w:jc w:val="center"/>
              <w:rPr>
                <w:b/>
              </w:rPr>
            </w:pPr>
            <w:r>
              <w:rPr>
                <w:b/>
              </w:rPr>
              <w:t>Producers</w:t>
            </w:r>
          </w:p>
        </w:tc>
        <w:tc>
          <w:tcPr>
            <w:tcW w:w="3091" w:type="dxa"/>
            <w:shd w:val="clear" w:color="auto" w:fill="F2DBDB" w:themeFill="accent2" w:themeFillTint="33"/>
            <w:vAlign w:val="center"/>
          </w:tcPr>
          <w:p w:rsidR="00401E2A" w:rsidRPr="00401E2A" w:rsidRDefault="00103755" w:rsidP="00401E2A">
            <w:pPr>
              <w:jc w:val="center"/>
              <w:rPr>
                <w:b/>
              </w:rPr>
            </w:pPr>
            <w:r>
              <w:rPr>
                <w:b/>
              </w:rPr>
              <w:t>Government</w:t>
            </w:r>
          </w:p>
        </w:tc>
      </w:tr>
      <w:tr w:rsidR="00401E2A" w:rsidTr="007829D8">
        <w:trPr>
          <w:trHeight w:val="815"/>
        </w:trPr>
        <w:tc>
          <w:tcPr>
            <w:tcW w:w="1809" w:type="dxa"/>
            <w:shd w:val="clear" w:color="auto" w:fill="F2DBDB" w:themeFill="accent2" w:themeFillTint="33"/>
          </w:tcPr>
          <w:p w:rsidR="00103755" w:rsidRPr="00103755" w:rsidRDefault="00103755">
            <w:pPr>
              <w:rPr>
                <w:i/>
              </w:rPr>
            </w:pPr>
            <w:r>
              <w:rPr>
                <w:i/>
              </w:rPr>
              <w:t>Government increases VAT by 10% on chocolate.</w:t>
            </w:r>
          </w:p>
          <w:p w:rsidR="00103755" w:rsidRDefault="00103755" w:rsidP="00103755"/>
          <w:p w:rsidR="00401E2A" w:rsidRPr="00103755" w:rsidRDefault="00401E2A" w:rsidP="00103755"/>
        </w:tc>
        <w:tc>
          <w:tcPr>
            <w:tcW w:w="2835" w:type="dxa"/>
          </w:tcPr>
          <w:p w:rsidR="00401E2A" w:rsidRDefault="00401E2A"/>
          <w:p w:rsidR="00CC6EF6" w:rsidRDefault="00CC6EF6"/>
          <w:p w:rsidR="00CC6EF6" w:rsidRDefault="00CC6EF6"/>
          <w:p w:rsidR="00CC6EF6" w:rsidRDefault="00CC6EF6"/>
          <w:p w:rsidR="00CC6EF6" w:rsidRDefault="00CC6EF6"/>
          <w:p w:rsidR="007829D8" w:rsidRDefault="007829D8"/>
        </w:tc>
        <w:tc>
          <w:tcPr>
            <w:tcW w:w="2977" w:type="dxa"/>
          </w:tcPr>
          <w:p w:rsidR="00401E2A" w:rsidRDefault="00401E2A"/>
          <w:p w:rsidR="00CC6EF6" w:rsidRDefault="00CC6EF6"/>
          <w:p w:rsidR="00CC6EF6" w:rsidRDefault="00CC6EF6"/>
          <w:p w:rsidR="00CC6EF6" w:rsidRDefault="00CC6EF6"/>
          <w:p w:rsidR="00CC6EF6" w:rsidRDefault="00CC6EF6"/>
        </w:tc>
        <w:tc>
          <w:tcPr>
            <w:tcW w:w="3091" w:type="dxa"/>
          </w:tcPr>
          <w:p w:rsidR="00401E2A" w:rsidRDefault="00401E2A"/>
        </w:tc>
      </w:tr>
      <w:tr w:rsidR="00401E2A" w:rsidTr="007829D8">
        <w:trPr>
          <w:trHeight w:val="731"/>
        </w:trPr>
        <w:tc>
          <w:tcPr>
            <w:tcW w:w="1809" w:type="dxa"/>
            <w:shd w:val="clear" w:color="auto" w:fill="F2DBDB" w:themeFill="accent2" w:themeFillTint="33"/>
          </w:tcPr>
          <w:p w:rsidR="00401E2A" w:rsidRPr="00103755" w:rsidRDefault="00DA7D37" w:rsidP="00DA7D37">
            <w:pPr>
              <w:rPr>
                <w:i/>
              </w:rPr>
            </w:pPr>
            <w:r>
              <w:rPr>
                <w:i/>
              </w:rPr>
              <w:t xml:space="preserve">Producers across the UK no longer offer </w:t>
            </w:r>
            <w:bookmarkStart w:id="0" w:name="_GoBack"/>
            <w:bookmarkEnd w:id="0"/>
            <w:r w:rsidR="000E251E">
              <w:rPr>
                <w:i/>
              </w:rPr>
              <w:t>plastic carrier bags</w:t>
            </w:r>
          </w:p>
        </w:tc>
        <w:tc>
          <w:tcPr>
            <w:tcW w:w="2835" w:type="dxa"/>
          </w:tcPr>
          <w:p w:rsidR="00401E2A" w:rsidRDefault="00401E2A"/>
          <w:p w:rsidR="00103755" w:rsidRDefault="00103755"/>
          <w:p w:rsidR="00103755" w:rsidRDefault="00103755"/>
          <w:p w:rsidR="00CC6EF6" w:rsidRDefault="00CC6EF6"/>
          <w:p w:rsidR="00CC6EF6" w:rsidRDefault="00CC6EF6"/>
          <w:p w:rsidR="00103755" w:rsidRDefault="00103755"/>
          <w:p w:rsidR="007829D8" w:rsidRDefault="007829D8"/>
        </w:tc>
        <w:tc>
          <w:tcPr>
            <w:tcW w:w="2977" w:type="dxa"/>
          </w:tcPr>
          <w:p w:rsidR="00401E2A" w:rsidRDefault="00401E2A"/>
        </w:tc>
        <w:tc>
          <w:tcPr>
            <w:tcW w:w="3091" w:type="dxa"/>
          </w:tcPr>
          <w:p w:rsidR="00401E2A" w:rsidRDefault="00401E2A"/>
        </w:tc>
      </w:tr>
      <w:tr w:rsidR="00103755" w:rsidTr="007829D8">
        <w:trPr>
          <w:trHeight w:val="699"/>
        </w:trPr>
        <w:tc>
          <w:tcPr>
            <w:tcW w:w="1809" w:type="dxa"/>
            <w:shd w:val="clear" w:color="auto" w:fill="F2DBDB" w:themeFill="accent2" w:themeFillTint="33"/>
          </w:tcPr>
          <w:p w:rsidR="00103755" w:rsidRPr="000E251E" w:rsidRDefault="00991ADF">
            <w:pPr>
              <w:rPr>
                <w:i/>
              </w:rPr>
            </w:pPr>
            <w:r>
              <w:rPr>
                <w:i/>
              </w:rPr>
              <w:t>1 in 5 consumers aged 16-25 are now vegetarian.</w:t>
            </w:r>
          </w:p>
        </w:tc>
        <w:tc>
          <w:tcPr>
            <w:tcW w:w="2835" w:type="dxa"/>
          </w:tcPr>
          <w:p w:rsidR="00103755" w:rsidRDefault="00103755"/>
          <w:p w:rsidR="00103755" w:rsidRDefault="00103755"/>
          <w:p w:rsidR="00103755" w:rsidRDefault="00103755"/>
          <w:p w:rsidR="00CC6EF6" w:rsidRDefault="00CC6EF6">
            <w:r>
              <w:br/>
            </w:r>
          </w:p>
          <w:p w:rsidR="007829D8" w:rsidRDefault="007829D8"/>
          <w:p w:rsidR="00103755" w:rsidRDefault="00103755"/>
        </w:tc>
        <w:tc>
          <w:tcPr>
            <w:tcW w:w="2977" w:type="dxa"/>
          </w:tcPr>
          <w:p w:rsidR="00103755" w:rsidRDefault="00103755"/>
        </w:tc>
        <w:tc>
          <w:tcPr>
            <w:tcW w:w="3091" w:type="dxa"/>
          </w:tcPr>
          <w:p w:rsidR="00103755" w:rsidRDefault="00103755"/>
        </w:tc>
      </w:tr>
    </w:tbl>
    <w:p w:rsidR="0050450A" w:rsidRPr="00DE6755" w:rsidRDefault="0050450A">
      <w:pPr>
        <w:rPr>
          <w:sz w:val="20"/>
          <w:szCs w:val="20"/>
        </w:rPr>
      </w:pPr>
    </w:p>
    <w:sectPr w:rsidR="0050450A" w:rsidRPr="00DE6755" w:rsidSect="00401E2A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5BD" w:rsidRDefault="007225BD" w:rsidP="00401E2A">
      <w:pPr>
        <w:spacing w:after="0" w:line="240" w:lineRule="auto"/>
      </w:pPr>
      <w:r>
        <w:separator/>
      </w:r>
    </w:p>
  </w:endnote>
  <w:endnote w:type="continuationSeparator" w:id="0">
    <w:p w:rsidR="007225BD" w:rsidRDefault="007225BD" w:rsidP="00401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5BD" w:rsidRDefault="007225BD" w:rsidP="00401E2A">
      <w:pPr>
        <w:spacing w:after="0" w:line="240" w:lineRule="auto"/>
      </w:pPr>
      <w:r>
        <w:separator/>
      </w:r>
    </w:p>
  </w:footnote>
  <w:footnote w:type="continuationSeparator" w:id="0">
    <w:p w:rsidR="007225BD" w:rsidRDefault="007225BD" w:rsidP="00401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233" w:rsidRDefault="00635DEB">
    <w:pPr>
      <w:pStyle w:val="Header"/>
    </w:pPr>
    <w:r>
      <w:t xml:space="preserve">Theme </w:t>
    </w:r>
    <w:r w:rsidR="00C43233">
      <w:t>1 – Opportunity Cost</w:t>
    </w:r>
  </w:p>
  <w:p w:rsidR="00E61465" w:rsidRPr="00401E2A" w:rsidRDefault="00E61465" w:rsidP="00401E2A">
    <w:pPr>
      <w:pStyle w:val="Header"/>
      <w:jc w:val="right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9611B9"/>
    <w:multiLevelType w:val="hybridMultilevel"/>
    <w:tmpl w:val="73E0DC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E2A"/>
    <w:rsid w:val="00010A42"/>
    <w:rsid w:val="00024D53"/>
    <w:rsid w:val="000A5E7D"/>
    <w:rsid w:val="000D34F2"/>
    <w:rsid w:val="000E251E"/>
    <w:rsid w:val="00103755"/>
    <w:rsid w:val="002E3A87"/>
    <w:rsid w:val="00385234"/>
    <w:rsid w:val="003A2626"/>
    <w:rsid w:val="003D263E"/>
    <w:rsid w:val="003D74E5"/>
    <w:rsid w:val="00401E2A"/>
    <w:rsid w:val="004854D8"/>
    <w:rsid w:val="0050450A"/>
    <w:rsid w:val="005167EF"/>
    <w:rsid w:val="00551EFF"/>
    <w:rsid w:val="005731A0"/>
    <w:rsid w:val="00635DEB"/>
    <w:rsid w:val="007225BD"/>
    <w:rsid w:val="007829D8"/>
    <w:rsid w:val="007D0AAA"/>
    <w:rsid w:val="007F63CE"/>
    <w:rsid w:val="00842119"/>
    <w:rsid w:val="008827E8"/>
    <w:rsid w:val="008A4713"/>
    <w:rsid w:val="009364D8"/>
    <w:rsid w:val="00991ADF"/>
    <w:rsid w:val="009D3D18"/>
    <w:rsid w:val="00A806EA"/>
    <w:rsid w:val="00AE1BB5"/>
    <w:rsid w:val="00C43233"/>
    <w:rsid w:val="00C44232"/>
    <w:rsid w:val="00C47723"/>
    <w:rsid w:val="00C51351"/>
    <w:rsid w:val="00CC6EF6"/>
    <w:rsid w:val="00CD3ACC"/>
    <w:rsid w:val="00DA6455"/>
    <w:rsid w:val="00DA7D37"/>
    <w:rsid w:val="00DC37DF"/>
    <w:rsid w:val="00DE6755"/>
    <w:rsid w:val="00E433A8"/>
    <w:rsid w:val="00E61465"/>
    <w:rsid w:val="00E953E9"/>
    <w:rsid w:val="00F33D4D"/>
    <w:rsid w:val="00FC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281574-A1F3-4894-A796-4D18FF492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1E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E2A"/>
  </w:style>
  <w:style w:type="paragraph" w:styleId="Footer">
    <w:name w:val="footer"/>
    <w:basedOn w:val="Normal"/>
    <w:link w:val="FooterChar"/>
    <w:uiPriority w:val="99"/>
    <w:unhideWhenUsed/>
    <w:rsid w:val="00401E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E2A"/>
  </w:style>
  <w:style w:type="table" w:styleId="TableGrid">
    <w:name w:val="Table Grid"/>
    <w:basedOn w:val="TableNormal"/>
    <w:uiPriority w:val="59"/>
    <w:rsid w:val="00401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37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3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2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4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10E8949C</Template>
  <TotalTime>138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College of Physicians</Company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muntadher</dc:creator>
  <cp:lastModifiedBy>Michael Wilson</cp:lastModifiedBy>
  <cp:revision>28</cp:revision>
  <dcterms:created xsi:type="dcterms:W3CDTF">2014-08-29T08:25:00Z</dcterms:created>
  <dcterms:modified xsi:type="dcterms:W3CDTF">2017-09-13T10:37:00Z</dcterms:modified>
</cp:coreProperties>
</file>