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CFE4" w14:textId="190E2990" w:rsidR="00751952" w:rsidRPr="00822C64" w:rsidRDefault="00AF4842" w:rsidP="00751952">
      <w:pPr>
        <w:pStyle w:val="Heading1"/>
        <w:rPr>
          <w:rFonts w:asciiTheme="minorHAnsi" w:hAnsiTheme="minorHAnsi"/>
          <w:sz w:val="22"/>
          <w:szCs w:val="22"/>
        </w:rPr>
      </w:pPr>
      <w:r w:rsidRPr="00822C64">
        <w:rPr>
          <w:rFonts w:asciiTheme="minorHAnsi" w:hAnsiTheme="minorHAnsi"/>
          <w:b/>
          <w:sz w:val="40"/>
          <w:szCs w:val="22"/>
        </w:rPr>
        <w:t>Theme</w:t>
      </w:r>
      <w:r w:rsidR="00FC6FC2" w:rsidRPr="00822C64">
        <w:rPr>
          <w:rFonts w:asciiTheme="minorHAnsi" w:hAnsiTheme="minorHAnsi"/>
          <w:b/>
          <w:sz w:val="40"/>
          <w:szCs w:val="22"/>
        </w:rPr>
        <w:t xml:space="preserve"> 1</w:t>
      </w:r>
      <w:r w:rsidR="00993E52" w:rsidRPr="00822C64">
        <w:rPr>
          <w:rFonts w:asciiTheme="minorHAnsi" w:hAnsiTheme="minorHAnsi"/>
          <w:b/>
          <w:sz w:val="40"/>
          <w:szCs w:val="22"/>
        </w:rPr>
        <w:t xml:space="preserve"> – Revision Checklist</w:t>
      </w:r>
      <w:r w:rsidR="00993E52" w:rsidRPr="00822C64">
        <w:rPr>
          <w:rFonts w:asciiTheme="minorHAnsi" w:hAnsiTheme="minorHAnsi"/>
          <w:sz w:val="22"/>
          <w:szCs w:val="22"/>
        </w:rPr>
        <w:br/>
        <w:t xml:space="preserve">Note: the numbers in the ‘slides’ column </w:t>
      </w:r>
      <w:r w:rsidR="000E756E" w:rsidRPr="00822C64">
        <w:rPr>
          <w:rFonts w:asciiTheme="minorHAnsi" w:hAnsiTheme="minorHAnsi"/>
          <w:sz w:val="22"/>
          <w:szCs w:val="22"/>
        </w:rPr>
        <w:t>correlate</w:t>
      </w:r>
      <w:r w:rsidR="00993E52" w:rsidRPr="00822C64">
        <w:rPr>
          <w:rFonts w:asciiTheme="minorHAnsi" w:hAnsiTheme="minorHAnsi"/>
          <w:sz w:val="22"/>
          <w:szCs w:val="22"/>
        </w:rPr>
        <w:t xml:space="preserve"> with the numbers at the start of each worksheet, slides, notes etc. on SharePoint.</w:t>
      </w:r>
      <w:r w:rsidR="002829D4">
        <w:rPr>
          <w:rFonts w:asciiTheme="minorHAnsi" w:hAnsiTheme="minorHAnsi"/>
          <w:sz w:val="22"/>
          <w:szCs w:val="22"/>
        </w:rPr>
        <w:t xml:space="preserve"> </w:t>
      </w:r>
    </w:p>
    <w:p w14:paraId="10DACFE5" w14:textId="77777777" w:rsidR="00751952" w:rsidRPr="00822C64" w:rsidRDefault="00751952" w:rsidP="00751952">
      <w:pPr>
        <w:rPr>
          <w:rFonts w:asciiTheme="minorHAnsi" w:hAnsiTheme="minorHAnsi"/>
          <w:sz w:val="22"/>
          <w:szCs w:val="22"/>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078"/>
        <w:gridCol w:w="2458"/>
        <w:gridCol w:w="9780"/>
        <w:gridCol w:w="1134"/>
      </w:tblGrid>
      <w:tr w:rsidR="00A167EC" w:rsidRPr="00822C64" w14:paraId="10DACFEB" w14:textId="77777777" w:rsidTr="006A2DD7">
        <w:trPr>
          <w:tblHeader/>
        </w:trPr>
        <w:tc>
          <w:tcPr>
            <w:tcW w:w="852" w:type="dxa"/>
            <w:shd w:val="clear" w:color="auto" w:fill="BFBFBF" w:themeFill="background1" w:themeFillShade="BF"/>
          </w:tcPr>
          <w:p w14:paraId="10DACFE6" w14:textId="77777777" w:rsidR="00A167EC" w:rsidRPr="00822C64" w:rsidRDefault="00A167EC" w:rsidP="00A41335">
            <w:pPr>
              <w:rPr>
                <w:rFonts w:asciiTheme="minorHAnsi" w:hAnsiTheme="minorHAnsi"/>
                <w:b/>
                <w:szCs w:val="22"/>
              </w:rPr>
            </w:pPr>
            <w:r w:rsidRPr="00822C64">
              <w:rPr>
                <w:rFonts w:asciiTheme="minorHAnsi" w:hAnsiTheme="minorHAnsi"/>
                <w:b/>
                <w:szCs w:val="22"/>
              </w:rPr>
              <w:t>Slides</w:t>
            </w:r>
          </w:p>
        </w:tc>
        <w:tc>
          <w:tcPr>
            <w:tcW w:w="2078" w:type="dxa"/>
            <w:shd w:val="clear" w:color="auto" w:fill="BFBFBF" w:themeFill="background1" w:themeFillShade="BF"/>
          </w:tcPr>
          <w:p w14:paraId="10DACFE7" w14:textId="77777777" w:rsidR="00A167EC" w:rsidRPr="00822C64" w:rsidRDefault="00A167EC" w:rsidP="00A41335">
            <w:pPr>
              <w:rPr>
                <w:rFonts w:asciiTheme="minorHAnsi" w:hAnsiTheme="minorHAnsi"/>
                <w:b/>
                <w:szCs w:val="22"/>
              </w:rPr>
            </w:pPr>
            <w:r w:rsidRPr="00822C64">
              <w:rPr>
                <w:rFonts w:asciiTheme="minorHAnsi" w:hAnsiTheme="minorHAnsi"/>
                <w:b/>
                <w:szCs w:val="22"/>
              </w:rPr>
              <w:t>Topic</w:t>
            </w:r>
          </w:p>
        </w:tc>
        <w:tc>
          <w:tcPr>
            <w:tcW w:w="2458" w:type="dxa"/>
            <w:shd w:val="clear" w:color="auto" w:fill="BFBFBF" w:themeFill="background1" w:themeFillShade="BF"/>
          </w:tcPr>
          <w:p w14:paraId="10DACFE8" w14:textId="77777777" w:rsidR="00A167EC" w:rsidRPr="00822C64" w:rsidRDefault="00A167EC" w:rsidP="00993E52">
            <w:pPr>
              <w:rPr>
                <w:rFonts w:asciiTheme="minorHAnsi" w:hAnsiTheme="minorHAnsi"/>
                <w:b/>
                <w:szCs w:val="22"/>
              </w:rPr>
            </w:pPr>
            <w:r w:rsidRPr="00822C64">
              <w:rPr>
                <w:rFonts w:asciiTheme="minorHAnsi" w:hAnsiTheme="minorHAnsi"/>
                <w:b/>
                <w:szCs w:val="22"/>
              </w:rPr>
              <w:t>Learning Objectives</w:t>
            </w:r>
          </w:p>
        </w:tc>
        <w:tc>
          <w:tcPr>
            <w:tcW w:w="9780" w:type="dxa"/>
            <w:shd w:val="clear" w:color="auto" w:fill="BFBFBF" w:themeFill="background1" w:themeFillShade="BF"/>
          </w:tcPr>
          <w:p w14:paraId="10DACFE9" w14:textId="77777777" w:rsidR="00A167EC" w:rsidRPr="00822C64" w:rsidRDefault="002829D4" w:rsidP="00A41335">
            <w:pPr>
              <w:rPr>
                <w:rFonts w:asciiTheme="minorHAnsi" w:hAnsiTheme="minorHAnsi"/>
                <w:b/>
                <w:szCs w:val="22"/>
              </w:rPr>
            </w:pPr>
            <w:r>
              <w:rPr>
                <w:rFonts w:asciiTheme="minorHAnsi" w:hAnsiTheme="minorHAnsi"/>
                <w:b/>
                <w:szCs w:val="22"/>
              </w:rPr>
              <w:t>Specification section &amp; a</w:t>
            </w:r>
            <w:r w:rsidR="00A167EC" w:rsidRPr="00822C64">
              <w:rPr>
                <w:rFonts w:asciiTheme="minorHAnsi" w:hAnsiTheme="minorHAnsi"/>
                <w:b/>
                <w:szCs w:val="22"/>
              </w:rPr>
              <w:t>dditional guidance</w:t>
            </w:r>
          </w:p>
        </w:tc>
        <w:tc>
          <w:tcPr>
            <w:tcW w:w="1134" w:type="dxa"/>
            <w:shd w:val="clear" w:color="auto" w:fill="BFBFBF" w:themeFill="background1" w:themeFillShade="BF"/>
          </w:tcPr>
          <w:p w14:paraId="10DACFEA" w14:textId="77777777" w:rsidR="00A167EC" w:rsidRPr="00822C64" w:rsidRDefault="00A167EC" w:rsidP="00A41335">
            <w:pPr>
              <w:rPr>
                <w:rFonts w:asciiTheme="minorHAnsi" w:hAnsiTheme="minorHAnsi"/>
                <w:b/>
                <w:szCs w:val="22"/>
              </w:rPr>
            </w:pPr>
            <w:r w:rsidRPr="00822C64">
              <w:rPr>
                <w:rFonts w:asciiTheme="minorHAnsi" w:hAnsiTheme="minorHAnsi"/>
                <w:b/>
                <w:szCs w:val="22"/>
              </w:rPr>
              <w:t>Revised?</w:t>
            </w:r>
          </w:p>
        </w:tc>
      </w:tr>
      <w:tr w:rsidR="00A167EC" w:rsidRPr="00822C64" w14:paraId="10DAD007" w14:textId="77777777" w:rsidTr="006A2DD7">
        <w:trPr>
          <w:trHeight w:val="3123"/>
        </w:trPr>
        <w:tc>
          <w:tcPr>
            <w:tcW w:w="852" w:type="dxa"/>
          </w:tcPr>
          <w:p w14:paraId="10DACFEC" w14:textId="77777777" w:rsidR="00A167EC" w:rsidRPr="00822C64" w:rsidRDefault="00A167EC" w:rsidP="00320AC6">
            <w:pPr>
              <w:rPr>
                <w:rFonts w:asciiTheme="minorHAnsi" w:hAnsiTheme="minorHAnsi"/>
                <w:sz w:val="22"/>
                <w:szCs w:val="22"/>
              </w:rPr>
            </w:pPr>
          </w:p>
          <w:p w14:paraId="10DACFED" w14:textId="77777777" w:rsidR="00A167EC" w:rsidRPr="00822C64" w:rsidRDefault="00A167EC" w:rsidP="00320AC6">
            <w:pPr>
              <w:rPr>
                <w:rFonts w:asciiTheme="minorHAnsi" w:hAnsiTheme="minorHAnsi"/>
                <w:sz w:val="22"/>
                <w:szCs w:val="22"/>
              </w:rPr>
            </w:pPr>
            <w:r w:rsidRPr="00822C64">
              <w:rPr>
                <w:rFonts w:asciiTheme="minorHAnsi" w:hAnsiTheme="minorHAnsi"/>
                <w:sz w:val="22"/>
                <w:szCs w:val="22"/>
              </w:rPr>
              <w:t>1 &amp; 2</w:t>
            </w:r>
          </w:p>
        </w:tc>
        <w:tc>
          <w:tcPr>
            <w:tcW w:w="2078" w:type="dxa"/>
          </w:tcPr>
          <w:p w14:paraId="10DACFEE" w14:textId="77777777" w:rsidR="00A167EC" w:rsidRPr="00822C64" w:rsidRDefault="00A167EC" w:rsidP="00FC6FC2">
            <w:pPr>
              <w:rPr>
                <w:rFonts w:asciiTheme="minorHAnsi" w:hAnsiTheme="minorHAnsi"/>
                <w:b/>
                <w:sz w:val="22"/>
                <w:szCs w:val="22"/>
              </w:rPr>
            </w:pPr>
          </w:p>
          <w:p w14:paraId="10DACFEF" w14:textId="77777777" w:rsidR="00A167EC" w:rsidRPr="00822C64" w:rsidRDefault="00A167EC" w:rsidP="00FC6FC2">
            <w:pPr>
              <w:rPr>
                <w:rFonts w:asciiTheme="minorHAnsi" w:hAnsiTheme="minorHAnsi"/>
                <w:b/>
                <w:sz w:val="22"/>
                <w:szCs w:val="22"/>
              </w:rPr>
            </w:pPr>
            <w:r w:rsidRPr="00822C64">
              <w:rPr>
                <w:rFonts w:asciiTheme="minorHAnsi" w:hAnsiTheme="minorHAnsi"/>
                <w:b/>
                <w:sz w:val="22"/>
                <w:szCs w:val="22"/>
              </w:rPr>
              <w:t xml:space="preserve">Economic Problem and </w:t>
            </w:r>
            <w:r w:rsidRPr="00822C64">
              <w:rPr>
                <w:rFonts w:asciiTheme="minorHAnsi" w:hAnsiTheme="minorHAnsi"/>
                <w:b/>
                <w:sz w:val="22"/>
                <w:szCs w:val="22"/>
              </w:rPr>
              <w:br/>
              <w:t>opportunity cost</w:t>
            </w:r>
          </w:p>
          <w:p w14:paraId="10DACFF0" w14:textId="77777777" w:rsidR="00A167EC" w:rsidRPr="00822C64" w:rsidRDefault="00A167EC" w:rsidP="00FB34E3">
            <w:pPr>
              <w:pStyle w:val="BodyText"/>
              <w:rPr>
                <w:rFonts w:asciiTheme="minorHAnsi" w:hAnsiTheme="minorHAnsi" w:cs="Verdana"/>
                <w:b/>
                <w:sz w:val="22"/>
                <w:szCs w:val="22"/>
              </w:rPr>
            </w:pPr>
          </w:p>
          <w:p w14:paraId="10DACFF1" w14:textId="77777777" w:rsidR="00A167EC" w:rsidRPr="00822C64" w:rsidRDefault="00A167EC" w:rsidP="00FB34E3">
            <w:pPr>
              <w:rPr>
                <w:rFonts w:asciiTheme="minorHAnsi" w:hAnsiTheme="minorHAnsi"/>
                <w:b/>
                <w:sz w:val="22"/>
                <w:szCs w:val="22"/>
              </w:rPr>
            </w:pPr>
          </w:p>
          <w:p w14:paraId="10DACFF2" w14:textId="77777777" w:rsidR="00A167EC" w:rsidRPr="00822C64" w:rsidRDefault="00A167EC" w:rsidP="00EC5B9D">
            <w:pPr>
              <w:rPr>
                <w:rFonts w:asciiTheme="minorHAnsi" w:hAnsiTheme="minorHAnsi"/>
                <w:b/>
                <w:sz w:val="22"/>
                <w:szCs w:val="22"/>
              </w:rPr>
            </w:pPr>
          </w:p>
        </w:tc>
        <w:tc>
          <w:tcPr>
            <w:tcW w:w="2458" w:type="dxa"/>
          </w:tcPr>
          <w:p w14:paraId="10DACFF3" w14:textId="77777777" w:rsidR="00A167EC" w:rsidRPr="00822C64" w:rsidRDefault="00A167EC" w:rsidP="00A41335">
            <w:pPr>
              <w:rPr>
                <w:rFonts w:asciiTheme="minorHAnsi" w:hAnsiTheme="minorHAnsi" w:cs="Verdana"/>
                <w:sz w:val="22"/>
                <w:szCs w:val="22"/>
              </w:rPr>
            </w:pPr>
          </w:p>
          <w:p w14:paraId="10DACFF4" w14:textId="77777777" w:rsidR="00A167EC" w:rsidRPr="00822C64" w:rsidRDefault="00A167EC" w:rsidP="00FB34E3">
            <w:pPr>
              <w:rPr>
                <w:rFonts w:asciiTheme="minorHAnsi" w:hAnsiTheme="minorHAnsi"/>
                <w:sz w:val="22"/>
                <w:szCs w:val="22"/>
              </w:rPr>
            </w:pPr>
            <w:r w:rsidRPr="00822C64">
              <w:rPr>
                <w:rFonts w:asciiTheme="minorHAnsi" w:hAnsiTheme="minorHAnsi"/>
                <w:sz w:val="22"/>
                <w:szCs w:val="22"/>
              </w:rPr>
              <w:t xml:space="preserve">Infinite wants and limited resources lead to a choice being made. </w:t>
            </w:r>
          </w:p>
          <w:p w14:paraId="10DACFF5" w14:textId="77777777" w:rsidR="00A167EC" w:rsidRPr="00822C64" w:rsidRDefault="00A167EC" w:rsidP="00FB34E3">
            <w:pPr>
              <w:rPr>
                <w:rFonts w:asciiTheme="minorHAnsi" w:hAnsiTheme="minorHAnsi"/>
                <w:sz w:val="22"/>
                <w:szCs w:val="22"/>
              </w:rPr>
            </w:pPr>
            <w:r w:rsidRPr="00822C64">
              <w:rPr>
                <w:rFonts w:asciiTheme="minorHAnsi" w:hAnsiTheme="minorHAnsi"/>
                <w:sz w:val="22"/>
                <w:szCs w:val="22"/>
              </w:rPr>
              <w:t>Give examples, individual, firms and</w:t>
            </w:r>
            <w:r w:rsidR="00987B67">
              <w:rPr>
                <w:rFonts w:asciiTheme="minorHAnsi" w:hAnsiTheme="minorHAnsi"/>
                <w:sz w:val="22"/>
                <w:szCs w:val="22"/>
              </w:rPr>
              <w:t xml:space="preserve"> government. Opportunity Costs.</w:t>
            </w:r>
          </w:p>
          <w:p w14:paraId="10DACFF6" w14:textId="77777777" w:rsidR="00A167EC" w:rsidRPr="00822C64" w:rsidRDefault="00A167EC" w:rsidP="00A6073D">
            <w:pPr>
              <w:rPr>
                <w:rFonts w:asciiTheme="minorHAnsi" w:hAnsiTheme="minorHAnsi" w:cs="Verdana"/>
                <w:sz w:val="22"/>
                <w:szCs w:val="22"/>
              </w:rPr>
            </w:pPr>
          </w:p>
          <w:p w14:paraId="10DACFF7" w14:textId="77777777" w:rsidR="00A167EC" w:rsidRPr="00822C64" w:rsidRDefault="00A167EC" w:rsidP="00A6073D">
            <w:pPr>
              <w:rPr>
                <w:rFonts w:asciiTheme="minorHAnsi" w:hAnsiTheme="minorHAnsi" w:cs="Verdana"/>
                <w:sz w:val="22"/>
                <w:szCs w:val="22"/>
              </w:rPr>
            </w:pPr>
          </w:p>
          <w:p w14:paraId="10DACFF8" w14:textId="77777777" w:rsidR="00A167EC" w:rsidRPr="00822C64" w:rsidRDefault="00A167EC" w:rsidP="00A6073D">
            <w:pPr>
              <w:rPr>
                <w:rFonts w:asciiTheme="minorHAnsi" w:hAnsiTheme="minorHAnsi" w:cs="Verdana"/>
                <w:sz w:val="22"/>
                <w:szCs w:val="22"/>
              </w:rPr>
            </w:pPr>
          </w:p>
          <w:p w14:paraId="10DACFF9" w14:textId="77777777" w:rsidR="00A167EC" w:rsidRPr="00822C64" w:rsidRDefault="00A167EC" w:rsidP="00A6073D">
            <w:pPr>
              <w:rPr>
                <w:rFonts w:asciiTheme="minorHAnsi" w:hAnsiTheme="minorHAnsi" w:cs="Verdana"/>
                <w:sz w:val="22"/>
                <w:szCs w:val="22"/>
              </w:rPr>
            </w:pPr>
          </w:p>
          <w:p w14:paraId="10DACFFA" w14:textId="77777777" w:rsidR="00A167EC" w:rsidRPr="00822C64" w:rsidRDefault="00A167EC" w:rsidP="00A6073D">
            <w:pPr>
              <w:rPr>
                <w:rFonts w:asciiTheme="minorHAnsi" w:hAnsiTheme="minorHAnsi" w:cs="Verdana"/>
                <w:sz w:val="22"/>
                <w:szCs w:val="22"/>
              </w:rPr>
            </w:pPr>
          </w:p>
          <w:p w14:paraId="10DACFFB" w14:textId="77777777" w:rsidR="00A167EC" w:rsidRPr="00822C64" w:rsidRDefault="00A167EC" w:rsidP="00C1706D">
            <w:pPr>
              <w:rPr>
                <w:rFonts w:asciiTheme="minorHAnsi" w:hAnsiTheme="minorHAnsi" w:cs="Verdana"/>
                <w:sz w:val="22"/>
                <w:szCs w:val="22"/>
              </w:rPr>
            </w:pPr>
          </w:p>
        </w:tc>
        <w:tc>
          <w:tcPr>
            <w:tcW w:w="9780" w:type="dxa"/>
          </w:tcPr>
          <w:p w14:paraId="10DACFFC" w14:textId="77777777" w:rsidR="00A167EC" w:rsidRPr="00AC1AC0" w:rsidRDefault="00A167EC" w:rsidP="008B278B">
            <w:pPr>
              <w:rPr>
                <w:rFonts w:asciiTheme="minorHAnsi" w:hAnsiTheme="minorHAnsi"/>
                <w:b/>
                <w:color w:val="FF0000"/>
                <w:sz w:val="18"/>
                <w:szCs w:val="16"/>
              </w:rPr>
            </w:pPr>
            <w:r w:rsidRPr="00AC1AC0">
              <w:rPr>
                <w:rFonts w:asciiTheme="minorHAnsi" w:hAnsiTheme="minorHAnsi"/>
                <w:b/>
                <w:color w:val="FF0000"/>
                <w:sz w:val="18"/>
                <w:szCs w:val="16"/>
              </w:rPr>
              <w:t>1.1.3 The economic problem</w:t>
            </w:r>
          </w:p>
          <w:p w14:paraId="10DACFFD" w14:textId="77777777" w:rsidR="00A167EC" w:rsidRPr="00AC1AC0" w:rsidRDefault="00A167EC" w:rsidP="008B278B">
            <w:pPr>
              <w:rPr>
                <w:rFonts w:asciiTheme="minorHAnsi" w:hAnsiTheme="minorHAnsi" w:cs="Arial"/>
                <w:color w:val="FF0000"/>
                <w:sz w:val="18"/>
                <w:szCs w:val="16"/>
              </w:rPr>
            </w:pPr>
            <w:r w:rsidRPr="00AC1AC0">
              <w:rPr>
                <w:rFonts w:asciiTheme="minorHAnsi" w:hAnsiTheme="minorHAnsi" w:cs="Arial"/>
                <w:color w:val="FF0000"/>
                <w:sz w:val="18"/>
                <w:szCs w:val="16"/>
              </w:rPr>
              <w:t xml:space="preserve">a) The problem of scarcity – where there are unlimited wants and finite resources </w:t>
            </w:r>
          </w:p>
          <w:p w14:paraId="10DACFFE" w14:textId="77777777" w:rsidR="00A167EC" w:rsidRPr="00AC1AC0" w:rsidRDefault="00A167EC" w:rsidP="008B278B">
            <w:pPr>
              <w:rPr>
                <w:rFonts w:asciiTheme="minorHAnsi" w:hAnsiTheme="minorHAnsi" w:cs="Arial"/>
                <w:color w:val="FF0000"/>
                <w:sz w:val="18"/>
                <w:szCs w:val="16"/>
              </w:rPr>
            </w:pPr>
            <w:r w:rsidRPr="00AC1AC0">
              <w:rPr>
                <w:rFonts w:asciiTheme="minorHAnsi" w:hAnsiTheme="minorHAnsi" w:cs="Arial"/>
                <w:color w:val="FF0000"/>
                <w:sz w:val="18"/>
                <w:szCs w:val="16"/>
              </w:rPr>
              <w:t xml:space="preserve">b) The distinction between renewable and non-renewable resources </w:t>
            </w:r>
          </w:p>
          <w:p w14:paraId="10DACFFF" w14:textId="77777777" w:rsidR="00A167EC" w:rsidRPr="00822C64" w:rsidRDefault="00A167EC" w:rsidP="008B278B">
            <w:pPr>
              <w:rPr>
                <w:rFonts w:asciiTheme="minorHAnsi" w:hAnsiTheme="minorHAnsi" w:cs="Arial"/>
                <w:color w:val="FF0000"/>
                <w:sz w:val="16"/>
                <w:szCs w:val="16"/>
              </w:rPr>
            </w:pPr>
            <w:r w:rsidRPr="00AC1AC0">
              <w:rPr>
                <w:rFonts w:asciiTheme="minorHAnsi" w:hAnsiTheme="minorHAnsi" w:cs="Arial"/>
                <w:color w:val="FF0000"/>
                <w:sz w:val="18"/>
                <w:szCs w:val="16"/>
              </w:rPr>
              <w:t xml:space="preserve">c) The importance of opportunity costs to economic agents (consumers, producers and government) </w:t>
            </w:r>
            <w:r w:rsidRPr="00822C64">
              <w:rPr>
                <w:rFonts w:asciiTheme="minorHAnsi" w:hAnsiTheme="minorHAnsi" w:cs="Arial"/>
                <w:color w:val="FF0000"/>
                <w:sz w:val="16"/>
                <w:szCs w:val="16"/>
              </w:rPr>
              <w:br/>
            </w:r>
          </w:p>
          <w:p w14:paraId="10DAD000" w14:textId="77777777" w:rsidR="00A167EC" w:rsidRPr="006B79CC" w:rsidRDefault="00A167EC" w:rsidP="00A36DA9">
            <w:pPr>
              <w:rPr>
                <w:rFonts w:asciiTheme="minorHAnsi" w:hAnsiTheme="minorHAnsi" w:cs="Arial"/>
                <w:b/>
                <w:sz w:val="20"/>
                <w:szCs w:val="16"/>
              </w:rPr>
            </w:pPr>
            <w:r w:rsidRPr="006B79CC">
              <w:rPr>
                <w:rFonts w:asciiTheme="minorHAnsi" w:hAnsiTheme="minorHAnsi" w:cs="Arial"/>
                <w:b/>
                <w:sz w:val="20"/>
                <w:szCs w:val="16"/>
              </w:rPr>
              <w:t xml:space="preserve">Students need to understand that opportunity cost arises because resources are limited but wants are infinite. </w:t>
            </w:r>
          </w:p>
          <w:p w14:paraId="10DAD001" w14:textId="77777777" w:rsidR="00A167EC" w:rsidRPr="00822C64" w:rsidRDefault="00A167EC" w:rsidP="00A36DA9">
            <w:pPr>
              <w:rPr>
                <w:rFonts w:asciiTheme="minorHAnsi" w:hAnsiTheme="minorHAnsi" w:cs="Arial"/>
                <w:sz w:val="16"/>
                <w:szCs w:val="16"/>
              </w:rPr>
            </w:pPr>
          </w:p>
          <w:p w14:paraId="10DAD002" w14:textId="77777777" w:rsidR="00A167EC" w:rsidRPr="00822C64" w:rsidRDefault="00A167EC" w:rsidP="00A36DA9">
            <w:pPr>
              <w:rPr>
                <w:rFonts w:asciiTheme="minorHAnsi" w:hAnsiTheme="minorHAnsi" w:cs="Arial"/>
                <w:sz w:val="16"/>
                <w:szCs w:val="16"/>
              </w:rPr>
            </w:pPr>
            <w:r w:rsidRPr="00822C64">
              <w:rPr>
                <w:rFonts w:asciiTheme="minorHAnsi" w:hAnsiTheme="minorHAnsi" w:cs="Arial"/>
                <w:sz w:val="16"/>
                <w:szCs w:val="16"/>
              </w:rPr>
              <w:t>Highlight that approaching decisions using the concept of opportunity cost helps decision makers assess options. They should pick the option that has the lowest opportunity cost</w:t>
            </w:r>
          </w:p>
          <w:p w14:paraId="10DAD003" w14:textId="77777777" w:rsidR="00A167EC" w:rsidRPr="00822C64" w:rsidRDefault="00A167EC" w:rsidP="00A36DA9">
            <w:pPr>
              <w:rPr>
                <w:rFonts w:asciiTheme="minorHAnsi" w:hAnsiTheme="minorHAnsi"/>
                <w:sz w:val="20"/>
                <w:szCs w:val="20"/>
              </w:rPr>
            </w:pPr>
          </w:p>
          <w:p w14:paraId="10DAD004" w14:textId="77777777" w:rsidR="00A167EC" w:rsidRPr="00822C64" w:rsidRDefault="00A167EC" w:rsidP="000B6879">
            <w:pPr>
              <w:rPr>
                <w:rFonts w:asciiTheme="minorHAnsi" w:hAnsiTheme="minorHAnsi" w:cs="Verdana"/>
                <w:sz w:val="22"/>
                <w:szCs w:val="22"/>
              </w:rPr>
            </w:pPr>
            <w:r w:rsidRPr="00822C64">
              <w:rPr>
                <w:rFonts w:asciiTheme="minorHAnsi" w:hAnsiTheme="minorHAnsi"/>
                <w:sz w:val="20"/>
                <w:szCs w:val="20"/>
              </w:rPr>
              <w:t>Importance of opportunity costs to economic agents: consumers, producers and government.</w:t>
            </w:r>
            <w:r w:rsidRPr="00822C64">
              <w:rPr>
                <w:rFonts w:asciiTheme="minorHAnsi" w:hAnsiTheme="minorHAnsi"/>
                <w:sz w:val="20"/>
                <w:szCs w:val="20"/>
              </w:rPr>
              <w:br/>
            </w:r>
            <w:r w:rsidRPr="00822C64">
              <w:rPr>
                <w:rFonts w:asciiTheme="minorHAnsi" w:hAnsiTheme="minorHAnsi"/>
                <w:sz w:val="22"/>
                <w:szCs w:val="22"/>
              </w:rPr>
              <w:t>Introduction to factors of production</w:t>
            </w:r>
            <w:r w:rsidR="00987B67">
              <w:rPr>
                <w:rFonts w:asciiTheme="minorHAnsi" w:hAnsiTheme="minorHAnsi"/>
                <w:sz w:val="22"/>
                <w:szCs w:val="22"/>
              </w:rPr>
              <w:t xml:space="preserve"> (land, labour capital) and co-ordination of them (enterprise).</w:t>
            </w:r>
          </w:p>
          <w:p w14:paraId="10DAD005" w14:textId="77777777" w:rsidR="00A167EC" w:rsidRPr="00822C64" w:rsidRDefault="00A167EC" w:rsidP="008B278B">
            <w:pPr>
              <w:rPr>
                <w:rFonts w:asciiTheme="minorHAnsi" w:hAnsiTheme="minorHAnsi"/>
                <w:sz w:val="22"/>
                <w:szCs w:val="22"/>
              </w:rPr>
            </w:pPr>
            <w:r w:rsidRPr="00822C64">
              <w:rPr>
                <w:rFonts w:asciiTheme="minorHAnsi" w:hAnsiTheme="minorHAnsi"/>
                <w:sz w:val="22"/>
                <w:szCs w:val="22"/>
              </w:rPr>
              <w:t>Economic problem: Infinite wants and finite (scarce) resources.</w:t>
            </w:r>
          </w:p>
        </w:tc>
        <w:tc>
          <w:tcPr>
            <w:tcW w:w="1134" w:type="dxa"/>
          </w:tcPr>
          <w:p w14:paraId="10DAD006" w14:textId="77777777" w:rsidR="00A167EC" w:rsidRPr="00822C64" w:rsidRDefault="00A167EC" w:rsidP="00534621">
            <w:pPr>
              <w:rPr>
                <w:rFonts w:asciiTheme="minorHAnsi" w:hAnsiTheme="minorHAnsi"/>
                <w:sz w:val="22"/>
                <w:szCs w:val="22"/>
              </w:rPr>
            </w:pPr>
          </w:p>
        </w:tc>
      </w:tr>
      <w:tr w:rsidR="00A167EC" w:rsidRPr="00822C64" w14:paraId="10DAD01F" w14:textId="77777777" w:rsidTr="00CA2CE6">
        <w:trPr>
          <w:trHeight w:val="1911"/>
        </w:trPr>
        <w:tc>
          <w:tcPr>
            <w:tcW w:w="852" w:type="dxa"/>
            <w:shd w:val="clear" w:color="auto" w:fill="DBE5F1" w:themeFill="accent1" w:themeFillTint="33"/>
          </w:tcPr>
          <w:p w14:paraId="10DAD008" w14:textId="77777777" w:rsidR="00A167EC" w:rsidRPr="00822C64" w:rsidRDefault="00A167EC" w:rsidP="00A41335">
            <w:pPr>
              <w:rPr>
                <w:rFonts w:asciiTheme="minorHAnsi" w:hAnsiTheme="minorHAnsi"/>
                <w:sz w:val="22"/>
                <w:szCs w:val="22"/>
              </w:rPr>
            </w:pPr>
            <w:r w:rsidRPr="00822C64">
              <w:rPr>
                <w:rFonts w:asciiTheme="minorHAnsi" w:hAnsiTheme="minorHAnsi"/>
                <w:sz w:val="22"/>
                <w:szCs w:val="22"/>
              </w:rPr>
              <w:t>3</w:t>
            </w:r>
          </w:p>
          <w:p w14:paraId="10DAD009" w14:textId="77777777" w:rsidR="00A167EC" w:rsidRPr="00822C64" w:rsidRDefault="00A167EC" w:rsidP="00734581">
            <w:pPr>
              <w:rPr>
                <w:rFonts w:asciiTheme="minorHAnsi" w:hAnsiTheme="minorHAnsi"/>
                <w:sz w:val="22"/>
                <w:szCs w:val="22"/>
              </w:rPr>
            </w:pPr>
          </w:p>
          <w:p w14:paraId="10DAD00A" w14:textId="77777777" w:rsidR="00A167EC" w:rsidRPr="00822C64" w:rsidRDefault="00A167EC" w:rsidP="00734581">
            <w:pPr>
              <w:rPr>
                <w:rFonts w:asciiTheme="minorHAnsi" w:hAnsiTheme="minorHAnsi"/>
                <w:sz w:val="22"/>
                <w:szCs w:val="22"/>
              </w:rPr>
            </w:pPr>
          </w:p>
          <w:p w14:paraId="10DAD00B" w14:textId="77777777" w:rsidR="00A167EC" w:rsidRPr="00822C64" w:rsidRDefault="00A167EC" w:rsidP="00734581">
            <w:pPr>
              <w:rPr>
                <w:rFonts w:asciiTheme="minorHAnsi" w:hAnsiTheme="minorHAnsi"/>
                <w:sz w:val="22"/>
                <w:szCs w:val="22"/>
              </w:rPr>
            </w:pPr>
          </w:p>
          <w:p w14:paraId="10DAD00C" w14:textId="77777777" w:rsidR="00A167EC" w:rsidRPr="00822C64" w:rsidRDefault="00A167EC" w:rsidP="00734581">
            <w:pPr>
              <w:rPr>
                <w:rFonts w:asciiTheme="minorHAnsi" w:hAnsiTheme="minorHAnsi"/>
                <w:sz w:val="22"/>
                <w:szCs w:val="22"/>
              </w:rPr>
            </w:pPr>
          </w:p>
          <w:p w14:paraId="10DAD00D" w14:textId="77777777" w:rsidR="00A167EC" w:rsidRPr="00822C64" w:rsidRDefault="00A167EC" w:rsidP="00734581">
            <w:pPr>
              <w:rPr>
                <w:rFonts w:asciiTheme="minorHAnsi" w:hAnsiTheme="minorHAnsi"/>
                <w:sz w:val="22"/>
                <w:szCs w:val="22"/>
              </w:rPr>
            </w:pPr>
          </w:p>
        </w:tc>
        <w:tc>
          <w:tcPr>
            <w:tcW w:w="2078" w:type="dxa"/>
            <w:shd w:val="clear" w:color="auto" w:fill="DBE5F1" w:themeFill="accent1" w:themeFillTint="33"/>
          </w:tcPr>
          <w:p w14:paraId="10DAD00E" w14:textId="77777777" w:rsidR="00A167EC" w:rsidRPr="00822C64" w:rsidRDefault="00A167EC" w:rsidP="00734581">
            <w:pPr>
              <w:pStyle w:val="BodyText"/>
              <w:rPr>
                <w:rFonts w:asciiTheme="minorHAnsi" w:hAnsiTheme="minorHAnsi"/>
                <w:b/>
                <w:i w:val="0"/>
                <w:sz w:val="22"/>
                <w:szCs w:val="22"/>
              </w:rPr>
            </w:pPr>
            <w:r w:rsidRPr="00822C64">
              <w:rPr>
                <w:rFonts w:asciiTheme="minorHAnsi" w:hAnsiTheme="minorHAnsi"/>
                <w:b/>
                <w:i w:val="0"/>
                <w:sz w:val="22"/>
                <w:szCs w:val="22"/>
              </w:rPr>
              <w:t xml:space="preserve">Distinguish between renewable and non-renewable resources. </w:t>
            </w:r>
          </w:p>
        </w:tc>
        <w:tc>
          <w:tcPr>
            <w:tcW w:w="2458" w:type="dxa"/>
            <w:shd w:val="clear" w:color="auto" w:fill="DBE5F1" w:themeFill="accent1" w:themeFillTint="33"/>
          </w:tcPr>
          <w:p w14:paraId="10DAD00F" w14:textId="77777777" w:rsidR="00A167EC" w:rsidRPr="00822C64" w:rsidRDefault="00A167EC" w:rsidP="00FB34E3">
            <w:pPr>
              <w:pStyle w:val="BodyText"/>
              <w:rPr>
                <w:rFonts w:asciiTheme="minorHAnsi" w:hAnsiTheme="minorHAnsi"/>
                <w:i w:val="0"/>
                <w:sz w:val="22"/>
                <w:szCs w:val="22"/>
              </w:rPr>
            </w:pPr>
            <w:r w:rsidRPr="00822C64">
              <w:rPr>
                <w:rFonts w:asciiTheme="minorHAnsi" w:hAnsiTheme="minorHAnsi"/>
                <w:i w:val="0"/>
                <w:sz w:val="22"/>
                <w:szCs w:val="22"/>
              </w:rPr>
              <w:t>Students should be able to understand the meaning of sustainable resources</w:t>
            </w:r>
          </w:p>
          <w:p w14:paraId="10DAD010" w14:textId="77777777" w:rsidR="00A167EC" w:rsidRPr="00822C64" w:rsidRDefault="00A167EC" w:rsidP="00734581">
            <w:pPr>
              <w:rPr>
                <w:rFonts w:asciiTheme="minorHAnsi" w:hAnsiTheme="minorHAnsi" w:cs="Verdana"/>
                <w:sz w:val="22"/>
                <w:szCs w:val="22"/>
              </w:rPr>
            </w:pPr>
          </w:p>
        </w:tc>
        <w:tc>
          <w:tcPr>
            <w:tcW w:w="9780" w:type="dxa"/>
            <w:shd w:val="clear" w:color="auto" w:fill="DBE5F1" w:themeFill="accent1" w:themeFillTint="33"/>
          </w:tcPr>
          <w:p w14:paraId="10DAD011" w14:textId="77777777" w:rsidR="00AC1AC0" w:rsidRPr="00AC1AC0" w:rsidRDefault="00AC1AC0" w:rsidP="00AC1AC0">
            <w:pPr>
              <w:widowControl w:val="0"/>
              <w:autoSpaceDE w:val="0"/>
              <w:autoSpaceDN w:val="0"/>
              <w:adjustRightInd w:val="0"/>
              <w:spacing w:before="14" w:line="253" w:lineRule="auto"/>
              <w:ind w:right="509"/>
              <w:rPr>
                <w:rFonts w:asciiTheme="minorHAnsi" w:hAnsiTheme="minorHAnsi" w:cs="Verdana"/>
                <w:b/>
                <w:color w:val="FF0000"/>
                <w:sz w:val="20"/>
                <w:szCs w:val="20"/>
              </w:rPr>
            </w:pPr>
            <w:r w:rsidRPr="00AC1AC0">
              <w:rPr>
                <w:rFonts w:asciiTheme="minorHAnsi" w:hAnsiTheme="minorHAnsi" w:cs="Verdana"/>
                <w:b/>
                <w:color w:val="FF0000"/>
                <w:sz w:val="20"/>
                <w:szCs w:val="20"/>
              </w:rPr>
              <w:t>1.1.3</w:t>
            </w:r>
            <w:r w:rsidRPr="00AC1AC0">
              <w:rPr>
                <w:rFonts w:asciiTheme="minorHAnsi" w:hAnsiTheme="minorHAnsi"/>
                <w:b/>
                <w:color w:val="FF0000"/>
                <w:sz w:val="20"/>
                <w:szCs w:val="20"/>
              </w:rPr>
              <w:t xml:space="preserve"> The economic problem</w:t>
            </w:r>
          </w:p>
          <w:p w14:paraId="10DAD012" w14:textId="77777777" w:rsidR="00AC1AC0" w:rsidRPr="00AC1AC0" w:rsidRDefault="00AC1AC0" w:rsidP="00AC1AC0">
            <w:pPr>
              <w:rPr>
                <w:rFonts w:asciiTheme="minorHAnsi" w:hAnsiTheme="minorHAnsi" w:cs="Arial"/>
                <w:color w:val="FF0000"/>
                <w:sz w:val="20"/>
                <w:szCs w:val="20"/>
              </w:rPr>
            </w:pPr>
            <w:r w:rsidRPr="00AC1AC0">
              <w:rPr>
                <w:rFonts w:asciiTheme="minorHAnsi" w:hAnsiTheme="minorHAnsi" w:cs="Arial"/>
                <w:color w:val="FF0000"/>
                <w:sz w:val="20"/>
                <w:szCs w:val="20"/>
              </w:rPr>
              <w:t xml:space="preserve">b) The distinction between renewable and non-renewable resources </w:t>
            </w:r>
          </w:p>
          <w:p w14:paraId="10DAD013" w14:textId="77777777" w:rsidR="00A61BF3" w:rsidRDefault="00A61BF3" w:rsidP="00A41335">
            <w:pPr>
              <w:widowControl w:val="0"/>
              <w:autoSpaceDE w:val="0"/>
              <w:autoSpaceDN w:val="0"/>
              <w:adjustRightInd w:val="0"/>
              <w:spacing w:before="14" w:line="253" w:lineRule="auto"/>
              <w:ind w:right="509"/>
              <w:rPr>
                <w:rFonts w:asciiTheme="minorHAnsi" w:hAnsiTheme="minorHAnsi" w:cs="Verdana"/>
                <w:sz w:val="22"/>
                <w:szCs w:val="22"/>
              </w:rPr>
            </w:pPr>
          </w:p>
          <w:p w14:paraId="10DAD014" w14:textId="77777777" w:rsidR="00A167EC" w:rsidRPr="00822C64" w:rsidRDefault="00A167EC" w:rsidP="00A41335">
            <w:pPr>
              <w:widowControl w:val="0"/>
              <w:autoSpaceDE w:val="0"/>
              <w:autoSpaceDN w:val="0"/>
              <w:adjustRightInd w:val="0"/>
              <w:spacing w:before="14" w:line="253" w:lineRule="auto"/>
              <w:ind w:right="509"/>
              <w:rPr>
                <w:rFonts w:asciiTheme="minorHAnsi" w:hAnsiTheme="minorHAnsi" w:cs="Verdana"/>
                <w:sz w:val="22"/>
                <w:szCs w:val="22"/>
              </w:rPr>
            </w:pPr>
            <w:r w:rsidRPr="00822C64">
              <w:rPr>
                <w:rFonts w:asciiTheme="minorHAnsi" w:hAnsiTheme="minorHAnsi" w:cs="Verdana"/>
                <w:sz w:val="22"/>
                <w:szCs w:val="22"/>
              </w:rPr>
              <w:t>Students should understand the meaning of sustainable resources.</w:t>
            </w:r>
          </w:p>
          <w:p w14:paraId="10DAD015" w14:textId="77777777" w:rsidR="00A167EC" w:rsidRPr="00822C64" w:rsidRDefault="004D06C1" w:rsidP="00734581">
            <w:pPr>
              <w:rPr>
                <w:rFonts w:asciiTheme="minorHAnsi" w:hAnsiTheme="minorHAnsi" w:cs="Verdana"/>
                <w:sz w:val="22"/>
                <w:szCs w:val="22"/>
              </w:rPr>
            </w:pPr>
            <w:r>
              <w:rPr>
                <w:rFonts w:asciiTheme="minorHAnsi" w:hAnsiTheme="minorHAnsi" w:cs="Verdana"/>
                <w:sz w:val="22"/>
                <w:szCs w:val="22"/>
              </w:rPr>
              <w:t>You don’t need to know too much about this – just links to the economic problem</w:t>
            </w:r>
          </w:p>
          <w:p w14:paraId="10DAD016" w14:textId="77777777" w:rsidR="00A167EC" w:rsidRPr="00822C64" w:rsidRDefault="00A167EC" w:rsidP="00734581">
            <w:pPr>
              <w:rPr>
                <w:rFonts w:asciiTheme="minorHAnsi" w:hAnsiTheme="minorHAnsi" w:cs="Verdana"/>
                <w:sz w:val="22"/>
                <w:szCs w:val="22"/>
              </w:rPr>
            </w:pPr>
          </w:p>
          <w:p w14:paraId="10DAD017" w14:textId="77777777" w:rsidR="00A167EC" w:rsidRPr="00822C64" w:rsidRDefault="00A167EC" w:rsidP="00734581">
            <w:pPr>
              <w:tabs>
                <w:tab w:val="left" w:pos="2385"/>
              </w:tabs>
              <w:rPr>
                <w:rFonts w:asciiTheme="minorHAnsi" w:hAnsiTheme="minorHAnsi" w:cs="Verdana"/>
                <w:sz w:val="22"/>
                <w:szCs w:val="22"/>
              </w:rPr>
            </w:pPr>
          </w:p>
        </w:tc>
        <w:tc>
          <w:tcPr>
            <w:tcW w:w="1134" w:type="dxa"/>
            <w:shd w:val="clear" w:color="auto" w:fill="DBE5F1" w:themeFill="accent1" w:themeFillTint="33"/>
          </w:tcPr>
          <w:p w14:paraId="10DAD018" w14:textId="77777777" w:rsidR="00A167EC" w:rsidRPr="00822C64" w:rsidRDefault="00A167EC" w:rsidP="004A4505">
            <w:pPr>
              <w:rPr>
                <w:rFonts w:asciiTheme="minorHAnsi" w:hAnsiTheme="minorHAnsi"/>
                <w:sz w:val="22"/>
                <w:szCs w:val="22"/>
              </w:rPr>
            </w:pPr>
          </w:p>
          <w:p w14:paraId="10DAD019" w14:textId="77777777" w:rsidR="00A167EC" w:rsidRPr="00822C64" w:rsidRDefault="00A167EC" w:rsidP="00734581">
            <w:pPr>
              <w:rPr>
                <w:rFonts w:asciiTheme="minorHAnsi" w:hAnsiTheme="minorHAnsi"/>
                <w:sz w:val="22"/>
                <w:szCs w:val="22"/>
              </w:rPr>
            </w:pPr>
          </w:p>
          <w:p w14:paraId="10DAD01A" w14:textId="77777777" w:rsidR="00A167EC" w:rsidRPr="00822C64" w:rsidRDefault="00A167EC" w:rsidP="00734581">
            <w:pPr>
              <w:rPr>
                <w:rFonts w:asciiTheme="minorHAnsi" w:hAnsiTheme="minorHAnsi"/>
                <w:sz w:val="22"/>
                <w:szCs w:val="22"/>
              </w:rPr>
            </w:pPr>
          </w:p>
          <w:p w14:paraId="10DAD01B" w14:textId="77777777" w:rsidR="00A167EC" w:rsidRPr="00822C64" w:rsidRDefault="00A167EC" w:rsidP="00734581">
            <w:pPr>
              <w:rPr>
                <w:rFonts w:asciiTheme="minorHAnsi" w:hAnsiTheme="minorHAnsi"/>
                <w:sz w:val="22"/>
                <w:szCs w:val="22"/>
              </w:rPr>
            </w:pPr>
          </w:p>
          <w:p w14:paraId="10DAD01C" w14:textId="77777777" w:rsidR="00A167EC" w:rsidRPr="00822C64" w:rsidRDefault="00A167EC" w:rsidP="00734581">
            <w:pPr>
              <w:rPr>
                <w:rFonts w:asciiTheme="minorHAnsi" w:hAnsiTheme="minorHAnsi"/>
                <w:sz w:val="22"/>
                <w:szCs w:val="22"/>
              </w:rPr>
            </w:pPr>
          </w:p>
          <w:p w14:paraId="10DAD01D" w14:textId="77777777" w:rsidR="00A167EC" w:rsidRPr="00822C64" w:rsidRDefault="00A167EC" w:rsidP="00734581">
            <w:pPr>
              <w:rPr>
                <w:rFonts w:asciiTheme="minorHAnsi" w:hAnsiTheme="minorHAnsi"/>
                <w:sz w:val="22"/>
                <w:szCs w:val="22"/>
              </w:rPr>
            </w:pPr>
          </w:p>
          <w:p w14:paraId="10DAD01E" w14:textId="77777777" w:rsidR="00A167EC" w:rsidRPr="00822C64" w:rsidRDefault="00A167EC" w:rsidP="00734581">
            <w:pPr>
              <w:tabs>
                <w:tab w:val="left" w:pos="1005"/>
              </w:tabs>
              <w:rPr>
                <w:rFonts w:asciiTheme="minorHAnsi" w:hAnsiTheme="minorHAnsi"/>
                <w:sz w:val="22"/>
                <w:szCs w:val="22"/>
              </w:rPr>
            </w:pPr>
          </w:p>
        </w:tc>
      </w:tr>
      <w:tr w:rsidR="00A167EC" w:rsidRPr="00822C64" w14:paraId="10DAD02A" w14:textId="77777777" w:rsidTr="006A2DD7">
        <w:trPr>
          <w:trHeight w:val="2210"/>
        </w:trPr>
        <w:tc>
          <w:tcPr>
            <w:tcW w:w="852" w:type="dxa"/>
          </w:tcPr>
          <w:p w14:paraId="10DAD020" w14:textId="77777777" w:rsidR="00A167EC" w:rsidRPr="00822C64" w:rsidRDefault="00A167EC" w:rsidP="00A41335">
            <w:pPr>
              <w:rPr>
                <w:rFonts w:asciiTheme="minorHAnsi" w:hAnsiTheme="minorHAnsi"/>
                <w:sz w:val="22"/>
                <w:szCs w:val="22"/>
              </w:rPr>
            </w:pPr>
            <w:r w:rsidRPr="00822C64">
              <w:rPr>
                <w:rFonts w:asciiTheme="minorHAnsi" w:hAnsiTheme="minorHAnsi"/>
                <w:sz w:val="22"/>
                <w:szCs w:val="22"/>
              </w:rPr>
              <w:t>4</w:t>
            </w:r>
          </w:p>
        </w:tc>
        <w:tc>
          <w:tcPr>
            <w:tcW w:w="2078" w:type="dxa"/>
          </w:tcPr>
          <w:p w14:paraId="10DAD021" w14:textId="77777777" w:rsidR="00A167EC" w:rsidRPr="00822C64" w:rsidRDefault="00A167EC" w:rsidP="00FC6FC2">
            <w:pPr>
              <w:rPr>
                <w:rFonts w:asciiTheme="minorHAnsi" w:hAnsiTheme="minorHAnsi"/>
                <w:b/>
                <w:sz w:val="22"/>
                <w:szCs w:val="22"/>
              </w:rPr>
            </w:pPr>
            <w:r w:rsidRPr="00822C64">
              <w:rPr>
                <w:rFonts w:asciiTheme="minorHAnsi" w:hAnsiTheme="minorHAnsi"/>
                <w:b/>
                <w:sz w:val="22"/>
                <w:szCs w:val="22"/>
              </w:rPr>
              <w:t>Positive &amp; Normative statements</w:t>
            </w:r>
          </w:p>
        </w:tc>
        <w:tc>
          <w:tcPr>
            <w:tcW w:w="2458" w:type="dxa"/>
          </w:tcPr>
          <w:p w14:paraId="10DAD022" w14:textId="77777777" w:rsidR="00A167EC" w:rsidRPr="00822C64" w:rsidRDefault="00A167EC" w:rsidP="00FC6FC2">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Distinguish between objecti</w:t>
            </w:r>
            <w:r w:rsidRPr="00822C64">
              <w:rPr>
                <w:rFonts w:asciiTheme="minorHAnsi" w:hAnsiTheme="minorHAnsi" w:cs="Verdana"/>
                <w:spacing w:val="-2"/>
                <w:sz w:val="22"/>
                <w:szCs w:val="22"/>
              </w:rPr>
              <w:t>v</w:t>
            </w:r>
            <w:r w:rsidRPr="00822C64">
              <w:rPr>
                <w:rFonts w:asciiTheme="minorHAnsi" w:hAnsiTheme="minorHAnsi" w:cs="Verdana"/>
                <w:sz w:val="22"/>
                <w:szCs w:val="22"/>
              </w:rPr>
              <w:t xml:space="preserve">e statements and </w:t>
            </w:r>
            <w:r w:rsidRPr="00822C64">
              <w:rPr>
                <w:rFonts w:asciiTheme="minorHAnsi" w:hAnsiTheme="minorHAnsi" w:cs="Verdana"/>
                <w:spacing w:val="-5"/>
                <w:sz w:val="22"/>
                <w:szCs w:val="22"/>
              </w:rPr>
              <w:t>v</w:t>
            </w:r>
            <w:r w:rsidRPr="00822C64">
              <w:rPr>
                <w:rFonts w:asciiTheme="minorHAnsi" w:hAnsiTheme="minorHAnsi" w:cs="Verdana"/>
                <w:sz w:val="22"/>
                <w:szCs w:val="22"/>
              </w:rPr>
              <w:t>alue judgements on economic issues</w:t>
            </w:r>
          </w:p>
        </w:tc>
        <w:tc>
          <w:tcPr>
            <w:tcW w:w="9780" w:type="dxa"/>
          </w:tcPr>
          <w:p w14:paraId="10DAD023" w14:textId="77777777" w:rsidR="00A167EC" w:rsidRPr="00AC1AC0" w:rsidRDefault="00A167EC" w:rsidP="008B278B">
            <w:pPr>
              <w:rPr>
                <w:rFonts w:asciiTheme="minorHAnsi" w:hAnsiTheme="minorHAnsi"/>
                <w:b/>
                <w:color w:val="FF0000"/>
                <w:sz w:val="18"/>
                <w:szCs w:val="16"/>
              </w:rPr>
            </w:pPr>
            <w:r w:rsidRPr="00AC1AC0">
              <w:rPr>
                <w:rFonts w:asciiTheme="minorHAnsi" w:hAnsiTheme="minorHAnsi"/>
                <w:b/>
                <w:color w:val="FF0000"/>
                <w:sz w:val="18"/>
                <w:szCs w:val="16"/>
              </w:rPr>
              <w:t>1.1.2 Positive and normative economic statements</w:t>
            </w:r>
          </w:p>
          <w:p w14:paraId="10DAD024" w14:textId="77777777" w:rsidR="00A167EC" w:rsidRPr="00AC1AC0" w:rsidRDefault="00A167EC" w:rsidP="008B278B">
            <w:pPr>
              <w:rPr>
                <w:rFonts w:asciiTheme="minorHAnsi" w:hAnsiTheme="minorHAnsi" w:cs="Arial"/>
                <w:color w:val="FF0000"/>
                <w:sz w:val="18"/>
                <w:szCs w:val="16"/>
              </w:rPr>
            </w:pPr>
            <w:r w:rsidRPr="00AC1AC0">
              <w:rPr>
                <w:rFonts w:asciiTheme="minorHAnsi" w:hAnsiTheme="minorHAnsi" w:cs="Arial"/>
                <w:color w:val="FF0000"/>
                <w:sz w:val="18"/>
                <w:szCs w:val="16"/>
              </w:rPr>
              <w:t xml:space="preserve">a) Distinction between positive and normative economic statements </w:t>
            </w:r>
          </w:p>
          <w:p w14:paraId="10DAD025" w14:textId="77777777" w:rsidR="00A167EC" w:rsidRPr="00AC1AC0" w:rsidRDefault="00A167EC" w:rsidP="008B278B">
            <w:pPr>
              <w:rPr>
                <w:rFonts w:asciiTheme="minorHAnsi" w:hAnsiTheme="minorHAnsi"/>
                <w:color w:val="FF0000"/>
                <w:sz w:val="18"/>
                <w:szCs w:val="16"/>
              </w:rPr>
            </w:pPr>
            <w:r w:rsidRPr="00AC1AC0">
              <w:rPr>
                <w:rFonts w:asciiTheme="minorHAnsi" w:hAnsiTheme="minorHAnsi"/>
                <w:color w:val="FF0000"/>
                <w:sz w:val="18"/>
                <w:szCs w:val="16"/>
              </w:rPr>
              <w:t xml:space="preserve">b) The role of value judgements in influencing economic decision making and policy </w:t>
            </w:r>
          </w:p>
          <w:p w14:paraId="10DAD026" w14:textId="77777777" w:rsidR="00A167EC" w:rsidRPr="00822C64" w:rsidRDefault="00A167EC" w:rsidP="000B6879">
            <w:pPr>
              <w:widowControl w:val="0"/>
              <w:autoSpaceDE w:val="0"/>
              <w:autoSpaceDN w:val="0"/>
              <w:adjustRightInd w:val="0"/>
              <w:spacing w:before="14" w:line="253" w:lineRule="auto"/>
              <w:ind w:right="509"/>
              <w:rPr>
                <w:rFonts w:asciiTheme="minorHAnsi" w:hAnsiTheme="minorHAnsi" w:cs="Verdana"/>
                <w:i/>
                <w:sz w:val="22"/>
                <w:szCs w:val="22"/>
              </w:rPr>
            </w:pPr>
            <w:r w:rsidRPr="00822C64">
              <w:rPr>
                <w:rFonts w:asciiTheme="minorHAnsi" w:hAnsiTheme="minorHAnsi" w:cs="Verdana"/>
                <w:i/>
                <w:sz w:val="22"/>
                <w:szCs w:val="22"/>
              </w:rPr>
              <w:br/>
              <w:t xml:space="preserve">Students should know that </w:t>
            </w:r>
            <w:r w:rsidRPr="00822C64">
              <w:rPr>
                <w:rFonts w:asciiTheme="minorHAnsi" w:hAnsiTheme="minorHAnsi" w:cs="Verdana"/>
                <w:i/>
                <w:spacing w:val="-5"/>
                <w:sz w:val="22"/>
                <w:szCs w:val="22"/>
              </w:rPr>
              <w:t>v</w:t>
            </w:r>
            <w:r w:rsidRPr="00822C64">
              <w:rPr>
                <w:rFonts w:asciiTheme="minorHAnsi" w:hAnsiTheme="minorHAnsi" w:cs="Verdana"/>
                <w:i/>
                <w:sz w:val="22"/>
                <w:szCs w:val="22"/>
              </w:rPr>
              <w:t>alue judgements influence economic decision making and polic</w:t>
            </w:r>
            <w:r w:rsidRPr="00822C64">
              <w:rPr>
                <w:rFonts w:asciiTheme="minorHAnsi" w:hAnsiTheme="minorHAnsi" w:cs="Verdana"/>
                <w:i/>
                <w:spacing w:val="-20"/>
                <w:sz w:val="22"/>
                <w:szCs w:val="22"/>
              </w:rPr>
              <w:t>y</w:t>
            </w:r>
          </w:p>
          <w:p w14:paraId="10DAD027" w14:textId="77777777" w:rsidR="00A167EC" w:rsidRPr="00822C64" w:rsidRDefault="00A167EC" w:rsidP="000B6879">
            <w:pPr>
              <w:tabs>
                <w:tab w:val="left" w:pos="2895"/>
              </w:tabs>
              <w:rPr>
                <w:rFonts w:asciiTheme="minorHAnsi" w:hAnsiTheme="minorHAnsi" w:cs="Verdana"/>
                <w:sz w:val="22"/>
                <w:szCs w:val="22"/>
              </w:rPr>
            </w:pPr>
            <w:r w:rsidRPr="00822C64">
              <w:rPr>
                <w:rFonts w:asciiTheme="minorHAnsi" w:hAnsiTheme="minorHAnsi" w:cs="Verdana"/>
                <w:sz w:val="22"/>
                <w:szCs w:val="22"/>
              </w:rPr>
              <w:tab/>
            </w:r>
          </w:p>
          <w:p w14:paraId="10DAD028" w14:textId="77777777" w:rsidR="00A167EC" w:rsidRPr="00822C64" w:rsidRDefault="00A167EC" w:rsidP="000B6879">
            <w:pPr>
              <w:tabs>
                <w:tab w:val="left" w:pos="2895"/>
              </w:tabs>
              <w:rPr>
                <w:rFonts w:asciiTheme="minorHAnsi" w:hAnsiTheme="minorHAnsi" w:cs="Verdana"/>
                <w:sz w:val="22"/>
                <w:szCs w:val="22"/>
              </w:rPr>
            </w:pPr>
            <w:r w:rsidRPr="00822C64">
              <w:rPr>
                <w:rFonts w:asciiTheme="minorHAnsi" w:hAnsiTheme="minorHAnsi" w:cs="Verdana"/>
                <w:sz w:val="22"/>
                <w:szCs w:val="22"/>
              </w:rPr>
              <w:t>Note: you will not gain marks for say ‘opinion’, you need to say ‘value judgement’.</w:t>
            </w:r>
          </w:p>
        </w:tc>
        <w:tc>
          <w:tcPr>
            <w:tcW w:w="1134" w:type="dxa"/>
          </w:tcPr>
          <w:p w14:paraId="10DAD029" w14:textId="77777777" w:rsidR="00A167EC" w:rsidRPr="00822C64" w:rsidRDefault="00A167EC" w:rsidP="00A41335">
            <w:pPr>
              <w:rPr>
                <w:rFonts w:asciiTheme="minorHAnsi" w:hAnsiTheme="minorHAnsi"/>
                <w:sz w:val="22"/>
                <w:szCs w:val="22"/>
              </w:rPr>
            </w:pPr>
          </w:p>
        </w:tc>
      </w:tr>
      <w:tr w:rsidR="00A167EC" w:rsidRPr="00822C64" w14:paraId="10DAD035" w14:textId="77777777" w:rsidTr="00CA2CE6">
        <w:trPr>
          <w:trHeight w:val="2210"/>
        </w:trPr>
        <w:tc>
          <w:tcPr>
            <w:tcW w:w="852" w:type="dxa"/>
            <w:shd w:val="clear" w:color="auto" w:fill="DBE5F1" w:themeFill="accent1" w:themeFillTint="33"/>
          </w:tcPr>
          <w:p w14:paraId="10DAD02B"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lastRenderedPageBreak/>
              <w:t>5</w:t>
            </w:r>
          </w:p>
        </w:tc>
        <w:tc>
          <w:tcPr>
            <w:tcW w:w="2078" w:type="dxa"/>
            <w:shd w:val="clear" w:color="auto" w:fill="DBE5F1" w:themeFill="accent1" w:themeFillTint="33"/>
          </w:tcPr>
          <w:p w14:paraId="10DAD02C" w14:textId="77777777" w:rsidR="00A167EC" w:rsidRPr="00822C64" w:rsidRDefault="00A167EC" w:rsidP="00A36DA9">
            <w:pPr>
              <w:widowControl w:val="0"/>
              <w:autoSpaceDE w:val="0"/>
              <w:autoSpaceDN w:val="0"/>
              <w:adjustRightInd w:val="0"/>
              <w:spacing w:before="22"/>
              <w:ind w:right="-20"/>
              <w:rPr>
                <w:rFonts w:asciiTheme="minorHAnsi" w:hAnsiTheme="minorHAnsi" w:cs="Verdana"/>
                <w:b/>
                <w:sz w:val="22"/>
                <w:szCs w:val="22"/>
              </w:rPr>
            </w:pPr>
            <w:r w:rsidRPr="00822C64">
              <w:rPr>
                <w:rFonts w:asciiTheme="minorHAnsi" w:hAnsiTheme="minorHAnsi" w:cs="Verdana"/>
                <w:b/>
                <w:sz w:val="20"/>
                <w:szCs w:val="20"/>
              </w:rPr>
              <w:t>Economics as a social science</w:t>
            </w:r>
          </w:p>
        </w:tc>
        <w:tc>
          <w:tcPr>
            <w:tcW w:w="2458" w:type="dxa"/>
            <w:shd w:val="clear" w:color="auto" w:fill="DBE5F1" w:themeFill="accent1" w:themeFillTint="33"/>
          </w:tcPr>
          <w:p w14:paraId="10DAD02D" w14:textId="77777777" w:rsidR="00A167EC" w:rsidRPr="00822C64" w:rsidRDefault="00A167EC" w:rsidP="008B278B">
            <w:pPr>
              <w:rPr>
                <w:rFonts w:asciiTheme="minorHAnsi" w:hAnsiTheme="minorHAnsi" w:cs="Verdana"/>
                <w:sz w:val="20"/>
                <w:szCs w:val="20"/>
              </w:rPr>
            </w:pPr>
            <w:r w:rsidRPr="00822C64">
              <w:rPr>
                <w:rFonts w:asciiTheme="minorHAnsi" w:hAnsiTheme="minorHAnsi" w:cs="Verdana"/>
                <w:sz w:val="20"/>
                <w:szCs w:val="20"/>
              </w:rPr>
              <w:t>Understand what is meant by a ‘social science’ and therefore why Economics exists.</w:t>
            </w:r>
          </w:p>
        </w:tc>
        <w:tc>
          <w:tcPr>
            <w:tcW w:w="9780" w:type="dxa"/>
            <w:shd w:val="clear" w:color="auto" w:fill="DBE5F1" w:themeFill="accent1" w:themeFillTint="33"/>
          </w:tcPr>
          <w:p w14:paraId="10DAD02E" w14:textId="77777777" w:rsidR="00A167EC" w:rsidRPr="00987B67" w:rsidRDefault="00A167EC" w:rsidP="008B278B">
            <w:pPr>
              <w:rPr>
                <w:rFonts w:asciiTheme="minorHAnsi" w:hAnsiTheme="minorHAnsi" w:cs="Arial"/>
                <w:b/>
                <w:color w:val="FF0000"/>
                <w:sz w:val="18"/>
                <w:szCs w:val="16"/>
              </w:rPr>
            </w:pPr>
            <w:r w:rsidRPr="00987B67">
              <w:rPr>
                <w:rFonts w:asciiTheme="minorHAnsi" w:hAnsiTheme="minorHAnsi"/>
                <w:b/>
                <w:color w:val="FF0000"/>
                <w:sz w:val="18"/>
                <w:szCs w:val="16"/>
              </w:rPr>
              <w:t>1.1.1 Economics as a social science</w:t>
            </w:r>
          </w:p>
          <w:p w14:paraId="10DAD02F" w14:textId="77777777" w:rsidR="00A167EC" w:rsidRPr="00987B67" w:rsidRDefault="00A167EC" w:rsidP="008B278B">
            <w:pPr>
              <w:rPr>
                <w:rFonts w:asciiTheme="minorHAnsi" w:hAnsiTheme="minorHAnsi" w:cs="Arial"/>
                <w:color w:val="FF0000"/>
                <w:sz w:val="18"/>
                <w:szCs w:val="16"/>
              </w:rPr>
            </w:pPr>
            <w:r w:rsidRPr="00987B67">
              <w:rPr>
                <w:rFonts w:asciiTheme="minorHAnsi" w:hAnsiTheme="minorHAnsi" w:cs="Arial"/>
                <w:color w:val="FF0000"/>
                <w:sz w:val="18"/>
                <w:szCs w:val="16"/>
              </w:rPr>
              <w:t xml:space="preserve">a) Thinking like an economist: the process of developing models in economics, including the need to make assumptions </w:t>
            </w:r>
          </w:p>
          <w:p w14:paraId="10DAD030" w14:textId="77777777" w:rsidR="00A167EC" w:rsidRPr="00987B67" w:rsidRDefault="00A167EC" w:rsidP="008B278B">
            <w:pPr>
              <w:rPr>
                <w:rFonts w:asciiTheme="minorHAnsi" w:hAnsiTheme="minorHAnsi" w:cs="Arial"/>
                <w:color w:val="FF0000"/>
                <w:sz w:val="18"/>
                <w:szCs w:val="16"/>
              </w:rPr>
            </w:pPr>
            <w:r w:rsidRPr="00987B67">
              <w:rPr>
                <w:rFonts w:asciiTheme="minorHAnsi" w:hAnsiTheme="minorHAnsi" w:cs="Arial"/>
                <w:color w:val="FF0000"/>
                <w:sz w:val="18"/>
                <w:szCs w:val="16"/>
              </w:rPr>
              <w:t xml:space="preserve">b) The use of the ceteris paribus assumption in building models </w:t>
            </w:r>
          </w:p>
          <w:p w14:paraId="10DAD031" w14:textId="77777777" w:rsidR="00A167EC" w:rsidRPr="00822C64" w:rsidRDefault="00A167EC" w:rsidP="00A36DA9">
            <w:pPr>
              <w:rPr>
                <w:rFonts w:asciiTheme="minorHAnsi" w:hAnsiTheme="minorHAnsi" w:cs="Arial"/>
                <w:sz w:val="16"/>
                <w:szCs w:val="16"/>
              </w:rPr>
            </w:pPr>
            <w:r w:rsidRPr="00987B67">
              <w:rPr>
                <w:rFonts w:asciiTheme="minorHAnsi" w:hAnsiTheme="minorHAnsi" w:cs="Arial"/>
                <w:color w:val="FF0000"/>
                <w:sz w:val="18"/>
                <w:szCs w:val="16"/>
              </w:rPr>
              <w:t>c) The inability in economics to make scientific experiments</w:t>
            </w:r>
            <w:r w:rsidRPr="00822C64">
              <w:rPr>
                <w:rFonts w:asciiTheme="minorHAnsi" w:hAnsiTheme="minorHAnsi" w:cs="Arial"/>
                <w:sz w:val="16"/>
                <w:szCs w:val="16"/>
              </w:rPr>
              <w:br/>
            </w:r>
          </w:p>
          <w:p w14:paraId="10DAD032" w14:textId="77777777" w:rsidR="00A167EC" w:rsidRPr="00822C64" w:rsidRDefault="00A167EC" w:rsidP="00A36DA9">
            <w:pPr>
              <w:rPr>
                <w:rFonts w:asciiTheme="minorHAnsi" w:hAnsiTheme="minorHAnsi" w:cs="Arial"/>
                <w:b/>
                <w:sz w:val="16"/>
                <w:szCs w:val="16"/>
              </w:rPr>
            </w:pPr>
            <w:r w:rsidRPr="00822C64">
              <w:rPr>
                <w:rFonts w:asciiTheme="minorHAnsi" w:hAnsiTheme="minorHAnsi" w:cs="Arial"/>
                <w:sz w:val="16"/>
                <w:szCs w:val="16"/>
              </w:rPr>
              <w:t>Introduce a topical issue, e.g. ‘Free school meals for children at infant school will reduce the cost burden in the future for the NHS’. Students could then brainstorm the assumptions which might underlie this economics argument. Further discussion can then take place on the importance of ceteris paribus and therefore what other factors might influence the future cost for the NHS.</w:t>
            </w:r>
          </w:p>
          <w:p w14:paraId="10DAD033" w14:textId="77777777" w:rsidR="00A167EC" w:rsidRPr="00822C64" w:rsidRDefault="00A167EC" w:rsidP="008B278B">
            <w:pPr>
              <w:rPr>
                <w:rFonts w:asciiTheme="minorHAnsi" w:hAnsiTheme="minorHAnsi"/>
                <w:sz w:val="20"/>
                <w:szCs w:val="20"/>
              </w:rPr>
            </w:pPr>
          </w:p>
        </w:tc>
        <w:tc>
          <w:tcPr>
            <w:tcW w:w="1134" w:type="dxa"/>
            <w:shd w:val="clear" w:color="auto" w:fill="DBE5F1" w:themeFill="accent1" w:themeFillTint="33"/>
          </w:tcPr>
          <w:p w14:paraId="10DAD034" w14:textId="77777777" w:rsidR="00A167EC" w:rsidRPr="00822C64" w:rsidRDefault="00A167EC" w:rsidP="00A36DA9">
            <w:pPr>
              <w:rPr>
                <w:rFonts w:asciiTheme="minorHAnsi" w:hAnsiTheme="minorHAnsi"/>
                <w:sz w:val="22"/>
                <w:szCs w:val="22"/>
              </w:rPr>
            </w:pPr>
          </w:p>
        </w:tc>
      </w:tr>
      <w:tr w:rsidR="00A167EC" w:rsidRPr="00822C64" w14:paraId="10DAD054" w14:textId="77777777" w:rsidTr="006A2DD7">
        <w:trPr>
          <w:cantSplit/>
          <w:trHeight w:val="2982"/>
        </w:trPr>
        <w:tc>
          <w:tcPr>
            <w:tcW w:w="852" w:type="dxa"/>
          </w:tcPr>
          <w:p w14:paraId="10DAD036" w14:textId="77777777" w:rsidR="00A167EC" w:rsidRPr="00822C64" w:rsidRDefault="00A167EC" w:rsidP="00A36DA9">
            <w:pPr>
              <w:rPr>
                <w:rFonts w:asciiTheme="minorHAnsi" w:hAnsiTheme="minorHAnsi"/>
                <w:sz w:val="22"/>
                <w:szCs w:val="22"/>
              </w:rPr>
            </w:pPr>
          </w:p>
          <w:p w14:paraId="10DAD037"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6</w:t>
            </w:r>
          </w:p>
          <w:p w14:paraId="10DAD038" w14:textId="77777777" w:rsidR="00A167EC" w:rsidRPr="00822C64" w:rsidRDefault="00A167EC" w:rsidP="00A36DA9">
            <w:pPr>
              <w:rPr>
                <w:rFonts w:asciiTheme="minorHAnsi" w:hAnsiTheme="minorHAnsi"/>
                <w:sz w:val="22"/>
                <w:szCs w:val="22"/>
              </w:rPr>
            </w:pPr>
          </w:p>
        </w:tc>
        <w:tc>
          <w:tcPr>
            <w:tcW w:w="2078" w:type="dxa"/>
          </w:tcPr>
          <w:p w14:paraId="10DAD039" w14:textId="77777777" w:rsidR="00A167EC" w:rsidRPr="00822C64" w:rsidRDefault="00A167EC" w:rsidP="00A36DA9">
            <w:pPr>
              <w:rPr>
                <w:rFonts w:asciiTheme="minorHAnsi" w:hAnsiTheme="minorHAnsi"/>
                <w:b/>
                <w:sz w:val="22"/>
                <w:szCs w:val="22"/>
              </w:rPr>
            </w:pPr>
          </w:p>
          <w:p w14:paraId="10DAD03A" w14:textId="77777777" w:rsidR="00A167EC" w:rsidRPr="00822C64" w:rsidRDefault="00A167EC" w:rsidP="00A36DA9">
            <w:pPr>
              <w:rPr>
                <w:rFonts w:asciiTheme="minorHAnsi" w:hAnsiTheme="minorHAnsi"/>
                <w:b/>
                <w:sz w:val="22"/>
                <w:szCs w:val="22"/>
              </w:rPr>
            </w:pPr>
            <w:r w:rsidRPr="00822C64">
              <w:rPr>
                <w:rFonts w:asciiTheme="minorHAnsi" w:hAnsiTheme="minorHAnsi"/>
                <w:b/>
                <w:sz w:val="22"/>
                <w:szCs w:val="22"/>
              </w:rPr>
              <w:t xml:space="preserve">Production Possibility Frontier </w:t>
            </w:r>
          </w:p>
        </w:tc>
        <w:tc>
          <w:tcPr>
            <w:tcW w:w="2458" w:type="dxa"/>
          </w:tcPr>
          <w:p w14:paraId="10DAD03B" w14:textId="77777777" w:rsidR="00A167EC" w:rsidRPr="00822C64" w:rsidRDefault="00A167EC" w:rsidP="00A36DA9">
            <w:pPr>
              <w:rPr>
                <w:rFonts w:asciiTheme="minorHAnsi" w:hAnsiTheme="minorHAnsi" w:cstheme="minorHAnsi"/>
                <w:sz w:val="22"/>
                <w:szCs w:val="22"/>
              </w:rPr>
            </w:pPr>
            <w:r w:rsidRPr="00822C64">
              <w:rPr>
                <w:rFonts w:asciiTheme="minorHAnsi" w:hAnsiTheme="minorHAnsi" w:cstheme="minorHAnsi"/>
                <w:sz w:val="22"/>
                <w:szCs w:val="22"/>
              </w:rPr>
              <w:t>Use PPF to illustrate opportunity cost, economic growth and the efficient allocation of resources</w:t>
            </w:r>
          </w:p>
          <w:p w14:paraId="10DAD03C" w14:textId="77777777" w:rsidR="00A167EC" w:rsidRPr="00822C64" w:rsidRDefault="00A167EC" w:rsidP="00A36DA9">
            <w:pPr>
              <w:rPr>
                <w:rFonts w:asciiTheme="minorHAnsi" w:hAnsiTheme="minorHAnsi" w:cstheme="minorHAnsi"/>
                <w:sz w:val="22"/>
                <w:szCs w:val="22"/>
              </w:rPr>
            </w:pPr>
            <w:r w:rsidRPr="00822C64">
              <w:rPr>
                <w:rFonts w:asciiTheme="minorHAnsi" w:hAnsiTheme="minorHAnsi" w:cstheme="minorHAnsi"/>
                <w:sz w:val="22"/>
                <w:szCs w:val="22"/>
              </w:rPr>
              <w:t>Distinguish between movements along and shifts in the curve.</w:t>
            </w:r>
          </w:p>
          <w:p w14:paraId="10DAD03D" w14:textId="77777777" w:rsidR="00A167EC" w:rsidRPr="00822C64" w:rsidRDefault="00A167EC" w:rsidP="00A36DA9">
            <w:pPr>
              <w:rPr>
                <w:rFonts w:asciiTheme="minorHAnsi" w:hAnsiTheme="minorHAnsi" w:cstheme="minorHAnsi"/>
                <w:sz w:val="22"/>
                <w:szCs w:val="22"/>
              </w:rPr>
            </w:pPr>
          </w:p>
          <w:p w14:paraId="10DAD03E" w14:textId="77777777" w:rsidR="00A167EC" w:rsidRPr="00822C64" w:rsidRDefault="00A167EC" w:rsidP="00A36DA9">
            <w:pPr>
              <w:rPr>
                <w:rFonts w:asciiTheme="minorHAnsi" w:hAnsiTheme="minorHAnsi" w:cs="Arial"/>
                <w:sz w:val="16"/>
                <w:szCs w:val="20"/>
              </w:rPr>
            </w:pPr>
            <w:r w:rsidRPr="00822C64">
              <w:rPr>
                <w:rFonts w:asciiTheme="minorHAnsi" w:hAnsiTheme="minorHAnsi" w:cs="Arial"/>
                <w:sz w:val="16"/>
                <w:szCs w:val="20"/>
              </w:rPr>
              <w:t>The distinction between capital and consumer goods</w:t>
            </w:r>
          </w:p>
          <w:p w14:paraId="10DAD03F" w14:textId="77777777" w:rsidR="00A167EC" w:rsidRPr="00822C64" w:rsidRDefault="00A167EC" w:rsidP="00A36DA9">
            <w:pPr>
              <w:rPr>
                <w:rFonts w:asciiTheme="minorHAnsi" w:hAnsiTheme="minorHAnsi" w:cs="Arial"/>
                <w:sz w:val="16"/>
                <w:szCs w:val="20"/>
              </w:rPr>
            </w:pPr>
          </w:p>
          <w:p w14:paraId="10DAD040" w14:textId="77777777" w:rsidR="00A167EC" w:rsidRPr="00822C64" w:rsidRDefault="00A167EC" w:rsidP="00A36DA9">
            <w:pPr>
              <w:rPr>
                <w:rFonts w:asciiTheme="minorHAnsi" w:hAnsiTheme="minorHAnsi" w:cs="Arial"/>
                <w:sz w:val="16"/>
                <w:szCs w:val="20"/>
              </w:rPr>
            </w:pPr>
            <w:r w:rsidRPr="00822C64">
              <w:rPr>
                <w:rFonts w:asciiTheme="minorHAnsi" w:hAnsiTheme="minorHAnsi" w:cs="Arial"/>
                <w:sz w:val="16"/>
                <w:szCs w:val="20"/>
              </w:rPr>
              <w:t xml:space="preserve">The distinction between movements along and shifts in production possibility curves, considering the possible causes for such changes </w:t>
            </w:r>
          </w:p>
          <w:p w14:paraId="10DAD041" w14:textId="77777777" w:rsidR="00A167EC" w:rsidRPr="00822C64" w:rsidRDefault="00A167EC" w:rsidP="00A36DA9">
            <w:pPr>
              <w:rPr>
                <w:rFonts w:asciiTheme="minorHAnsi" w:hAnsiTheme="minorHAnsi" w:cstheme="minorHAnsi"/>
                <w:sz w:val="22"/>
                <w:szCs w:val="22"/>
              </w:rPr>
            </w:pPr>
          </w:p>
          <w:p w14:paraId="10DAD042" w14:textId="77777777" w:rsidR="00A167EC" w:rsidRPr="00822C64" w:rsidRDefault="00A167EC" w:rsidP="00A36DA9">
            <w:pPr>
              <w:rPr>
                <w:rFonts w:asciiTheme="minorHAnsi" w:hAnsiTheme="minorHAnsi" w:cstheme="minorHAnsi"/>
                <w:sz w:val="22"/>
                <w:szCs w:val="22"/>
              </w:rPr>
            </w:pPr>
          </w:p>
        </w:tc>
        <w:tc>
          <w:tcPr>
            <w:tcW w:w="9780" w:type="dxa"/>
          </w:tcPr>
          <w:p w14:paraId="10DAD043" w14:textId="77777777" w:rsidR="00A167EC" w:rsidRPr="003D6715" w:rsidRDefault="00A167EC" w:rsidP="008B278B">
            <w:pPr>
              <w:rPr>
                <w:rFonts w:asciiTheme="minorHAnsi" w:hAnsiTheme="minorHAnsi"/>
                <w:b/>
                <w:color w:val="FF0000"/>
                <w:sz w:val="18"/>
                <w:szCs w:val="16"/>
              </w:rPr>
            </w:pPr>
            <w:r w:rsidRPr="003D6715">
              <w:rPr>
                <w:rFonts w:asciiTheme="minorHAnsi" w:hAnsiTheme="minorHAnsi"/>
                <w:b/>
                <w:color w:val="FF0000"/>
                <w:sz w:val="18"/>
                <w:szCs w:val="16"/>
              </w:rPr>
              <w:t>1.1.4 Production possibility frontiers</w:t>
            </w:r>
          </w:p>
          <w:p w14:paraId="10DAD044"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a) The use of production possibility frontiers to depict:</w:t>
            </w:r>
          </w:p>
          <w:p w14:paraId="10DAD045" w14:textId="77777777" w:rsidR="00A167EC" w:rsidRPr="003D6715" w:rsidRDefault="00A167EC" w:rsidP="008B278B">
            <w:pPr>
              <w:numPr>
                <w:ilvl w:val="0"/>
                <w:numId w:val="16"/>
              </w:numPr>
              <w:rPr>
                <w:rFonts w:asciiTheme="minorHAnsi" w:hAnsiTheme="minorHAnsi" w:cs="Arial"/>
                <w:color w:val="FF0000"/>
                <w:sz w:val="18"/>
                <w:szCs w:val="20"/>
              </w:rPr>
            </w:pPr>
            <w:r w:rsidRPr="003D6715">
              <w:rPr>
                <w:rFonts w:asciiTheme="minorHAnsi" w:hAnsiTheme="minorHAnsi" w:cs="Arial"/>
                <w:color w:val="FF0000"/>
                <w:sz w:val="18"/>
                <w:szCs w:val="20"/>
              </w:rPr>
              <w:t xml:space="preserve">opportunity cost (through marginal analysis) </w:t>
            </w:r>
          </w:p>
          <w:p w14:paraId="10DAD046" w14:textId="77777777" w:rsidR="00A167EC" w:rsidRPr="003D6715" w:rsidRDefault="00A167EC" w:rsidP="008B278B">
            <w:pPr>
              <w:numPr>
                <w:ilvl w:val="0"/>
                <w:numId w:val="16"/>
              </w:numPr>
              <w:rPr>
                <w:rFonts w:asciiTheme="minorHAnsi" w:hAnsiTheme="minorHAnsi" w:cs="Arial"/>
                <w:color w:val="FF0000"/>
                <w:sz w:val="18"/>
                <w:szCs w:val="20"/>
              </w:rPr>
            </w:pPr>
            <w:r w:rsidRPr="003D6715">
              <w:rPr>
                <w:rFonts w:asciiTheme="minorHAnsi" w:hAnsiTheme="minorHAnsi" w:cs="Arial"/>
                <w:color w:val="FF0000"/>
                <w:sz w:val="18"/>
                <w:szCs w:val="20"/>
              </w:rPr>
              <w:t xml:space="preserve">economic growth or decline </w:t>
            </w:r>
          </w:p>
          <w:p w14:paraId="10DAD047" w14:textId="77777777" w:rsidR="00A167EC" w:rsidRPr="003D6715" w:rsidRDefault="00A167EC" w:rsidP="008B278B">
            <w:pPr>
              <w:numPr>
                <w:ilvl w:val="0"/>
                <w:numId w:val="16"/>
              </w:numPr>
              <w:rPr>
                <w:rFonts w:asciiTheme="minorHAnsi" w:hAnsiTheme="minorHAnsi" w:cs="Arial"/>
                <w:color w:val="FF0000"/>
                <w:sz w:val="18"/>
                <w:szCs w:val="20"/>
              </w:rPr>
            </w:pPr>
            <w:r w:rsidRPr="003D6715">
              <w:rPr>
                <w:rFonts w:asciiTheme="minorHAnsi" w:hAnsiTheme="minorHAnsi" w:cs="Arial"/>
                <w:color w:val="FF0000"/>
                <w:sz w:val="18"/>
                <w:szCs w:val="20"/>
              </w:rPr>
              <w:t xml:space="preserve">efficient or inefficient allocation of resources </w:t>
            </w:r>
          </w:p>
          <w:p w14:paraId="10DAD048"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possible and unobtainable production </w:t>
            </w:r>
          </w:p>
          <w:p w14:paraId="10DAD049"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b) The distinction between movements along and shifts in production possibility curves, considering the possible causes for such changes </w:t>
            </w:r>
          </w:p>
          <w:p w14:paraId="10DAD04A"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c) The distinction between capital and consumer goods </w:t>
            </w:r>
          </w:p>
          <w:p w14:paraId="10DAD04B" w14:textId="77777777" w:rsidR="00A167EC" w:rsidRPr="00822C64" w:rsidRDefault="00A167EC" w:rsidP="00A36DA9">
            <w:pPr>
              <w:widowControl w:val="0"/>
              <w:autoSpaceDE w:val="0"/>
              <w:autoSpaceDN w:val="0"/>
              <w:adjustRightInd w:val="0"/>
              <w:spacing w:before="22" w:line="253" w:lineRule="auto"/>
              <w:ind w:right="263"/>
              <w:rPr>
                <w:rFonts w:asciiTheme="minorHAnsi" w:hAnsiTheme="minorHAnsi" w:cs="Arial"/>
                <w:sz w:val="16"/>
                <w:szCs w:val="20"/>
              </w:rPr>
            </w:pPr>
          </w:p>
          <w:p w14:paraId="10DAD04C" w14:textId="77777777" w:rsidR="00A167EC" w:rsidRPr="00822C64" w:rsidRDefault="00A167EC" w:rsidP="00A36DA9">
            <w:pPr>
              <w:widowControl w:val="0"/>
              <w:autoSpaceDE w:val="0"/>
              <w:autoSpaceDN w:val="0"/>
              <w:adjustRightInd w:val="0"/>
              <w:spacing w:before="22" w:line="253" w:lineRule="auto"/>
              <w:ind w:right="263"/>
              <w:rPr>
                <w:rFonts w:asciiTheme="minorHAnsi" w:hAnsiTheme="minorHAnsi" w:cs="Verdana"/>
                <w:i/>
                <w:sz w:val="22"/>
                <w:szCs w:val="22"/>
              </w:rPr>
            </w:pPr>
            <w:r w:rsidRPr="00822C64">
              <w:rPr>
                <w:rFonts w:asciiTheme="minorHAnsi" w:hAnsiTheme="minorHAnsi" w:cs="Arial"/>
                <w:sz w:val="16"/>
                <w:szCs w:val="20"/>
              </w:rPr>
              <w:t xml:space="preserve">Students need to understand that the marginal cost (marginal means ‘one more’ so the cost of one more) of a good is the opportunity cost of producing one more unit of it. </w:t>
            </w:r>
            <w:r w:rsidRPr="00822C64">
              <w:rPr>
                <w:rFonts w:asciiTheme="minorHAnsi" w:hAnsiTheme="minorHAnsi" w:cs="Verdana"/>
                <w:i/>
                <w:sz w:val="22"/>
                <w:szCs w:val="22"/>
              </w:rPr>
              <w:t>A basic definition of economic growth is required along with knowledge of the factors which might cause the production possibili</w:t>
            </w:r>
            <w:r w:rsidRPr="00822C64">
              <w:rPr>
                <w:rFonts w:asciiTheme="minorHAnsi" w:hAnsiTheme="minorHAnsi" w:cs="Verdana"/>
                <w:i/>
                <w:spacing w:val="-1"/>
                <w:sz w:val="22"/>
                <w:szCs w:val="22"/>
              </w:rPr>
              <w:t>t</w:t>
            </w:r>
            <w:r w:rsidRPr="00822C64">
              <w:rPr>
                <w:rFonts w:asciiTheme="minorHAnsi" w:hAnsiTheme="minorHAnsi" w:cs="Verdana"/>
                <w:i/>
                <w:sz w:val="22"/>
                <w:szCs w:val="22"/>
              </w:rPr>
              <w:t>y frontier to shift out</w:t>
            </w:r>
            <w:r w:rsidRPr="00822C64">
              <w:rPr>
                <w:rFonts w:asciiTheme="minorHAnsi" w:hAnsiTheme="minorHAnsi" w:cs="Verdana"/>
                <w:i/>
                <w:spacing w:val="-2"/>
                <w:sz w:val="22"/>
                <w:szCs w:val="22"/>
              </w:rPr>
              <w:t>w</w:t>
            </w:r>
            <w:r w:rsidRPr="00822C64">
              <w:rPr>
                <w:rFonts w:asciiTheme="minorHAnsi" w:hAnsiTheme="minorHAnsi" w:cs="Verdana"/>
                <w:i/>
                <w:sz w:val="22"/>
                <w:szCs w:val="22"/>
              </w:rPr>
              <w:t>ards or i</w:t>
            </w:r>
            <w:r w:rsidRPr="00822C64">
              <w:rPr>
                <w:rFonts w:asciiTheme="minorHAnsi" w:hAnsiTheme="minorHAnsi" w:cs="Verdana"/>
                <w:i/>
                <w:spacing w:val="-1"/>
                <w:sz w:val="22"/>
                <w:szCs w:val="22"/>
              </w:rPr>
              <w:t>n</w:t>
            </w:r>
            <w:r w:rsidRPr="00822C64">
              <w:rPr>
                <w:rFonts w:asciiTheme="minorHAnsi" w:hAnsiTheme="minorHAnsi" w:cs="Verdana"/>
                <w:i/>
                <w:spacing w:val="-2"/>
                <w:sz w:val="22"/>
                <w:szCs w:val="22"/>
              </w:rPr>
              <w:t>w</w:t>
            </w:r>
            <w:r w:rsidRPr="00822C64">
              <w:rPr>
                <w:rFonts w:asciiTheme="minorHAnsi" w:hAnsiTheme="minorHAnsi" w:cs="Verdana"/>
                <w:i/>
                <w:sz w:val="22"/>
                <w:szCs w:val="22"/>
              </w:rPr>
              <w:t>ards.</w:t>
            </w:r>
          </w:p>
          <w:p w14:paraId="10DAD04D"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i/>
                <w:sz w:val="22"/>
                <w:szCs w:val="22"/>
              </w:rPr>
            </w:pPr>
          </w:p>
          <w:p w14:paraId="10DAD04E"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i/>
                <w:sz w:val="22"/>
                <w:szCs w:val="22"/>
              </w:rPr>
            </w:pPr>
            <w:r w:rsidRPr="00822C64">
              <w:rPr>
                <w:rFonts w:asciiTheme="minorHAnsi" w:hAnsiTheme="minorHAnsi" w:cs="Verdana"/>
                <w:i/>
                <w:sz w:val="22"/>
                <w:szCs w:val="22"/>
              </w:rPr>
              <w:t>A/A* grade students may want to be aware as to why the PPF is curved and not straight (as it becomes more and more difficult to move resources from one production to another).</w:t>
            </w:r>
          </w:p>
          <w:p w14:paraId="10DAD04F" w14:textId="77777777" w:rsidR="00A167EC" w:rsidRPr="00822C64" w:rsidRDefault="00A167EC" w:rsidP="00A36DA9">
            <w:pPr>
              <w:tabs>
                <w:tab w:val="left" w:pos="2370"/>
              </w:tabs>
              <w:rPr>
                <w:rFonts w:asciiTheme="minorHAnsi" w:hAnsiTheme="minorHAnsi" w:cs="Verdana"/>
                <w:sz w:val="22"/>
                <w:szCs w:val="22"/>
              </w:rPr>
            </w:pPr>
          </w:p>
          <w:p w14:paraId="10DAD050" w14:textId="77777777" w:rsidR="00A167EC" w:rsidRPr="00822C64" w:rsidRDefault="00A167EC" w:rsidP="00A36DA9">
            <w:pPr>
              <w:rPr>
                <w:rFonts w:asciiTheme="minorHAnsi" w:hAnsiTheme="minorHAnsi" w:cs="Arial"/>
                <w:sz w:val="16"/>
                <w:szCs w:val="20"/>
              </w:rPr>
            </w:pPr>
            <w:r w:rsidRPr="00822C64">
              <w:rPr>
                <w:rFonts w:asciiTheme="minorHAnsi" w:hAnsiTheme="minorHAnsi" w:cs="Arial"/>
                <w:sz w:val="16"/>
                <w:szCs w:val="20"/>
              </w:rPr>
              <w:t>Students need to understand that the PPF represents the production possibilities for a particular time period only, e.g. a year. The economy will have built up a stock of capital goods before, which can then be used, with other resources, to produce more capital goods and/or consumer goods. Some students might appreciate that a certain production of capital goods is needed to just balance the ones which get broken!</w:t>
            </w:r>
          </w:p>
          <w:p w14:paraId="10DAD051" w14:textId="77777777" w:rsidR="00A167EC" w:rsidRPr="00822C64" w:rsidRDefault="00A167EC" w:rsidP="00A36DA9">
            <w:pPr>
              <w:rPr>
                <w:rFonts w:asciiTheme="minorHAnsi" w:hAnsiTheme="minorHAnsi" w:cs="Verdana"/>
                <w:sz w:val="22"/>
                <w:szCs w:val="22"/>
              </w:rPr>
            </w:pPr>
          </w:p>
          <w:p w14:paraId="10DAD052" w14:textId="77777777" w:rsidR="00A167EC" w:rsidRPr="00822C64" w:rsidRDefault="00A167EC" w:rsidP="00A36DA9">
            <w:pPr>
              <w:tabs>
                <w:tab w:val="left" w:pos="2220"/>
              </w:tabs>
              <w:rPr>
                <w:rFonts w:asciiTheme="minorHAnsi" w:hAnsiTheme="minorHAnsi" w:cs="Verdana"/>
                <w:sz w:val="22"/>
                <w:szCs w:val="22"/>
              </w:rPr>
            </w:pPr>
          </w:p>
        </w:tc>
        <w:tc>
          <w:tcPr>
            <w:tcW w:w="1134" w:type="dxa"/>
          </w:tcPr>
          <w:p w14:paraId="10DAD053" w14:textId="77777777" w:rsidR="00A167EC" w:rsidRPr="00822C64" w:rsidRDefault="00A167EC" w:rsidP="00A36DA9">
            <w:pPr>
              <w:rPr>
                <w:rFonts w:asciiTheme="minorHAnsi" w:hAnsiTheme="minorHAnsi"/>
                <w:sz w:val="22"/>
                <w:szCs w:val="22"/>
              </w:rPr>
            </w:pPr>
          </w:p>
        </w:tc>
      </w:tr>
      <w:tr w:rsidR="00A167EC" w:rsidRPr="00822C64" w14:paraId="10DAD063" w14:textId="77777777" w:rsidTr="00CA2CE6">
        <w:trPr>
          <w:trHeight w:val="2210"/>
        </w:trPr>
        <w:tc>
          <w:tcPr>
            <w:tcW w:w="852" w:type="dxa"/>
            <w:shd w:val="clear" w:color="auto" w:fill="DBE5F1" w:themeFill="accent1" w:themeFillTint="33"/>
          </w:tcPr>
          <w:p w14:paraId="10DAD055"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7</w:t>
            </w:r>
          </w:p>
        </w:tc>
        <w:tc>
          <w:tcPr>
            <w:tcW w:w="2078" w:type="dxa"/>
            <w:shd w:val="clear" w:color="auto" w:fill="DBE5F1" w:themeFill="accent1" w:themeFillTint="33"/>
          </w:tcPr>
          <w:p w14:paraId="10DAD056" w14:textId="77777777" w:rsidR="00A167EC" w:rsidRPr="00822C64" w:rsidRDefault="00A167EC" w:rsidP="00A36DA9">
            <w:pPr>
              <w:rPr>
                <w:rFonts w:asciiTheme="minorHAnsi" w:hAnsiTheme="minorHAnsi"/>
                <w:b/>
                <w:sz w:val="22"/>
                <w:szCs w:val="22"/>
              </w:rPr>
            </w:pPr>
            <w:r w:rsidRPr="00822C64">
              <w:rPr>
                <w:rFonts w:asciiTheme="minorHAnsi" w:hAnsiTheme="minorHAnsi"/>
                <w:b/>
                <w:sz w:val="22"/>
                <w:szCs w:val="22"/>
              </w:rPr>
              <w:t xml:space="preserve">Money, trade and specialisation </w:t>
            </w:r>
          </w:p>
        </w:tc>
        <w:tc>
          <w:tcPr>
            <w:tcW w:w="2458" w:type="dxa"/>
            <w:shd w:val="clear" w:color="auto" w:fill="DBE5F1" w:themeFill="accent1" w:themeFillTint="33"/>
          </w:tcPr>
          <w:p w14:paraId="10DAD057" w14:textId="77777777" w:rsidR="00A167EC" w:rsidRPr="00822C64" w:rsidRDefault="00A167EC" w:rsidP="00A36DA9">
            <w:pPr>
              <w:rPr>
                <w:rFonts w:asciiTheme="minorHAnsi" w:hAnsiTheme="minorHAnsi" w:cstheme="minorHAnsi"/>
                <w:sz w:val="22"/>
                <w:szCs w:val="22"/>
              </w:rPr>
            </w:pPr>
            <w:r w:rsidRPr="00822C64">
              <w:rPr>
                <w:rFonts w:asciiTheme="minorHAnsi" w:hAnsiTheme="minorHAnsi" w:cstheme="minorHAnsi"/>
                <w:sz w:val="22"/>
                <w:szCs w:val="22"/>
              </w:rPr>
              <w:t>Benefits and disadvantages of specialisation and the division of labour.</w:t>
            </w:r>
          </w:p>
          <w:p w14:paraId="10DAD058" w14:textId="77777777" w:rsidR="00A167EC" w:rsidRPr="00822C64" w:rsidRDefault="00A167EC" w:rsidP="00A36DA9">
            <w:pPr>
              <w:rPr>
                <w:rFonts w:asciiTheme="minorHAnsi" w:hAnsiTheme="minorHAnsi" w:cstheme="minorHAnsi"/>
                <w:sz w:val="22"/>
                <w:szCs w:val="22"/>
              </w:rPr>
            </w:pPr>
            <w:r w:rsidRPr="00822C64">
              <w:rPr>
                <w:rFonts w:asciiTheme="minorHAnsi" w:hAnsiTheme="minorHAnsi" w:cstheme="minorHAnsi"/>
                <w:sz w:val="22"/>
                <w:szCs w:val="22"/>
              </w:rPr>
              <w:t>Consider the risks of</w:t>
            </w:r>
          </w:p>
          <w:p w14:paraId="10DAD059" w14:textId="77777777" w:rsidR="00A167EC" w:rsidRDefault="00A167EC" w:rsidP="00A36DA9">
            <w:pPr>
              <w:widowControl w:val="0"/>
              <w:autoSpaceDE w:val="0"/>
              <w:autoSpaceDN w:val="0"/>
              <w:adjustRightInd w:val="0"/>
              <w:spacing w:before="22" w:line="253" w:lineRule="auto"/>
              <w:ind w:right="-58"/>
              <w:rPr>
                <w:rFonts w:asciiTheme="minorHAnsi" w:hAnsiTheme="minorHAnsi" w:cstheme="minorHAnsi"/>
                <w:sz w:val="22"/>
                <w:szCs w:val="22"/>
              </w:rPr>
            </w:pPr>
            <w:r w:rsidRPr="00822C64">
              <w:rPr>
                <w:rFonts w:asciiTheme="minorHAnsi" w:hAnsiTheme="minorHAnsi" w:cstheme="minorHAnsi"/>
                <w:sz w:val="22"/>
                <w:szCs w:val="22"/>
              </w:rPr>
              <w:t>Specialisation.</w:t>
            </w:r>
          </w:p>
          <w:p w14:paraId="10DAD05A" w14:textId="77777777" w:rsidR="00987B67" w:rsidRPr="00822C64" w:rsidRDefault="00987B67" w:rsidP="00A36DA9">
            <w:pPr>
              <w:widowControl w:val="0"/>
              <w:autoSpaceDE w:val="0"/>
              <w:autoSpaceDN w:val="0"/>
              <w:adjustRightInd w:val="0"/>
              <w:spacing w:before="22" w:line="253" w:lineRule="auto"/>
              <w:ind w:right="-58"/>
              <w:rPr>
                <w:rFonts w:asciiTheme="minorHAnsi" w:hAnsiTheme="minorHAnsi" w:cstheme="minorHAnsi"/>
                <w:sz w:val="22"/>
                <w:szCs w:val="22"/>
              </w:rPr>
            </w:pPr>
            <w:r>
              <w:rPr>
                <w:rFonts w:asciiTheme="minorHAnsi" w:hAnsiTheme="minorHAnsi" w:cstheme="minorHAnsi"/>
                <w:sz w:val="22"/>
                <w:szCs w:val="22"/>
              </w:rPr>
              <w:t>Outline the functions of money.</w:t>
            </w:r>
          </w:p>
        </w:tc>
        <w:tc>
          <w:tcPr>
            <w:tcW w:w="9780" w:type="dxa"/>
            <w:shd w:val="clear" w:color="auto" w:fill="DBE5F1" w:themeFill="accent1" w:themeFillTint="33"/>
          </w:tcPr>
          <w:p w14:paraId="10DAD05B" w14:textId="77777777" w:rsidR="003D6715" w:rsidRPr="00FE58E7" w:rsidRDefault="003D6715" w:rsidP="003D6715">
            <w:pPr>
              <w:rPr>
                <w:rFonts w:ascii="Verdana" w:hAnsi="Verdana"/>
                <w:b/>
                <w:color w:val="FF0000"/>
                <w:sz w:val="18"/>
                <w:szCs w:val="18"/>
              </w:rPr>
            </w:pPr>
            <w:r w:rsidRPr="00FE58E7">
              <w:rPr>
                <w:rFonts w:ascii="Verdana" w:hAnsi="Verdana"/>
                <w:b/>
                <w:color w:val="FF0000"/>
                <w:sz w:val="18"/>
                <w:szCs w:val="18"/>
              </w:rPr>
              <w:t>1.1.5 Specialisation and the division of labour</w:t>
            </w:r>
          </w:p>
          <w:p w14:paraId="10DAD05C" w14:textId="77777777" w:rsidR="003D6715" w:rsidRPr="00FE58E7" w:rsidRDefault="003D6715" w:rsidP="003D6715">
            <w:pPr>
              <w:rPr>
                <w:rFonts w:asciiTheme="minorHAnsi" w:hAnsiTheme="minorHAnsi" w:cs="Arial"/>
                <w:color w:val="FF0000"/>
                <w:sz w:val="18"/>
                <w:szCs w:val="18"/>
              </w:rPr>
            </w:pPr>
            <w:r w:rsidRPr="00FE58E7">
              <w:rPr>
                <w:rFonts w:asciiTheme="minorHAnsi" w:hAnsiTheme="minorHAnsi" w:cs="Arial"/>
                <w:color w:val="FF0000"/>
                <w:sz w:val="18"/>
                <w:szCs w:val="18"/>
              </w:rPr>
              <w:t xml:space="preserve">a) Specialisation and the division of labour: reference to Adam Smith </w:t>
            </w:r>
          </w:p>
          <w:p w14:paraId="10DAD05D" w14:textId="77777777" w:rsidR="003D6715" w:rsidRPr="00FE58E7" w:rsidRDefault="003D6715" w:rsidP="003D6715">
            <w:pPr>
              <w:rPr>
                <w:rFonts w:asciiTheme="minorHAnsi" w:hAnsiTheme="minorHAnsi" w:cs="Arial"/>
                <w:color w:val="FF0000"/>
                <w:sz w:val="18"/>
                <w:szCs w:val="18"/>
              </w:rPr>
            </w:pPr>
            <w:r w:rsidRPr="00FE58E7">
              <w:rPr>
                <w:rFonts w:asciiTheme="minorHAnsi" w:hAnsiTheme="minorHAnsi" w:cs="Arial"/>
                <w:color w:val="FF0000"/>
                <w:sz w:val="18"/>
                <w:szCs w:val="18"/>
              </w:rPr>
              <w:t xml:space="preserve">b) The advantages and disadvantages of specialisation and the division of labour in organising production </w:t>
            </w:r>
          </w:p>
          <w:p w14:paraId="10DAD05E" w14:textId="77777777" w:rsidR="003D6715" w:rsidRPr="00FE58E7" w:rsidRDefault="003D6715" w:rsidP="003D6715">
            <w:pPr>
              <w:rPr>
                <w:rFonts w:asciiTheme="minorHAnsi" w:hAnsiTheme="minorHAnsi" w:cs="Arial"/>
                <w:color w:val="FF0000"/>
                <w:sz w:val="18"/>
                <w:szCs w:val="18"/>
              </w:rPr>
            </w:pPr>
            <w:r w:rsidRPr="00FE58E7">
              <w:rPr>
                <w:rFonts w:asciiTheme="minorHAnsi" w:hAnsiTheme="minorHAnsi" w:cs="Arial"/>
                <w:color w:val="FF0000"/>
                <w:sz w:val="18"/>
                <w:szCs w:val="18"/>
              </w:rPr>
              <w:t xml:space="preserve">c) The advantages and disadvantages of specialising in the production of goods and services to trade </w:t>
            </w:r>
          </w:p>
          <w:p w14:paraId="10DAD05F" w14:textId="77777777" w:rsidR="003D6715" w:rsidRDefault="003D6715" w:rsidP="003D6715">
            <w:pPr>
              <w:widowControl w:val="0"/>
              <w:autoSpaceDE w:val="0"/>
              <w:autoSpaceDN w:val="0"/>
              <w:adjustRightInd w:val="0"/>
              <w:spacing w:before="22" w:line="253" w:lineRule="auto"/>
              <w:ind w:right="187"/>
              <w:rPr>
                <w:rFonts w:asciiTheme="minorHAnsi" w:hAnsiTheme="minorHAnsi" w:cs="Arial"/>
                <w:color w:val="FF0000"/>
                <w:sz w:val="16"/>
                <w:szCs w:val="20"/>
              </w:rPr>
            </w:pPr>
            <w:r w:rsidRPr="00FE58E7">
              <w:rPr>
                <w:rFonts w:asciiTheme="minorHAnsi" w:hAnsiTheme="minorHAnsi" w:cs="Arial"/>
                <w:color w:val="FF0000"/>
                <w:sz w:val="18"/>
                <w:szCs w:val="18"/>
              </w:rPr>
              <w:t>d) The functions of money (as a medium of exchange, a measure of value, a store of value, a method of deferred payment)</w:t>
            </w:r>
            <w:r w:rsidRPr="00FE58E7">
              <w:rPr>
                <w:rFonts w:asciiTheme="minorHAnsi" w:hAnsiTheme="minorHAnsi" w:cs="Arial"/>
                <w:color w:val="FF0000"/>
                <w:sz w:val="16"/>
                <w:szCs w:val="20"/>
              </w:rPr>
              <w:t xml:space="preserve"> </w:t>
            </w:r>
          </w:p>
          <w:p w14:paraId="10DAD060" w14:textId="77777777" w:rsidR="003D6715" w:rsidRDefault="003D6715" w:rsidP="003D6715">
            <w:pPr>
              <w:widowControl w:val="0"/>
              <w:autoSpaceDE w:val="0"/>
              <w:autoSpaceDN w:val="0"/>
              <w:adjustRightInd w:val="0"/>
              <w:spacing w:before="22" w:line="253" w:lineRule="auto"/>
              <w:ind w:right="187"/>
              <w:rPr>
                <w:rFonts w:asciiTheme="minorHAnsi" w:hAnsiTheme="minorHAnsi" w:cs="Verdana"/>
                <w:i/>
                <w:spacing w:val="-1"/>
                <w:sz w:val="22"/>
                <w:szCs w:val="22"/>
              </w:rPr>
            </w:pPr>
          </w:p>
          <w:p w14:paraId="10DAD061" w14:textId="77777777" w:rsidR="00A167EC" w:rsidRPr="003D6715" w:rsidRDefault="00A167EC" w:rsidP="003D6715">
            <w:pPr>
              <w:widowControl w:val="0"/>
              <w:autoSpaceDE w:val="0"/>
              <w:autoSpaceDN w:val="0"/>
              <w:adjustRightInd w:val="0"/>
              <w:spacing w:before="22" w:line="253" w:lineRule="auto"/>
              <w:ind w:right="187"/>
              <w:rPr>
                <w:rFonts w:asciiTheme="minorHAnsi" w:hAnsiTheme="minorHAnsi" w:cs="Verdana"/>
                <w:i/>
                <w:sz w:val="22"/>
                <w:szCs w:val="22"/>
              </w:rPr>
            </w:pPr>
            <w:r w:rsidRPr="00822C64">
              <w:rPr>
                <w:rFonts w:asciiTheme="minorHAnsi" w:hAnsiTheme="minorHAnsi" w:cs="Verdana"/>
                <w:i/>
                <w:spacing w:val="-1"/>
                <w:sz w:val="22"/>
                <w:szCs w:val="22"/>
              </w:rPr>
              <w:t>A</w:t>
            </w:r>
            <w:r w:rsidRPr="00822C64">
              <w:rPr>
                <w:rFonts w:asciiTheme="minorHAnsi" w:hAnsiTheme="minorHAnsi" w:cs="Verdana"/>
                <w:i/>
                <w:sz w:val="22"/>
                <w:szCs w:val="22"/>
              </w:rPr>
              <w:t xml:space="preserve">S/Year 12 students are </w:t>
            </w:r>
            <w:r w:rsidRPr="00822C64">
              <w:rPr>
                <w:rFonts w:asciiTheme="minorHAnsi" w:hAnsiTheme="minorHAnsi" w:cs="Verdana"/>
                <w:b/>
                <w:bCs/>
                <w:i/>
                <w:sz w:val="22"/>
                <w:szCs w:val="22"/>
              </w:rPr>
              <w:t>not</w:t>
            </w:r>
            <w:r w:rsidRPr="00822C64">
              <w:rPr>
                <w:rFonts w:asciiTheme="minorHAnsi" w:hAnsiTheme="minorHAnsi" w:cs="Verdana"/>
                <w:b/>
                <w:bCs/>
                <w:i/>
                <w:spacing w:val="2"/>
                <w:sz w:val="22"/>
                <w:szCs w:val="22"/>
              </w:rPr>
              <w:t xml:space="preserve"> (until Year 13) </w:t>
            </w:r>
            <w:r w:rsidRPr="00822C64">
              <w:rPr>
                <w:rFonts w:asciiTheme="minorHAnsi" w:hAnsiTheme="minorHAnsi" w:cs="Verdana"/>
                <w:i/>
                <w:sz w:val="22"/>
                <w:szCs w:val="22"/>
              </w:rPr>
              <w:t>expected to h</w:t>
            </w:r>
            <w:r w:rsidRPr="00822C64">
              <w:rPr>
                <w:rFonts w:asciiTheme="minorHAnsi" w:hAnsiTheme="minorHAnsi" w:cs="Verdana"/>
                <w:i/>
                <w:spacing w:val="-2"/>
                <w:sz w:val="22"/>
                <w:szCs w:val="22"/>
              </w:rPr>
              <w:t>av</w:t>
            </w:r>
            <w:r w:rsidRPr="00822C64">
              <w:rPr>
                <w:rFonts w:asciiTheme="minorHAnsi" w:hAnsiTheme="minorHAnsi" w:cs="Verdana"/>
                <w:i/>
                <w:sz w:val="22"/>
                <w:szCs w:val="22"/>
              </w:rPr>
              <w:t>e an understanding of international specialisation and compa</w:t>
            </w:r>
            <w:r w:rsidRPr="00822C64">
              <w:rPr>
                <w:rFonts w:asciiTheme="minorHAnsi" w:hAnsiTheme="minorHAnsi" w:cs="Verdana"/>
                <w:i/>
                <w:spacing w:val="-4"/>
                <w:sz w:val="22"/>
                <w:szCs w:val="22"/>
              </w:rPr>
              <w:t>r</w:t>
            </w:r>
            <w:r w:rsidRPr="00822C64">
              <w:rPr>
                <w:rFonts w:asciiTheme="minorHAnsi" w:hAnsiTheme="minorHAnsi" w:cs="Verdana"/>
                <w:i/>
                <w:sz w:val="22"/>
                <w:szCs w:val="22"/>
              </w:rPr>
              <w:t>ati</w:t>
            </w:r>
            <w:r w:rsidRPr="00822C64">
              <w:rPr>
                <w:rFonts w:asciiTheme="minorHAnsi" w:hAnsiTheme="minorHAnsi" w:cs="Verdana"/>
                <w:i/>
                <w:spacing w:val="-2"/>
                <w:sz w:val="22"/>
                <w:szCs w:val="22"/>
              </w:rPr>
              <w:t>v</w:t>
            </w:r>
            <w:r w:rsidRPr="00822C64">
              <w:rPr>
                <w:rFonts w:asciiTheme="minorHAnsi" w:hAnsiTheme="minorHAnsi" w:cs="Verdana"/>
                <w:i/>
                <w:sz w:val="22"/>
                <w:szCs w:val="22"/>
              </w:rPr>
              <w:t>e ad</w:t>
            </w:r>
            <w:r w:rsidRPr="00822C64">
              <w:rPr>
                <w:rFonts w:asciiTheme="minorHAnsi" w:hAnsiTheme="minorHAnsi" w:cs="Verdana"/>
                <w:i/>
                <w:spacing w:val="-4"/>
                <w:sz w:val="22"/>
                <w:szCs w:val="22"/>
              </w:rPr>
              <w:t>v</w:t>
            </w:r>
            <w:r w:rsidRPr="00822C64">
              <w:rPr>
                <w:rFonts w:asciiTheme="minorHAnsi" w:hAnsiTheme="minorHAnsi" w:cs="Verdana"/>
                <w:i/>
                <w:sz w:val="22"/>
                <w:szCs w:val="22"/>
              </w:rPr>
              <w:t>antage.</w:t>
            </w:r>
            <w:r w:rsidR="00FE58E7">
              <w:rPr>
                <w:rFonts w:asciiTheme="minorHAnsi" w:hAnsiTheme="minorHAnsi" w:cs="Verdana"/>
                <w:i/>
                <w:sz w:val="22"/>
                <w:szCs w:val="22"/>
              </w:rPr>
              <w:br/>
            </w:r>
          </w:p>
        </w:tc>
        <w:tc>
          <w:tcPr>
            <w:tcW w:w="1134" w:type="dxa"/>
            <w:shd w:val="clear" w:color="auto" w:fill="DBE5F1" w:themeFill="accent1" w:themeFillTint="33"/>
          </w:tcPr>
          <w:p w14:paraId="10DAD062" w14:textId="77777777" w:rsidR="00A167EC" w:rsidRPr="00822C64" w:rsidRDefault="00A167EC" w:rsidP="00A36DA9">
            <w:pPr>
              <w:rPr>
                <w:rFonts w:asciiTheme="minorHAnsi" w:hAnsiTheme="minorHAnsi"/>
                <w:sz w:val="22"/>
                <w:szCs w:val="22"/>
              </w:rPr>
            </w:pPr>
          </w:p>
        </w:tc>
      </w:tr>
      <w:tr w:rsidR="00A167EC" w:rsidRPr="00822C64" w14:paraId="10DAD085" w14:textId="77777777" w:rsidTr="006A2DD7">
        <w:trPr>
          <w:trHeight w:val="2210"/>
        </w:trPr>
        <w:tc>
          <w:tcPr>
            <w:tcW w:w="852" w:type="dxa"/>
            <w:shd w:val="clear" w:color="auto" w:fill="auto"/>
          </w:tcPr>
          <w:p w14:paraId="10DAD064"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lastRenderedPageBreak/>
              <w:t>8 &amp; 9</w:t>
            </w:r>
          </w:p>
        </w:tc>
        <w:tc>
          <w:tcPr>
            <w:tcW w:w="2078" w:type="dxa"/>
            <w:shd w:val="clear" w:color="auto" w:fill="auto"/>
          </w:tcPr>
          <w:p w14:paraId="10DAD065" w14:textId="77777777" w:rsidR="00A167EC" w:rsidRPr="00822C64" w:rsidRDefault="00A167EC" w:rsidP="00322EAC">
            <w:pPr>
              <w:rPr>
                <w:rFonts w:asciiTheme="minorHAnsi" w:hAnsiTheme="minorHAnsi" w:cs="Verdana"/>
                <w:b/>
                <w:sz w:val="22"/>
                <w:szCs w:val="22"/>
              </w:rPr>
            </w:pPr>
            <w:r w:rsidRPr="00822C64">
              <w:rPr>
                <w:rFonts w:asciiTheme="minorHAnsi" w:hAnsiTheme="minorHAnsi"/>
                <w:b/>
                <w:sz w:val="22"/>
                <w:szCs w:val="22"/>
              </w:rPr>
              <w:t>PED</w:t>
            </w:r>
          </w:p>
          <w:p w14:paraId="10DAD066" w14:textId="77777777" w:rsidR="00A167EC" w:rsidRPr="00822C64" w:rsidRDefault="00A167EC" w:rsidP="00A36DA9">
            <w:pPr>
              <w:widowControl w:val="0"/>
              <w:autoSpaceDE w:val="0"/>
              <w:autoSpaceDN w:val="0"/>
              <w:adjustRightInd w:val="0"/>
              <w:spacing w:before="22"/>
              <w:ind w:right="-20"/>
              <w:rPr>
                <w:rFonts w:asciiTheme="minorHAnsi" w:hAnsiTheme="minorHAnsi" w:cs="Verdana"/>
                <w:b/>
                <w:sz w:val="22"/>
                <w:szCs w:val="22"/>
              </w:rPr>
            </w:pPr>
          </w:p>
        </w:tc>
        <w:tc>
          <w:tcPr>
            <w:tcW w:w="2458" w:type="dxa"/>
            <w:shd w:val="clear" w:color="auto" w:fill="auto"/>
          </w:tcPr>
          <w:p w14:paraId="10DAD067"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Explain price elasticity of demand.</w:t>
            </w:r>
          </w:p>
          <w:p w14:paraId="10DAD068"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p>
          <w:p w14:paraId="10DAD069"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Understand factors that influence elasticities of demand and their significance to firms and g</w:t>
            </w:r>
            <w:r w:rsidRPr="00822C64">
              <w:rPr>
                <w:rFonts w:asciiTheme="minorHAnsi" w:hAnsiTheme="minorHAnsi" w:cs="Verdana"/>
                <w:spacing w:val="-2"/>
                <w:sz w:val="22"/>
                <w:szCs w:val="22"/>
              </w:rPr>
              <w:t>ov</w:t>
            </w:r>
            <w:r w:rsidRPr="00822C64">
              <w:rPr>
                <w:rFonts w:asciiTheme="minorHAnsi" w:hAnsiTheme="minorHAnsi" w:cs="Verdana"/>
                <w:sz w:val="22"/>
                <w:szCs w:val="22"/>
              </w:rPr>
              <w:t>ernment.</w:t>
            </w:r>
          </w:p>
          <w:p w14:paraId="10DAD06A" w14:textId="77777777" w:rsidR="00A167EC" w:rsidRPr="00822C64" w:rsidRDefault="00A167EC" w:rsidP="00A36DA9">
            <w:pPr>
              <w:rPr>
                <w:rFonts w:asciiTheme="minorHAnsi" w:hAnsiTheme="minorHAnsi" w:cs="Verdana"/>
                <w:sz w:val="22"/>
                <w:szCs w:val="22"/>
              </w:rPr>
            </w:pPr>
          </w:p>
          <w:p w14:paraId="10DAD06B" w14:textId="77777777" w:rsidR="00A167EC" w:rsidRPr="00822C64" w:rsidRDefault="00A167EC" w:rsidP="00322EAC">
            <w:pPr>
              <w:rPr>
                <w:rFonts w:asciiTheme="minorHAnsi" w:hAnsiTheme="minorHAnsi" w:cs="Arial"/>
                <w:sz w:val="16"/>
                <w:szCs w:val="20"/>
              </w:rPr>
            </w:pPr>
            <w:r w:rsidRPr="00822C64">
              <w:rPr>
                <w:rFonts w:asciiTheme="minorHAnsi" w:hAnsiTheme="minorHAnsi" w:cs="Arial"/>
                <w:sz w:val="16"/>
                <w:szCs w:val="20"/>
              </w:rPr>
              <w:t>Calculations are needed for this topic.</w:t>
            </w:r>
          </w:p>
          <w:p w14:paraId="10DAD06C" w14:textId="77777777" w:rsidR="00A167EC" w:rsidRPr="00822C64" w:rsidRDefault="00A167EC" w:rsidP="00A36DA9">
            <w:pPr>
              <w:rPr>
                <w:rFonts w:asciiTheme="minorHAnsi" w:hAnsiTheme="minorHAnsi" w:cs="Verdana"/>
                <w:sz w:val="22"/>
                <w:szCs w:val="22"/>
              </w:rPr>
            </w:pPr>
          </w:p>
          <w:p w14:paraId="10DAD06D" w14:textId="77777777" w:rsidR="00A167EC" w:rsidRPr="00822C64" w:rsidRDefault="00A167EC" w:rsidP="00A36DA9">
            <w:pPr>
              <w:rPr>
                <w:rFonts w:asciiTheme="minorHAnsi" w:hAnsiTheme="minorHAnsi" w:cs="Verdana"/>
                <w:sz w:val="22"/>
                <w:szCs w:val="22"/>
              </w:rPr>
            </w:pPr>
            <w:r w:rsidRPr="00822C64">
              <w:rPr>
                <w:rFonts w:asciiTheme="minorHAnsi" w:hAnsiTheme="minorHAnsi" w:cs="Verdana"/>
                <w:sz w:val="22"/>
                <w:szCs w:val="22"/>
              </w:rPr>
              <w:t>Learn the formula and the meaning of results.</w:t>
            </w:r>
          </w:p>
        </w:tc>
        <w:tc>
          <w:tcPr>
            <w:tcW w:w="9780" w:type="dxa"/>
            <w:shd w:val="clear" w:color="auto" w:fill="auto"/>
          </w:tcPr>
          <w:p w14:paraId="10DAD06E" w14:textId="77777777" w:rsidR="00A167EC" w:rsidRPr="003D6715" w:rsidRDefault="00A167EC" w:rsidP="008B278B">
            <w:pPr>
              <w:rPr>
                <w:rFonts w:asciiTheme="minorHAnsi" w:hAnsiTheme="minorHAnsi"/>
                <w:b/>
                <w:color w:val="FF0000"/>
                <w:sz w:val="18"/>
                <w:szCs w:val="16"/>
              </w:rPr>
            </w:pPr>
            <w:r w:rsidRPr="003D6715">
              <w:rPr>
                <w:rFonts w:asciiTheme="minorHAnsi" w:hAnsiTheme="minorHAnsi" w:cs="Arial"/>
                <w:b/>
                <w:color w:val="FF0000"/>
                <w:sz w:val="18"/>
                <w:szCs w:val="16"/>
              </w:rPr>
              <w:t xml:space="preserve">1.2.3 </w:t>
            </w:r>
            <w:r w:rsidRPr="003D6715">
              <w:rPr>
                <w:rFonts w:asciiTheme="minorHAnsi" w:hAnsiTheme="minorHAnsi"/>
                <w:b/>
                <w:color w:val="FF0000"/>
                <w:sz w:val="18"/>
                <w:szCs w:val="16"/>
              </w:rPr>
              <w:t>Price, income and cross elasticities of demand</w:t>
            </w:r>
          </w:p>
          <w:p w14:paraId="10DAD06F"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a) Understanding of price, income and cross elasticities of demand </w:t>
            </w:r>
          </w:p>
          <w:p w14:paraId="10DAD070"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b) Use formulae to calculate price, income and cross elasticities of demand </w:t>
            </w:r>
          </w:p>
          <w:p w14:paraId="10DAD071"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c) Interpret numerical values of: </w:t>
            </w:r>
          </w:p>
          <w:p w14:paraId="10DAD072" w14:textId="77777777" w:rsidR="00A167EC" w:rsidRPr="003D6715" w:rsidRDefault="00A167EC" w:rsidP="008B278B">
            <w:pPr>
              <w:numPr>
                <w:ilvl w:val="0"/>
                <w:numId w:val="4"/>
              </w:numPr>
              <w:rPr>
                <w:rFonts w:asciiTheme="minorHAnsi" w:hAnsiTheme="minorHAnsi" w:cs="Arial"/>
                <w:color w:val="FF0000"/>
                <w:sz w:val="18"/>
                <w:szCs w:val="20"/>
              </w:rPr>
            </w:pPr>
            <w:r w:rsidRPr="003D6715">
              <w:rPr>
                <w:rFonts w:asciiTheme="minorHAnsi" w:hAnsiTheme="minorHAnsi" w:cs="Arial"/>
                <w:color w:val="FF0000"/>
                <w:sz w:val="18"/>
                <w:szCs w:val="20"/>
              </w:rPr>
              <w:t>price elasticity of demand: unitary elastic, perfectly and relatively elastic, and perfectly and relatively inelastic</w:t>
            </w:r>
          </w:p>
          <w:p w14:paraId="10DAD073" w14:textId="77777777" w:rsidR="00A167EC" w:rsidRPr="003D6715" w:rsidRDefault="00A167EC" w:rsidP="008B278B">
            <w:pPr>
              <w:numPr>
                <w:ilvl w:val="0"/>
                <w:numId w:val="4"/>
              </w:numPr>
              <w:rPr>
                <w:rFonts w:asciiTheme="minorHAnsi" w:hAnsiTheme="minorHAnsi" w:cs="Arial"/>
                <w:color w:val="FF0000"/>
                <w:sz w:val="18"/>
                <w:szCs w:val="20"/>
              </w:rPr>
            </w:pPr>
            <w:r w:rsidRPr="003D6715">
              <w:rPr>
                <w:rFonts w:asciiTheme="minorHAnsi" w:hAnsiTheme="minorHAnsi" w:cs="Arial"/>
                <w:color w:val="FF0000"/>
                <w:sz w:val="18"/>
                <w:szCs w:val="20"/>
              </w:rPr>
              <w:t>income elasticity of demand: inferior, normal and luxury goods; relatively elastic and relatively inelastic</w:t>
            </w:r>
          </w:p>
          <w:p w14:paraId="10DAD074" w14:textId="77777777" w:rsidR="00A167EC" w:rsidRPr="003D6715" w:rsidRDefault="00A167EC" w:rsidP="008B278B">
            <w:pPr>
              <w:numPr>
                <w:ilvl w:val="0"/>
                <w:numId w:val="4"/>
              </w:numPr>
              <w:rPr>
                <w:rFonts w:asciiTheme="minorHAnsi" w:hAnsiTheme="minorHAnsi" w:cs="Arial"/>
                <w:color w:val="FF0000"/>
                <w:sz w:val="18"/>
                <w:szCs w:val="20"/>
              </w:rPr>
            </w:pPr>
            <w:r w:rsidRPr="003D6715">
              <w:rPr>
                <w:rFonts w:asciiTheme="minorHAnsi" w:hAnsiTheme="minorHAnsi" w:cs="Arial"/>
                <w:color w:val="FF0000"/>
                <w:sz w:val="18"/>
                <w:szCs w:val="20"/>
              </w:rPr>
              <w:t>cross elasticity of demand: substitutes, complementary and unrelated goods</w:t>
            </w:r>
          </w:p>
          <w:p w14:paraId="10DAD075"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d) The factors influencing elasticities of demand </w:t>
            </w:r>
          </w:p>
          <w:p w14:paraId="10DAD076"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e) The significance of elasticities of demand to firms and government in terms of: </w:t>
            </w:r>
          </w:p>
          <w:p w14:paraId="10DAD077" w14:textId="77777777" w:rsidR="00A167EC" w:rsidRPr="003D6715" w:rsidRDefault="00A167EC" w:rsidP="008B278B">
            <w:pPr>
              <w:numPr>
                <w:ilvl w:val="0"/>
                <w:numId w:val="5"/>
              </w:numPr>
              <w:rPr>
                <w:rFonts w:asciiTheme="minorHAnsi" w:hAnsiTheme="minorHAnsi" w:cs="Arial"/>
                <w:color w:val="FF0000"/>
                <w:sz w:val="18"/>
                <w:szCs w:val="20"/>
              </w:rPr>
            </w:pPr>
            <w:r w:rsidRPr="003D6715">
              <w:rPr>
                <w:rFonts w:asciiTheme="minorHAnsi" w:hAnsiTheme="minorHAnsi" w:cs="Arial"/>
                <w:color w:val="FF0000"/>
                <w:sz w:val="18"/>
                <w:szCs w:val="20"/>
              </w:rPr>
              <w:t xml:space="preserve">changes in real income </w:t>
            </w:r>
          </w:p>
          <w:p w14:paraId="10DAD078" w14:textId="77777777" w:rsidR="00A167EC" w:rsidRPr="003D6715" w:rsidRDefault="00A167EC" w:rsidP="008B278B">
            <w:pPr>
              <w:numPr>
                <w:ilvl w:val="0"/>
                <w:numId w:val="5"/>
              </w:numPr>
              <w:rPr>
                <w:rFonts w:asciiTheme="minorHAnsi" w:hAnsiTheme="minorHAnsi" w:cs="Arial"/>
                <w:color w:val="FF0000"/>
                <w:sz w:val="18"/>
                <w:szCs w:val="20"/>
              </w:rPr>
            </w:pPr>
            <w:r w:rsidRPr="003D6715">
              <w:rPr>
                <w:rFonts w:asciiTheme="minorHAnsi" w:hAnsiTheme="minorHAnsi" w:cs="Arial"/>
                <w:color w:val="FF0000"/>
                <w:sz w:val="18"/>
                <w:szCs w:val="20"/>
              </w:rPr>
              <w:t xml:space="preserve">changes in the prices of substitute and complementary goods </w:t>
            </w:r>
          </w:p>
          <w:p w14:paraId="10DAD079" w14:textId="77777777" w:rsidR="00A167EC" w:rsidRPr="00822C64" w:rsidRDefault="00A167EC" w:rsidP="008B278B">
            <w:pPr>
              <w:rPr>
                <w:rFonts w:asciiTheme="minorHAnsi" w:hAnsiTheme="minorHAnsi" w:cs="Arial"/>
                <w:color w:val="FF0000"/>
                <w:sz w:val="16"/>
                <w:szCs w:val="20"/>
              </w:rPr>
            </w:pPr>
            <w:r w:rsidRPr="00822C64">
              <w:rPr>
                <w:rFonts w:asciiTheme="minorHAnsi" w:hAnsiTheme="minorHAnsi" w:cs="Arial"/>
                <w:color w:val="FF0000"/>
                <w:sz w:val="16"/>
                <w:szCs w:val="20"/>
              </w:rPr>
              <w:br/>
              <w:t>NOTE: The specification section above includes PED, YED and XED.</w:t>
            </w:r>
            <w:r w:rsidRPr="00822C64">
              <w:rPr>
                <w:rFonts w:asciiTheme="minorHAnsi" w:hAnsiTheme="minorHAnsi" w:cs="Arial"/>
                <w:color w:val="FF0000"/>
                <w:sz w:val="16"/>
                <w:szCs w:val="20"/>
              </w:rPr>
              <w:br/>
            </w:r>
          </w:p>
          <w:p w14:paraId="10DAD07A" w14:textId="77777777" w:rsidR="00A167EC" w:rsidRPr="00822C64" w:rsidRDefault="00A167EC" w:rsidP="008B278B">
            <w:pPr>
              <w:rPr>
                <w:rFonts w:asciiTheme="minorHAnsi" w:hAnsiTheme="minorHAnsi" w:cs="Arial"/>
                <w:color w:val="FF0000"/>
                <w:sz w:val="16"/>
                <w:szCs w:val="20"/>
              </w:rPr>
            </w:pPr>
            <w:r w:rsidRPr="00822C64">
              <w:rPr>
                <w:rFonts w:asciiTheme="minorHAnsi" w:hAnsiTheme="minorHAnsi" w:cs="Verdana"/>
                <w:i/>
                <w:sz w:val="22"/>
                <w:szCs w:val="22"/>
              </w:rPr>
              <w:t>Students m</w:t>
            </w:r>
            <w:r w:rsidRPr="00822C64">
              <w:rPr>
                <w:rFonts w:asciiTheme="minorHAnsi" w:hAnsiTheme="minorHAnsi" w:cs="Verdana"/>
                <w:i/>
                <w:spacing w:val="-2"/>
                <w:sz w:val="22"/>
                <w:szCs w:val="22"/>
              </w:rPr>
              <w:t>a</w:t>
            </w:r>
            <w:r w:rsidRPr="00822C64">
              <w:rPr>
                <w:rFonts w:asciiTheme="minorHAnsi" w:hAnsiTheme="minorHAnsi" w:cs="Verdana"/>
                <w:i/>
                <w:sz w:val="22"/>
                <w:szCs w:val="22"/>
              </w:rPr>
              <w:t>y h</w:t>
            </w:r>
            <w:r w:rsidRPr="00822C64">
              <w:rPr>
                <w:rFonts w:asciiTheme="minorHAnsi" w:hAnsiTheme="minorHAnsi" w:cs="Verdana"/>
                <w:i/>
                <w:spacing w:val="-2"/>
                <w:sz w:val="22"/>
                <w:szCs w:val="22"/>
              </w:rPr>
              <w:t>av</w:t>
            </w:r>
            <w:r w:rsidRPr="00822C64">
              <w:rPr>
                <w:rFonts w:asciiTheme="minorHAnsi" w:hAnsiTheme="minorHAnsi" w:cs="Verdana"/>
                <w:i/>
                <w:sz w:val="22"/>
                <w:szCs w:val="22"/>
              </w:rPr>
              <w:t xml:space="preserve">e to calculate and interpret numerical </w:t>
            </w:r>
            <w:r w:rsidRPr="00822C64">
              <w:rPr>
                <w:rFonts w:asciiTheme="minorHAnsi" w:hAnsiTheme="minorHAnsi" w:cs="Verdana"/>
                <w:i/>
                <w:spacing w:val="-5"/>
                <w:sz w:val="22"/>
                <w:szCs w:val="22"/>
              </w:rPr>
              <w:t>v</w:t>
            </w:r>
            <w:r w:rsidRPr="00822C64">
              <w:rPr>
                <w:rFonts w:asciiTheme="minorHAnsi" w:hAnsiTheme="minorHAnsi" w:cs="Verdana"/>
                <w:i/>
                <w:sz w:val="22"/>
                <w:szCs w:val="22"/>
              </w:rPr>
              <w:t>alues of price, income and cross elastici</w:t>
            </w:r>
            <w:r w:rsidRPr="00822C64">
              <w:rPr>
                <w:rFonts w:asciiTheme="minorHAnsi" w:hAnsiTheme="minorHAnsi" w:cs="Verdana"/>
                <w:i/>
                <w:spacing w:val="-1"/>
                <w:sz w:val="22"/>
                <w:szCs w:val="22"/>
              </w:rPr>
              <w:t>t</w:t>
            </w:r>
            <w:r w:rsidRPr="00822C64">
              <w:rPr>
                <w:rFonts w:asciiTheme="minorHAnsi" w:hAnsiTheme="minorHAnsi" w:cs="Verdana"/>
                <w:i/>
                <w:sz w:val="22"/>
                <w:szCs w:val="22"/>
              </w:rPr>
              <w:t xml:space="preserve">y of demand. </w:t>
            </w:r>
            <w:r w:rsidRPr="00822C64">
              <w:rPr>
                <w:rFonts w:asciiTheme="minorHAnsi" w:hAnsiTheme="minorHAnsi" w:cs="Arial"/>
                <w:color w:val="FF0000"/>
                <w:sz w:val="16"/>
                <w:szCs w:val="20"/>
              </w:rPr>
              <w:t>Calculations are needed for this topic.</w:t>
            </w:r>
          </w:p>
          <w:p w14:paraId="10DAD07B"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p>
          <w:p w14:paraId="10DAD07C"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r w:rsidRPr="00822C64">
              <w:rPr>
                <w:rFonts w:asciiTheme="minorHAnsi" w:hAnsiTheme="minorHAnsi"/>
                <w:sz w:val="22"/>
                <w:szCs w:val="22"/>
              </w:rPr>
              <w:t>Factors that affect elasticities of demand and importance to firms and governments</w:t>
            </w:r>
          </w:p>
          <w:p w14:paraId="10DAD07D"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p>
          <w:p w14:paraId="10DAD07E"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r w:rsidRPr="00822C64">
              <w:rPr>
                <w:rFonts w:asciiTheme="minorHAnsi" w:hAnsiTheme="minorHAnsi" w:cs="Verdana"/>
                <w:sz w:val="22"/>
                <w:szCs w:val="22"/>
              </w:rPr>
              <w:t>Analysis marks are gained by interpreting the answer to your calculation. Remember for PED, if it is less than 1 = inelastic. More than 1 = elastic. You IGNORE the +/- sign, therefore -0.4 would be inelastic.</w:t>
            </w:r>
          </w:p>
          <w:p w14:paraId="10DAD07F"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p>
          <w:p w14:paraId="10DAD080" w14:textId="77777777" w:rsidR="00A167EC" w:rsidRPr="00316898" w:rsidRDefault="00A167EC" w:rsidP="00316898">
            <w:pPr>
              <w:rPr>
                <w:rFonts w:asciiTheme="minorHAnsi" w:hAnsiTheme="minorHAnsi" w:cs="Arial"/>
                <w:sz w:val="16"/>
                <w:szCs w:val="20"/>
              </w:rPr>
            </w:pPr>
            <w:r w:rsidRPr="00822C64">
              <w:rPr>
                <w:rFonts w:asciiTheme="minorHAnsi" w:hAnsiTheme="minorHAnsi" w:cs="Arial"/>
                <w:sz w:val="16"/>
                <w:szCs w:val="20"/>
              </w:rPr>
              <w:t>Price elasticity of demand: unitary elastic, perfectly and relatively elastic, and perfectly and relatively inelastic</w:t>
            </w:r>
            <w:r w:rsidR="00316898">
              <w:rPr>
                <w:rFonts w:asciiTheme="minorHAnsi" w:hAnsiTheme="minorHAnsi" w:cs="Arial"/>
                <w:sz w:val="16"/>
                <w:szCs w:val="20"/>
              </w:rPr>
              <w:br/>
            </w:r>
          </w:p>
          <w:p w14:paraId="10DAD081" w14:textId="77777777" w:rsidR="00A167EC" w:rsidRPr="00822C64" w:rsidRDefault="00A167EC" w:rsidP="00322EAC">
            <w:pPr>
              <w:rPr>
                <w:rFonts w:asciiTheme="minorHAnsi" w:hAnsiTheme="minorHAnsi" w:cs="Arial"/>
                <w:sz w:val="16"/>
                <w:szCs w:val="20"/>
              </w:rPr>
            </w:pPr>
            <w:r w:rsidRPr="00822C64">
              <w:rPr>
                <w:rFonts w:asciiTheme="minorHAnsi" w:hAnsiTheme="minorHAnsi" w:cs="Arial"/>
                <w:sz w:val="16"/>
                <w:szCs w:val="20"/>
              </w:rPr>
              <w:t>Avoid students making statements such as ‘in this case consumers react a lot to a price change’.</w:t>
            </w:r>
          </w:p>
          <w:p w14:paraId="10DAD082" w14:textId="77777777" w:rsidR="00A167EC" w:rsidRPr="00822C64" w:rsidRDefault="00A167EC" w:rsidP="00322EAC">
            <w:pPr>
              <w:pStyle w:val="ListParagraph"/>
              <w:widowControl w:val="0"/>
              <w:numPr>
                <w:ilvl w:val="0"/>
                <w:numId w:val="6"/>
              </w:numPr>
              <w:autoSpaceDE w:val="0"/>
              <w:autoSpaceDN w:val="0"/>
              <w:adjustRightInd w:val="0"/>
              <w:spacing w:before="14" w:line="253" w:lineRule="auto"/>
              <w:ind w:right="509"/>
              <w:rPr>
                <w:rFonts w:asciiTheme="minorHAnsi" w:hAnsiTheme="minorHAnsi" w:cs="Verdana"/>
                <w:sz w:val="22"/>
                <w:szCs w:val="22"/>
              </w:rPr>
            </w:pPr>
            <w:r w:rsidRPr="00822C64">
              <w:rPr>
                <w:rFonts w:asciiTheme="minorHAnsi" w:hAnsiTheme="minorHAnsi" w:cs="Verdana"/>
                <w:sz w:val="22"/>
                <w:szCs w:val="22"/>
              </w:rPr>
              <w:t xml:space="preserve">This comes across as a little amateurish. It is the </w:t>
            </w:r>
            <w:r w:rsidRPr="00822C64">
              <w:rPr>
                <w:rFonts w:asciiTheme="minorHAnsi" w:hAnsiTheme="minorHAnsi" w:cs="Verdana"/>
                <w:i/>
                <w:sz w:val="22"/>
                <w:szCs w:val="22"/>
              </w:rPr>
              <w:t xml:space="preserve">proportions </w:t>
            </w:r>
            <w:r w:rsidRPr="00822C64">
              <w:rPr>
                <w:rFonts w:asciiTheme="minorHAnsi" w:hAnsiTheme="minorHAnsi" w:cs="Verdana"/>
                <w:sz w:val="22"/>
                <w:szCs w:val="22"/>
              </w:rPr>
              <w:t>of changes between price and quantity that we should focus on.</w:t>
            </w:r>
          </w:p>
          <w:p w14:paraId="10DAD083"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sz w:val="22"/>
                <w:szCs w:val="22"/>
              </w:rPr>
            </w:pPr>
          </w:p>
        </w:tc>
        <w:tc>
          <w:tcPr>
            <w:tcW w:w="1134" w:type="dxa"/>
            <w:shd w:val="clear" w:color="auto" w:fill="auto"/>
          </w:tcPr>
          <w:p w14:paraId="10DAD084" w14:textId="77777777" w:rsidR="00A167EC" w:rsidRPr="00822C64" w:rsidRDefault="00A167EC" w:rsidP="00A36DA9">
            <w:pPr>
              <w:rPr>
                <w:rFonts w:asciiTheme="minorHAnsi" w:hAnsiTheme="minorHAnsi"/>
                <w:sz w:val="22"/>
                <w:szCs w:val="22"/>
              </w:rPr>
            </w:pPr>
          </w:p>
        </w:tc>
      </w:tr>
      <w:tr w:rsidR="00A167EC" w:rsidRPr="00822C64" w14:paraId="10DAD091" w14:textId="77777777" w:rsidTr="00CA2CE6">
        <w:trPr>
          <w:trHeight w:val="2210"/>
        </w:trPr>
        <w:tc>
          <w:tcPr>
            <w:tcW w:w="852" w:type="dxa"/>
            <w:shd w:val="clear" w:color="auto" w:fill="DBE5F1" w:themeFill="accent1" w:themeFillTint="33"/>
          </w:tcPr>
          <w:p w14:paraId="10DAD086"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10</w:t>
            </w:r>
          </w:p>
        </w:tc>
        <w:tc>
          <w:tcPr>
            <w:tcW w:w="2078" w:type="dxa"/>
            <w:shd w:val="clear" w:color="auto" w:fill="DBE5F1" w:themeFill="accent1" w:themeFillTint="33"/>
          </w:tcPr>
          <w:p w14:paraId="10DAD087" w14:textId="77777777" w:rsidR="00A167EC" w:rsidRPr="00822C64" w:rsidRDefault="00A167EC" w:rsidP="00322EAC">
            <w:pPr>
              <w:rPr>
                <w:rFonts w:asciiTheme="minorHAnsi" w:hAnsiTheme="minorHAnsi"/>
                <w:b/>
                <w:sz w:val="22"/>
                <w:szCs w:val="22"/>
              </w:rPr>
            </w:pPr>
            <w:r w:rsidRPr="00822C64">
              <w:rPr>
                <w:rFonts w:asciiTheme="minorHAnsi" w:hAnsiTheme="minorHAnsi"/>
                <w:b/>
                <w:sz w:val="22"/>
                <w:szCs w:val="22"/>
              </w:rPr>
              <w:t xml:space="preserve">YED </w:t>
            </w:r>
          </w:p>
          <w:p w14:paraId="10DAD088" w14:textId="77777777" w:rsidR="00A167EC" w:rsidRPr="00822C64" w:rsidRDefault="00A167EC" w:rsidP="00322EAC">
            <w:pPr>
              <w:rPr>
                <w:rFonts w:asciiTheme="minorHAnsi" w:hAnsiTheme="minorHAnsi"/>
                <w:b/>
                <w:sz w:val="22"/>
                <w:szCs w:val="22"/>
              </w:rPr>
            </w:pPr>
          </w:p>
        </w:tc>
        <w:tc>
          <w:tcPr>
            <w:tcW w:w="2458" w:type="dxa"/>
            <w:shd w:val="clear" w:color="auto" w:fill="DBE5F1" w:themeFill="accent1" w:themeFillTint="33"/>
          </w:tcPr>
          <w:p w14:paraId="10DAD089" w14:textId="77777777" w:rsidR="00A167EC" w:rsidRPr="00822C64" w:rsidRDefault="00A167EC" w:rsidP="00322EAC">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 xml:space="preserve">Explain income elasticity of demand. </w:t>
            </w:r>
          </w:p>
          <w:p w14:paraId="10DAD08A"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p>
          <w:p w14:paraId="10DAD08B"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Learn the formula and the meaning of results.</w:t>
            </w:r>
          </w:p>
        </w:tc>
        <w:tc>
          <w:tcPr>
            <w:tcW w:w="9780" w:type="dxa"/>
            <w:shd w:val="clear" w:color="auto" w:fill="DBE5F1" w:themeFill="accent1" w:themeFillTint="33"/>
          </w:tcPr>
          <w:p w14:paraId="10DAD08C" w14:textId="77777777" w:rsidR="00A167EC" w:rsidRPr="00822C64" w:rsidRDefault="00A167EC" w:rsidP="00322EAC">
            <w:pPr>
              <w:widowControl w:val="0"/>
              <w:autoSpaceDE w:val="0"/>
              <w:autoSpaceDN w:val="0"/>
              <w:adjustRightInd w:val="0"/>
              <w:spacing w:before="22" w:line="253" w:lineRule="auto"/>
              <w:ind w:right="187"/>
              <w:rPr>
                <w:rFonts w:asciiTheme="minorHAnsi" w:hAnsiTheme="minorHAnsi" w:cs="Verdana"/>
                <w:i/>
                <w:sz w:val="22"/>
                <w:szCs w:val="22"/>
              </w:rPr>
            </w:pPr>
            <w:r w:rsidRPr="00822C64">
              <w:rPr>
                <w:rFonts w:asciiTheme="minorHAnsi" w:hAnsiTheme="minorHAnsi" w:cs="Verdana"/>
                <w:i/>
                <w:sz w:val="22"/>
                <w:szCs w:val="22"/>
              </w:rPr>
              <w:t>Students m</w:t>
            </w:r>
            <w:r w:rsidRPr="00822C64">
              <w:rPr>
                <w:rFonts w:asciiTheme="minorHAnsi" w:hAnsiTheme="minorHAnsi" w:cs="Verdana"/>
                <w:i/>
                <w:spacing w:val="-2"/>
                <w:sz w:val="22"/>
                <w:szCs w:val="22"/>
              </w:rPr>
              <w:t>a</w:t>
            </w:r>
            <w:r w:rsidRPr="00822C64">
              <w:rPr>
                <w:rFonts w:asciiTheme="minorHAnsi" w:hAnsiTheme="minorHAnsi" w:cs="Verdana"/>
                <w:i/>
                <w:sz w:val="22"/>
                <w:szCs w:val="22"/>
              </w:rPr>
              <w:t>y h</w:t>
            </w:r>
            <w:r w:rsidRPr="00822C64">
              <w:rPr>
                <w:rFonts w:asciiTheme="minorHAnsi" w:hAnsiTheme="minorHAnsi" w:cs="Verdana"/>
                <w:i/>
                <w:spacing w:val="-2"/>
                <w:sz w:val="22"/>
                <w:szCs w:val="22"/>
              </w:rPr>
              <w:t>av</w:t>
            </w:r>
            <w:r w:rsidRPr="00822C64">
              <w:rPr>
                <w:rFonts w:asciiTheme="minorHAnsi" w:hAnsiTheme="minorHAnsi" w:cs="Verdana"/>
                <w:i/>
                <w:sz w:val="22"/>
                <w:szCs w:val="22"/>
              </w:rPr>
              <w:t xml:space="preserve">e to calculate and interpret numerical </w:t>
            </w:r>
            <w:r w:rsidRPr="00822C64">
              <w:rPr>
                <w:rFonts w:asciiTheme="minorHAnsi" w:hAnsiTheme="minorHAnsi" w:cs="Verdana"/>
                <w:i/>
                <w:spacing w:val="-5"/>
                <w:sz w:val="22"/>
                <w:szCs w:val="22"/>
              </w:rPr>
              <w:t>v</w:t>
            </w:r>
            <w:r w:rsidRPr="00822C64">
              <w:rPr>
                <w:rFonts w:asciiTheme="minorHAnsi" w:hAnsiTheme="minorHAnsi" w:cs="Verdana"/>
                <w:i/>
                <w:sz w:val="22"/>
                <w:szCs w:val="22"/>
              </w:rPr>
              <w:t>alues of price, income and cross elastici</w:t>
            </w:r>
            <w:r w:rsidRPr="00822C64">
              <w:rPr>
                <w:rFonts w:asciiTheme="minorHAnsi" w:hAnsiTheme="minorHAnsi" w:cs="Verdana"/>
                <w:i/>
                <w:spacing w:val="-1"/>
                <w:sz w:val="22"/>
                <w:szCs w:val="22"/>
              </w:rPr>
              <w:t>t</w:t>
            </w:r>
            <w:r w:rsidRPr="00822C64">
              <w:rPr>
                <w:rFonts w:asciiTheme="minorHAnsi" w:hAnsiTheme="minorHAnsi" w:cs="Verdana"/>
                <w:i/>
                <w:sz w:val="22"/>
                <w:szCs w:val="22"/>
              </w:rPr>
              <w:t>y of demand.</w:t>
            </w:r>
          </w:p>
          <w:p w14:paraId="10DAD08D" w14:textId="77777777" w:rsidR="00A167EC" w:rsidRPr="00822C64" w:rsidRDefault="00A167EC" w:rsidP="00322EAC">
            <w:pPr>
              <w:rPr>
                <w:rFonts w:asciiTheme="minorHAnsi" w:hAnsiTheme="minorHAnsi" w:cs="Arial"/>
                <w:sz w:val="16"/>
                <w:szCs w:val="20"/>
              </w:rPr>
            </w:pPr>
          </w:p>
          <w:p w14:paraId="10DAD08E" w14:textId="77777777" w:rsidR="00A167EC" w:rsidRPr="00822C64" w:rsidRDefault="00A167EC" w:rsidP="00322EAC">
            <w:pPr>
              <w:rPr>
                <w:rFonts w:asciiTheme="minorHAnsi" w:hAnsiTheme="minorHAnsi" w:cs="Arial"/>
                <w:sz w:val="16"/>
                <w:szCs w:val="20"/>
              </w:rPr>
            </w:pPr>
            <w:r w:rsidRPr="00822C64">
              <w:rPr>
                <w:rFonts w:asciiTheme="minorHAnsi" w:hAnsiTheme="minorHAnsi" w:cs="Arial"/>
                <w:sz w:val="16"/>
                <w:szCs w:val="20"/>
              </w:rPr>
              <w:t>Income elasticity of demand: inferior, normal and luxury goods; relatively elastic and relatively inelastic</w:t>
            </w:r>
          </w:p>
          <w:p w14:paraId="10DAD08F" w14:textId="77777777" w:rsidR="00A167EC" w:rsidRPr="00822C64" w:rsidRDefault="00A167EC" w:rsidP="00A36DA9">
            <w:pPr>
              <w:widowControl w:val="0"/>
              <w:autoSpaceDE w:val="0"/>
              <w:autoSpaceDN w:val="0"/>
              <w:adjustRightInd w:val="0"/>
              <w:spacing w:before="22" w:line="253" w:lineRule="auto"/>
              <w:ind w:right="187"/>
              <w:rPr>
                <w:rFonts w:asciiTheme="minorHAnsi" w:hAnsiTheme="minorHAnsi" w:cs="Verdana"/>
                <w:i/>
                <w:sz w:val="22"/>
                <w:szCs w:val="22"/>
              </w:rPr>
            </w:pPr>
          </w:p>
        </w:tc>
        <w:tc>
          <w:tcPr>
            <w:tcW w:w="1134" w:type="dxa"/>
            <w:shd w:val="clear" w:color="auto" w:fill="DBE5F1" w:themeFill="accent1" w:themeFillTint="33"/>
          </w:tcPr>
          <w:p w14:paraId="10DAD090" w14:textId="77777777" w:rsidR="00A167EC" w:rsidRPr="00822C64" w:rsidRDefault="00A167EC" w:rsidP="00A36DA9">
            <w:pPr>
              <w:rPr>
                <w:rFonts w:asciiTheme="minorHAnsi" w:hAnsiTheme="minorHAnsi"/>
                <w:sz w:val="22"/>
                <w:szCs w:val="22"/>
              </w:rPr>
            </w:pPr>
          </w:p>
        </w:tc>
      </w:tr>
      <w:tr w:rsidR="00A167EC" w:rsidRPr="00822C64" w14:paraId="10DAD09F" w14:textId="77777777" w:rsidTr="006A2DD7">
        <w:trPr>
          <w:trHeight w:val="2210"/>
        </w:trPr>
        <w:tc>
          <w:tcPr>
            <w:tcW w:w="852" w:type="dxa"/>
            <w:shd w:val="clear" w:color="auto" w:fill="auto"/>
          </w:tcPr>
          <w:p w14:paraId="10DAD092"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lastRenderedPageBreak/>
              <w:t>11</w:t>
            </w:r>
          </w:p>
        </w:tc>
        <w:tc>
          <w:tcPr>
            <w:tcW w:w="2078" w:type="dxa"/>
            <w:shd w:val="clear" w:color="auto" w:fill="auto"/>
          </w:tcPr>
          <w:p w14:paraId="10DAD093" w14:textId="77777777" w:rsidR="00A167EC" w:rsidRPr="00822C64" w:rsidRDefault="00A167EC" w:rsidP="00322EAC">
            <w:pPr>
              <w:rPr>
                <w:rFonts w:asciiTheme="minorHAnsi" w:hAnsiTheme="minorHAnsi"/>
                <w:b/>
                <w:sz w:val="22"/>
                <w:szCs w:val="22"/>
              </w:rPr>
            </w:pPr>
            <w:r w:rsidRPr="00822C64">
              <w:rPr>
                <w:rFonts w:asciiTheme="minorHAnsi" w:hAnsiTheme="minorHAnsi"/>
                <w:b/>
                <w:sz w:val="22"/>
                <w:szCs w:val="22"/>
              </w:rPr>
              <w:t>XED.</w:t>
            </w:r>
          </w:p>
          <w:p w14:paraId="10DAD094" w14:textId="77777777" w:rsidR="00A167EC" w:rsidRPr="00822C64" w:rsidRDefault="00A167EC" w:rsidP="00A36DA9">
            <w:pPr>
              <w:rPr>
                <w:rFonts w:asciiTheme="minorHAnsi" w:hAnsiTheme="minorHAnsi"/>
                <w:b/>
                <w:sz w:val="22"/>
                <w:szCs w:val="22"/>
              </w:rPr>
            </w:pPr>
          </w:p>
        </w:tc>
        <w:tc>
          <w:tcPr>
            <w:tcW w:w="2458" w:type="dxa"/>
            <w:shd w:val="clear" w:color="auto" w:fill="auto"/>
          </w:tcPr>
          <w:p w14:paraId="10DAD095" w14:textId="77777777" w:rsidR="00A167EC" w:rsidRPr="00822C64" w:rsidRDefault="00A167EC" w:rsidP="00322EAC">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 xml:space="preserve">Explain cross elasticity of demand. </w:t>
            </w:r>
          </w:p>
          <w:p w14:paraId="10DAD096" w14:textId="77777777" w:rsidR="00A167EC" w:rsidRPr="00822C64" w:rsidRDefault="00A167EC" w:rsidP="00322EAC">
            <w:pPr>
              <w:widowControl w:val="0"/>
              <w:autoSpaceDE w:val="0"/>
              <w:autoSpaceDN w:val="0"/>
              <w:adjustRightInd w:val="0"/>
              <w:spacing w:before="22" w:line="253" w:lineRule="auto"/>
              <w:ind w:right="-58"/>
              <w:rPr>
                <w:rFonts w:asciiTheme="minorHAnsi" w:hAnsiTheme="minorHAnsi" w:cs="Verdana"/>
                <w:sz w:val="22"/>
                <w:szCs w:val="22"/>
              </w:rPr>
            </w:pPr>
          </w:p>
          <w:p w14:paraId="10DAD097"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Learn the formula and the meaning of results.</w:t>
            </w:r>
          </w:p>
        </w:tc>
        <w:tc>
          <w:tcPr>
            <w:tcW w:w="9780" w:type="dxa"/>
            <w:shd w:val="clear" w:color="auto" w:fill="auto"/>
          </w:tcPr>
          <w:p w14:paraId="10DAD098" w14:textId="77777777" w:rsidR="00A167EC" w:rsidRPr="00822C64" w:rsidRDefault="00A167EC" w:rsidP="00322EAC">
            <w:pPr>
              <w:widowControl w:val="0"/>
              <w:autoSpaceDE w:val="0"/>
              <w:autoSpaceDN w:val="0"/>
              <w:adjustRightInd w:val="0"/>
              <w:spacing w:before="22" w:line="253" w:lineRule="auto"/>
              <w:ind w:right="187"/>
              <w:rPr>
                <w:rFonts w:asciiTheme="minorHAnsi" w:hAnsiTheme="minorHAnsi" w:cs="Verdana"/>
                <w:i/>
                <w:sz w:val="22"/>
                <w:szCs w:val="22"/>
              </w:rPr>
            </w:pPr>
            <w:r w:rsidRPr="00822C64">
              <w:rPr>
                <w:rFonts w:asciiTheme="minorHAnsi" w:hAnsiTheme="minorHAnsi" w:cs="Verdana"/>
                <w:i/>
                <w:sz w:val="22"/>
                <w:szCs w:val="22"/>
              </w:rPr>
              <w:t>Students m</w:t>
            </w:r>
            <w:r w:rsidRPr="00822C64">
              <w:rPr>
                <w:rFonts w:asciiTheme="minorHAnsi" w:hAnsiTheme="minorHAnsi" w:cs="Verdana"/>
                <w:i/>
                <w:spacing w:val="-2"/>
                <w:sz w:val="22"/>
                <w:szCs w:val="22"/>
              </w:rPr>
              <w:t>a</w:t>
            </w:r>
            <w:r w:rsidRPr="00822C64">
              <w:rPr>
                <w:rFonts w:asciiTheme="minorHAnsi" w:hAnsiTheme="minorHAnsi" w:cs="Verdana"/>
                <w:i/>
                <w:sz w:val="22"/>
                <w:szCs w:val="22"/>
              </w:rPr>
              <w:t>y h</w:t>
            </w:r>
            <w:r w:rsidRPr="00822C64">
              <w:rPr>
                <w:rFonts w:asciiTheme="minorHAnsi" w:hAnsiTheme="minorHAnsi" w:cs="Verdana"/>
                <w:i/>
                <w:spacing w:val="-2"/>
                <w:sz w:val="22"/>
                <w:szCs w:val="22"/>
              </w:rPr>
              <w:t>av</w:t>
            </w:r>
            <w:r w:rsidRPr="00822C64">
              <w:rPr>
                <w:rFonts w:asciiTheme="minorHAnsi" w:hAnsiTheme="minorHAnsi" w:cs="Verdana"/>
                <w:i/>
                <w:sz w:val="22"/>
                <w:szCs w:val="22"/>
              </w:rPr>
              <w:t xml:space="preserve">e to calculate and interpret numerical </w:t>
            </w:r>
            <w:r w:rsidRPr="00822C64">
              <w:rPr>
                <w:rFonts w:asciiTheme="minorHAnsi" w:hAnsiTheme="minorHAnsi" w:cs="Verdana"/>
                <w:i/>
                <w:spacing w:val="-5"/>
                <w:sz w:val="22"/>
                <w:szCs w:val="22"/>
              </w:rPr>
              <w:t>v</w:t>
            </w:r>
            <w:r w:rsidRPr="00822C64">
              <w:rPr>
                <w:rFonts w:asciiTheme="minorHAnsi" w:hAnsiTheme="minorHAnsi" w:cs="Verdana"/>
                <w:i/>
                <w:sz w:val="22"/>
                <w:szCs w:val="22"/>
              </w:rPr>
              <w:t>alues of price, income and cross elastici</w:t>
            </w:r>
            <w:r w:rsidRPr="00822C64">
              <w:rPr>
                <w:rFonts w:asciiTheme="minorHAnsi" w:hAnsiTheme="minorHAnsi" w:cs="Verdana"/>
                <w:i/>
                <w:spacing w:val="-1"/>
                <w:sz w:val="22"/>
                <w:szCs w:val="22"/>
              </w:rPr>
              <w:t>t</w:t>
            </w:r>
            <w:r w:rsidRPr="00822C64">
              <w:rPr>
                <w:rFonts w:asciiTheme="minorHAnsi" w:hAnsiTheme="minorHAnsi" w:cs="Verdana"/>
                <w:i/>
                <w:sz w:val="22"/>
                <w:szCs w:val="22"/>
              </w:rPr>
              <w:t>y of demand.</w:t>
            </w:r>
          </w:p>
          <w:p w14:paraId="10DAD099" w14:textId="77777777" w:rsidR="00A167EC" w:rsidRPr="00822C64" w:rsidRDefault="00A167EC" w:rsidP="00322EAC">
            <w:pPr>
              <w:widowControl w:val="0"/>
              <w:autoSpaceDE w:val="0"/>
              <w:autoSpaceDN w:val="0"/>
              <w:adjustRightInd w:val="0"/>
              <w:spacing w:before="22" w:line="253" w:lineRule="auto"/>
              <w:ind w:right="187"/>
              <w:rPr>
                <w:rFonts w:asciiTheme="minorHAnsi" w:hAnsiTheme="minorHAnsi" w:cs="Verdana"/>
                <w:i/>
                <w:sz w:val="22"/>
                <w:szCs w:val="22"/>
              </w:rPr>
            </w:pPr>
          </w:p>
          <w:p w14:paraId="10DAD09A" w14:textId="77777777" w:rsidR="00316898" w:rsidRDefault="00A167EC" w:rsidP="00316898">
            <w:pPr>
              <w:rPr>
                <w:rFonts w:asciiTheme="minorHAnsi" w:hAnsiTheme="minorHAnsi" w:cs="Arial"/>
                <w:sz w:val="16"/>
                <w:szCs w:val="20"/>
              </w:rPr>
            </w:pPr>
            <w:r w:rsidRPr="00822C64">
              <w:rPr>
                <w:rFonts w:asciiTheme="minorHAnsi" w:hAnsiTheme="minorHAnsi" w:cs="Arial"/>
                <w:sz w:val="16"/>
                <w:szCs w:val="20"/>
              </w:rPr>
              <w:t>Cross elasticity of demand: substitutes</w:t>
            </w:r>
            <w:r w:rsidR="00316898">
              <w:rPr>
                <w:rFonts w:asciiTheme="minorHAnsi" w:hAnsiTheme="minorHAnsi" w:cs="Arial"/>
                <w:sz w:val="16"/>
                <w:szCs w:val="20"/>
              </w:rPr>
              <w:t xml:space="preserve"> (positive coefficient)</w:t>
            </w:r>
            <w:r w:rsidRPr="00822C64">
              <w:rPr>
                <w:rFonts w:asciiTheme="minorHAnsi" w:hAnsiTheme="minorHAnsi" w:cs="Arial"/>
                <w:sz w:val="16"/>
                <w:szCs w:val="20"/>
              </w:rPr>
              <w:t>, complementary</w:t>
            </w:r>
            <w:r w:rsidR="00316898">
              <w:rPr>
                <w:rFonts w:asciiTheme="minorHAnsi" w:hAnsiTheme="minorHAnsi" w:cs="Arial"/>
                <w:sz w:val="16"/>
                <w:szCs w:val="20"/>
              </w:rPr>
              <w:t xml:space="preserve"> (negative coefficient)</w:t>
            </w:r>
            <w:r w:rsidRPr="00822C64">
              <w:rPr>
                <w:rFonts w:asciiTheme="minorHAnsi" w:hAnsiTheme="minorHAnsi" w:cs="Arial"/>
                <w:sz w:val="16"/>
                <w:szCs w:val="20"/>
              </w:rPr>
              <w:t xml:space="preserve"> and </w:t>
            </w:r>
            <w:r w:rsidR="00316898">
              <w:rPr>
                <w:rFonts w:asciiTheme="minorHAnsi" w:hAnsiTheme="minorHAnsi" w:cs="Arial"/>
                <w:sz w:val="16"/>
                <w:szCs w:val="20"/>
              </w:rPr>
              <w:t>independent</w:t>
            </w:r>
            <w:r w:rsidRPr="00822C64">
              <w:rPr>
                <w:rFonts w:asciiTheme="minorHAnsi" w:hAnsiTheme="minorHAnsi" w:cs="Arial"/>
                <w:sz w:val="16"/>
                <w:szCs w:val="20"/>
              </w:rPr>
              <w:t xml:space="preserve"> goods</w:t>
            </w:r>
          </w:p>
          <w:p w14:paraId="10DAD09B" w14:textId="77777777" w:rsidR="00316898" w:rsidRPr="00316898" w:rsidRDefault="00316898" w:rsidP="00316898">
            <w:pPr>
              <w:rPr>
                <w:rFonts w:asciiTheme="minorHAnsi" w:hAnsiTheme="minorHAnsi" w:cs="Arial"/>
                <w:sz w:val="16"/>
                <w:szCs w:val="20"/>
              </w:rPr>
            </w:pPr>
          </w:p>
          <w:p w14:paraId="10DAD09C" w14:textId="77777777" w:rsidR="00316898" w:rsidRPr="00316898" w:rsidRDefault="00316898" w:rsidP="00316898">
            <w:pPr>
              <w:rPr>
                <w:rFonts w:asciiTheme="minorHAnsi" w:hAnsiTheme="minorHAnsi" w:cs="Arial"/>
                <w:sz w:val="16"/>
                <w:szCs w:val="20"/>
              </w:rPr>
            </w:pPr>
          </w:p>
          <w:p w14:paraId="10DAD09D" w14:textId="77777777" w:rsidR="00A167EC" w:rsidRPr="00316898" w:rsidRDefault="00A167EC" w:rsidP="00316898">
            <w:pPr>
              <w:tabs>
                <w:tab w:val="left" w:pos="7808"/>
              </w:tabs>
              <w:rPr>
                <w:rFonts w:asciiTheme="minorHAnsi" w:hAnsiTheme="minorHAnsi" w:cs="Arial"/>
                <w:sz w:val="16"/>
                <w:szCs w:val="20"/>
              </w:rPr>
            </w:pPr>
          </w:p>
        </w:tc>
        <w:tc>
          <w:tcPr>
            <w:tcW w:w="1134" w:type="dxa"/>
            <w:shd w:val="clear" w:color="auto" w:fill="auto"/>
          </w:tcPr>
          <w:p w14:paraId="10DAD09E" w14:textId="77777777" w:rsidR="00A167EC" w:rsidRPr="00822C64" w:rsidRDefault="00A167EC" w:rsidP="00A36DA9">
            <w:pPr>
              <w:rPr>
                <w:rFonts w:asciiTheme="minorHAnsi" w:hAnsiTheme="minorHAnsi"/>
                <w:sz w:val="22"/>
                <w:szCs w:val="22"/>
              </w:rPr>
            </w:pPr>
          </w:p>
        </w:tc>
      </w:tr>
      <w:tr w:rsidR="00A167EC" w:rsidRPr="00822C64" w14:paraId="10DAD0AD" w14:textId="77777777" w:rsidTr="00CA2CE6">
        <w:trPr>
          <w:trHeight w:val="2210"/>
        </w:trPr>
        <w:tc>
          <w:tcPr>
            <w:tcW w:w="852" w:type="dxa"/>
            <w:shd w:val="clear" w:color="auto" w:fill="DBE5F1" w:themeFill="accent1" w:themeFillTint="33"/>
          </w:tcPr>
          <w:p w14:paraId="10DAD0A0"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13</w:t>
            </w:r>
          </w:p>
        </w:tc>
        <w:tc>
          <w:tcPr>
            <w:tcW w:w="2078" w:type="dxa"/>
            <w:shd w:val="clear" w:color="auto" w:fill="DBE5F1" w:themeFill="accent1" w:themeFillTint="33"/>
          </w:tcPr>
          <w:p w14:paraId="10DAD0A1" w14:textId="77777777" w:rsidR="00A167EC" w:rsidRPr="00822C64" w:rsidRDefault="00A167EC" w:rsidP="00CC1F73">
            <w:pPr>
              <w:rPr>
                <w:rFonts w:asciiTheme="minorHAnsi" w:hAnsiTheme="minorHAnsi"/>
                <w:b/>
                <w:sz w:val="22"/>
                <w:szCs w:val="22"/>
              </w:rPr>
            </w:pPr>
            <w:r w:rsidRPr="00822C64">
              <w:rPr>
                <w:rFonts w:asciiTheme="minorHAnsi" w:hAnsiTheme="minorHAnsi"/>
                <w:b/>
                <w:sz w:val="22"/>
                <w:szCs w:val="22"/>
              </w:rPr>
              <w:t>Uses of elasticity and factors of PED</w:t>
            </w:r>
          </w:p>
        </w:tc>
        <w:tc>
          <w:tcPr>
            <w:tcW w:w="2458" w:type="dxa"/>
            <w:shd w:val="clear" w:color="auto" w:fill="DBE5F1" w:themeFill="accent1" w:themeFillTint="33"/>
          </w:tcPr>
          <w:p w14:paraId="10DAD0A2" w14:textId="77777777" w:rsidR="00A167EC" w:rsidRPr="00822C64" w:rsidRDefault="00A167EC" w:rsidP="00CC1F73">
            <w:pPr>
              <w:widowControl w:val="0"/>
              <w:autoSpaceDE w:val="0"/>
              <w:autoSpaceDN w:val="0"/>
              <w:adjustRightInd w:val="0"/>
              <w:spacing w:before="22" w:line="253" w:lineRule="auto"/>
              <w:ind w:right="-58"/>
              <w:rPr>
                <w:rFonts w:asciiTheme="minorHAnsi" w:hAnsiTheme="minorHAnsi" w:cs="Verdana"/>
                <w:sz w:val="21"/>
                <w:szCs w:val="21"/>
              </w:rPr>
            </w:pPr>
            <w:r w:rsidRPr="00822C64">
              <w:rPr>
                <w:rFonts w:asciiTheme="minorHAnsi" w:hAnsiTheme="minorHAnsi" w:cs="Verdana"/>
                <w:sz w:val="21"/>
                <w:szCs w:val="21"/>
              </w:rPr>
              <w:t>Understand factors that influence elasticities of demand and their significance to firms and g</w:t>
            </w:r>
            <w:r w:rsidRPr="00822C64">
              <w:rPr>
                <w:rFonts w:asciiTheme="minorHAnsi" w:hAnsiTheme="minorHAnsi" w:cs="Verdana"/>
                <w:spacing w:val="-2"/>
                <w:sz w:val="21"/>
                <w:szCs w:val="21"/>
              </w:rPr>
              <w:t>ov</w:t>
            </w:r>
            <w:r w:rsidRPr="00822C64">
              <w:rPr>
                <w:rFonts w:asciiTheme="minorHAnsi" w:hAnsiTheme="minorHAnsi" w:cs="Verdana"/>
                <w:sz w:val="21"/>
                <w:szCs w:val="21"/>
              </w:rPr>
              <w:t>ernment.</w:t>
            </w:r>
          </w:p>
          <w:p w14:paraId="10DAD0A3"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p>
          <w:p w14:paraId="10DAD0A4" w14:textId="77777777" w:rsidR="00A167EC" w:rsidRPr="00822C64" w:rsidRDefault="00A167EC" w:rsidP="00A36DA9">
            <w:pPr>
              <w:widowControl w:val="0"/>
              <w:autoSpaceDE w:val="0"/>
              <w:autoSpaceDN w:val="0"/>
              <w:adjustRightInd w:val="0"/>
              <w:spacing w:before="22" w:line="253" w:lineRule="auto"/>
              <w:ind w:right="-58"/>
              <w:rPr>
                <w:rFonts w:asciiTheme="minorHAnsi" w:hAnsiTheme="minorHAnsi" w:cs="Verdana"/>
                <w:sz w:val="22"/>
                <w:szCs w:val="22"/>
              </w:rPr>
            </w:pPr>
            <w:r w:rsidRPr="00822C64">
              <w:rPr>
                <w:rFonts w:asciiTheme="minorHAnsi" w:hAnsiTheme="minorHAnsi" w:cs="Verdana"/>
                <w:sz w:val="22"/>
                <w:szCs w:val="22"/>
              </w:rPr>
              <w:t>Link between revenue and PED</w:t>
            </w:r>
          </w:p>
        </w:tc>
        <w:tc>
          <w:tcPr>
            <w:tcW w:w="9780" w:type="dxa"/>
            <w:shd w:val="clear" w:color="auto" w:fill="DBE5F1" w:themeFill="accent1" w:themeFillTint="33"/>
          </w:tcPr>
          <w:p w14:paraId="10DAD0A5" w14:textId="77777777" w:rsidR="00A167EC" w:rsidRPr="003D6715" w:rsidRDefault="00A167EC" w:rsidP="008B278B">
            <w:pPr>
              <w:rPr>
                <w:rFonts w:asciiTheme="minorHAnsi" w:hAnsiTheme="minorHAnsi"/>
                <w:b/>
                <w:color w:val="FF0000"/>
                <w:sz w:val="18"/>
                <w:szCs w:val="16"/>
              </w:rPr>
            </w:pPr>
            <w:r w:rsidRPr="003D6715">
              <w:rPr>
                <w:rFonts w:asciiTheme="minorHAnsi" w:hAnsiTheme="minorHAnsi" w:cs="Arial"/>
                <w:b/>
                <w:color w:val="FF0000"/>
                <w:sz w:val="18"/>
                <w:szCs w:val="16"/>
              </w:rPr>
              <w:t xml:space="preserve">1.2.3 </w:t>
            </w:r>
            <w:r w:rsidRPr="003D6715">
              <w:rPr>
                <w:rFonts w:asciiTheme="minorHAnsi" w:hAnsiTheme="minorHAnsi"/>
                <w:b/>
                <w:color w:val="FF0000"/>
                <w:sz w:val="18"/>
                <w:szCs w:val="16"/>
              </w:rPr>
              <w:t>Price, income and cross elasticities of demand</w:t>
            </w:r>
          </w:p>
          <w:p w14:paraId="10DAD0A6" w14:textId="77777777" w:rsidR="00A167EC" w:rsidRPr="003D6715" w:rsidRDefault="00A167EC" w:rsidP="00322EAC">
            <w:pPr>
              <w:rPr>
                <w:rFonts w:asciiTheme="minorHAnsi" w:hAnsiTheme="minorHAnsi" w:cs="Arial"/>
                <w:color w:val="FF0000"/>
                <w:sz w:val="18"/>
                <w:szCs w:val="20"/>
              </w:rPr>
            </w:pPr>
            <w:r w:rsidRPr="003D6715">
              <w:rPr>
                <w:rFonts w:asciiTheme="minorHAnsi" w:hAnsiTheme="minorHAnsi" w:cs="Arial"/>
                <w:color w:val="FF0000"/>
                <w:sz w:val="18"/>
                <w:szCs w:val="20"/>
              </w:rPr>
              <w:t xml:space="preserve">e) The significance of elasticities of demand to firms and government in terms of: </w:t>
            </w:r>
          </w:p>
          <w:p w14:paraId="10DAD0A7" w14:textId="77777777" w:rsidR="00A167EC" w:rsidRPr="003D6715" w:rsidRDefault="00A167EC" w:rsidP="00322EAC">
            <w:pPr>
              <w:numPr>
                <w:ilvl w:val="0"/>
                <w:numId w:val="5"/>
              </w:numPr>
              <w:rPr>
                <w:rFonts w:asciiTheme="minorHAnsi" w:hAnsiTheme="minorHAnsi" w:cs="Arial"/>
                <w:color w:val="FF0000"/>
                <w:sz w:val="18"/>
                <w:szCs w:val="20"/>
              </w:rPr>
            </w:pPr>
            <w:r w:rsidRPr="003D6715">
              <w:rPr>
                <w:rFonts w:asciiTheme="minorHAnsi" w:hAnsiTheme="minorHAnsi" w:cs="Arial"/>
                <w:color w:val="FF0000"/>
                <w:sz w:val="18"/>
                <w:szCs w:val="20"/>
              </w:rPr>
              <w:t xml:space="preserve">changes in real income </w:t>
            </w:r>
          </w:p>
          <w:p w14:paraId="10DAD0A8" w14:textId="77777777" w:rsidR="00A167EC" w:rsidRPr="003D6715" w:rsidRDefault="00A167EC" w:rsidP="00322EAC">
            <w:pPr>
              <w:numPr>
                <w:ilvl w:val="0"/>
                <w:numId w:val="5"/>
              </w:numPr>
              <w:rPr>
                <w:rFonts w:asciiTheme="minorHAnsi" w:hAnsiTheme="minorHAnsi" w:cs="Arial"/>
                <w:color w:val="FF0000"/>
                <w:sz w:val="18"/>
                <w:szCs w:val="20"/>
              </w:rPr>
            </w:pPr>
            <w:r w:rsidRPr="003D6715">
              <w:rPr>
                <w:rFonts w:asciiTheme="minorHAnsi" w:hAnsiTheme="minorHAnsi" w:cs="Arial"/>
                <w:color w:val="FF0000"/>
                <w:sz w:val="18"/>
                <w:szCs w:val="20"/>
              </w:rPr>
              <w:t xml:space="preserve">changes in the prices of substitute and complementary goods </w:t>
            </w:r>
          </w:p>
          <w:p w14:paraId="10DAD0A9" w14:textId="77777777" w:rsidR="00A167EC" w:rsidRPr="003D6715" w:rsidRDefault="00A167EC" w:rsidP="00A36DA9">
            <w:pPr>
              <w:widowControl w:val="0"/>
              <w:autoSpaceDE w:val="0"/>
              <w:autoSpaceDN w:val="0"/>
              <w:adjustRightInd w:val="0"/>
              <w:spacing w:before="22" w:line="253" w:lineRule="auto"/>
              <w:ind w:right="187"/>
              <w:rPr>
                <w:rFonts w:asciiTheme="minorHAnsi" w:hAnsiTheme="minorHAnsi" w:cs="Arial"/>
                <w:color w:val="FF0000"/>
                <w:sz w:val="18"/>
                <w:szCs w:val="20"/>
              </w:rPr>
            </w:pPr>
            <w:r w:rsidRPr="003D6715">
              <w:rPr>
                <w:rFonts w:asciiTheme="minorHAnsi" w:hAnsiTheme="minorHAnsi" w:cs="Arial"/>
                <w:color w:val="FF0000"/>
                <w:sz w:val="18"/>
                <w:szCs w:val="20"/>
              </w:rPr>
              <w:t>f) The relationship between price elasticity of demand and total revenue (including calculation)</w:t>
            </w:r>
          </w:p>
          <w:p w14:paraId="10DAD0AA" w14:textId="77777777" w:rsidR="00A167EC" w:rsidRPr="003D6715" w:rsidRDefault="00A167EC" w:rsidP="00A36DA9">
            <w:pPr>
              <w:widowControl w:val="0"/>
              <w:autoSpaceDE w:val="0"/>
              <w:autoSpaceDN w:val="0"/>
              <w:adjustRightInd w:val="0"/>
              <w:spacing w:before="22" w:line="253" w:lineRule="auto"/>
              <w:ind w:right="187"/>
              <w:rPr>
                <w:rFonts w:asciiTheme="minorHAnsi" w:hAnsiTheme="minorHAnsi" w:cs="Arial"/>
                <w:sz w:val="18"/>
                <w:szCs w:val="20"/>
              </w:rPr>
            </w:pPr>
          </w:p>
          <w:p w14:paraId="10DAD0AB" w14:textId="77777777" w:rsidR="00A167EC" w:rsidRPr="00822C64" w:rsidRDefault="00A167EC" w:rsidP="00A36DA9">
            <w:pPr>
              <w:widowControl w:val="0"/>
              <w:autoSpaceDE w:val="0"/>
              <w:autoSpaceDN w:val="0"/>
              <w:adjustRightInd w:val="0"/>
              <w:spacing w:before="22" w:line="253" w:lineRule="auto"/>
              <w:ind w:right="187"/>
              <w:rPr>
                <w:rFonts w:asciiTheme="minorHAnsi" w:hAnsiTheme="minorHAnsi" w:cs="Verdana"/>
                <w:i/>
                <w:sz w:val="22"/>
                <w:szCs w:val="22"/>
              </w:rPr>
            </w:pPr>
            <w:r w:rsidRPr="003D6715">
              <w:rPr>
                <w:rFonts w:asciiTheme="minorHAnsi" w:hAnsiTheme="minorHAnsi" w:cs="Arial"/>
                <w:sz w:val="18"/>
                <w:szCs w:val="20"/>
              </w:rPr>
              <w:t>Students should be able to understand the diagram that links total revenue (TR) with price changes along a demand curve (in slides).</w:t>
            </w:r>
            <w:r w:rsidR="00987B67">
              <w:rPr>
                <w:rFonts w:asciiTheme="minorHAnsi" w:hAnsiTheme="minorHAnsi" w:cs="Arial"/>
                <w:sz w:val="18"/>
                <w:szCs w:val="20"/>
              </w:rPr>
              <w:t xml:space="preserve"> This diagram is revisited in more detail during Year 13.</w:t>
            </w:r>
          </w:p>
        </w:tc>
        <w:tc>
          <w:tcPr>
            <w:tcW w:w="1134" w:type="dxa"/>
            <w:shd w:val="clear" w:color="auto" w:fill="DBE5F1" w:themeFill="accent1" w:themeFillTint="33"/>
          </w:tcPr>
          <w:p w14:paraId="10DAD0AC" w14:textId="77777777" w:rsidR="00A167EC" w:rsidRPr="00822C64" w:rsidRDefault="00A167EC" w:rsidP="00A36DA9">
            <w:pPr>
              <w:rPr>
                <w:rFonts w:asciiTheme="minorHAnsi" w:hAnsiTheme="minorHAnsi"/>
                <w:sz w:val="22"/>
                <w:szCs w:val="22"/>
              </w:rPr>
            </w:pPr>
          </w:p>
        </w:tc>
      </w:tr>
      <w:tr w:rsidR="00A167EC" w:rsidRPr="00822C64" w14:paraId="10DAD0C3" w14:textId="77777777" w:rsidTr="006A2DD7">
        <w:trPr>
          <w:trHeight w:val="1250"/>
        </w:trPr>
        <w:tc>
          <w:tcPr>
            <w:tcW w:w="852" w:type="dxa"/>
          </w:tcPr>
          <w:p w14:paraId="10DAD0AE"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14 &amp; 15</w:t>
            </w:r>
          </w:p>
        </w:tc>
        <w:tc>
          <w:tcPr>
            <w:tcW w:w="2078" w:type="dxa"/>
          </w:tcPr>
          <w:p w14:paraId="10DAD0AF" w14:textId="77777777" w:rsidR="00A167EC" w:rsidRPr="00822C64" w:rsidRDefault="00A167EC" w:rsidP="00A36DA9">
            <w:pPr>
              <w:rPr>
                <w:rFonts w:asciiTheme="minorHAnsi" w:hAnsiTheme="minorHAnsi"/>
                <w:b/>
                <w:sz w:val="22"/>
                <w:szCs w:val="22"/>
              </w:rPr>
            </w:pPr>
            <w:r w:rsidRPr="00822C64">
              <w:rPr>
                <w:rFonts w:asciiTheme="minorHAnsi" w:hAnsiTheme="minorHAnsi"/>
                <w:b/>
                <w:sz w:val="22"/>
                <w:szCs w:val="22"/>
              </w:rPr>
              <w:t xml:space="preserve">Price elasticity of Supply </w:t>
            </w:r>
          </w:p>
          <w:p w14:paraId="10DAD0B0" w14:textId="77777777" w:rsidR="00A167EC" w:rsidRPr="00822C64" w:rsidRDefault="00A167EC" w:rsidP="00A36DA9">
            <w:pPr>
              <w:rPr>
                <w:rFonts w:asciiTheme="minorHAnsi" w:hAnsiTheme="minorHAnsi"/>
                <w:b/>
                <w:sz w:val="22"/>
                <w:szCs w:val="22"/>
              </w:rPr>
            </w:pPr>
          </w:p>
          <w:p w14:paraId="10DAD0B1" w14:textId="77777777" w:rsidR="00A167EC" w:rsidRPr="00822C64" w:rsidRDefault="00A167EC" w:rsidP="00A36DA9">
            <w:pPr>
              <w:rPr>
                <w:rFonts w:asciiTheme="minorHAnsi" w:hAnsiTheme="minorHAnsi"/>
                <w:b/>
                <w:sz w:val="22"/>
                <w:szCs w:val="22"/>
              </w:rPr>
            </w:pPr>
          </w:p>
          <w:p w14:paraId="10DAD0B2" w14:textId="77777777" w:rsidR="00A167EC" w:rsidRPr="00822C64" w:rsidRDefault="00A167EC" w:rsidP="00A36DA9">
            <w:pPr>
              <w:rPr>
                <w:rFonts w:asciiTheme="minorHAnsi" w:hAnsiTheme="minorHAnsi"/>
                <w:b/>
                <w:sz w:val="22"/>
                <w:szCs w:val="22"/>
              </w:rPr>
            </w:pPr>
          </w:p>
        </w:tc>
        <w:tc>
          <w:tcPr>
            <w:tcW w:w="2458" w:type="dxa"/>
          </w:tcPr>
          <w:p w14:paraId="10DAD0B3" w14:textId="77777777" w:rsidR="00A167EC" w:rsidRPr="00822C64" w:rsidRDefault="00A167EC" w:rsidP="00C97D8C">
            <w:pPr>
              <w:widowControl w:val="0"/>
              <w:autoSpaceDE w:val="0"/>
              <w:autoSpaceDN w:val="0"/>
              <w:adjustRightInd w:val="0"/>
              <w:spacing w:before="22" w:line="253" w:lineRule="auto"/>
              <w:ind w:right="413"/>
              <w:rPr>
                <w:rFonts w:asciiTheme="minorHAnsi" w:hAnsiTheme="minorHAnsi" w:cs="Verdana"/>
                <w:sz w:val="22"/>
                <w:szCs w:val="22"/>
              </w:rPr>
            </w:pPr>
            <w:r w:rsidRPr="00822C64">
              <w:rPr>
                <w:rFonts w:asciiTheme="minorHAnsi" w:hAnsiTheme="minorHAnsi" w:cs="Verdana"/>
                <w:sz w:val="22"/>
                <w:szCs w:val="22"/>
              </w:rPr>
              <w:t>Explain price elastici</w:t>
            </w:r>
            <w:r w:rsidRPr="00822C64">
              <w:rPr>
                <w:rFonts w:asciiTheme="minorHAnsi" w:hAnsiTheme="minorHAnsi" w:cs="Verdana"/>
                <w:spacing w:val="-1"/>
                <w:sz w:val="22"/>
                <w:szCs w:val="22"/>
              </w:rPr>
              <w:t>t</w:t>
            </w:r>
            <w:r w:rsidRPr="00822C64">
              <w:rPr>
                <w:rFonts w:asciiTheme="minorHAnsi" w:hAnsiTheme="minorHAnsi" w:cs="Verdana"/>
                <w:sz w:val="22"/>
                <w:szCs w:val="22"/>
              </w:rPr>
              <w:t>y of supply; understand factors that influence price elastici</w:t>
            </w:r>
            <w:r w:rsidRPr="00822C64">
              <w:rPr>
                <w:rFonts w:asciiTheme="minorHAnsi" w:hAnsiTheme="minorHAnsi" w:cs="Verdana"/>
                <w:spacing w:val="-1"/>
                <w:sz w:val="22"/>
                <w:szCs w:val="22"/>
              </w:rPr>
              <w:t>t</w:t>
            </w:r>
            <w:r w:rsidRPr="00822C64">
              <w:rPr>
                <w:rFonts w:asciiTheme="minorHAnsi" w:hAnsiTheme="minorHAnsi" w:cs="Verdana"/>
                <w:sz w:val="22"/>
                <w:szCs w:val="22"/>
              </w:rPr>
              <w:t>y of suppl</w:t>
            </w:r>
            <w:r w:rsidR="00987B67">
              <w:rPr>
                <w:rFonts w:asciiTheme="minorHAnsi" w:hAnsiTheme="minorHAnsi" w:cs="Verdana"/>
                <w:spacing w:val="-20"/>
                <w:sz w:val="22"/>
                <w:szCs w:val="22"/>
              </w:rPr>
              <w:t>y.</w:t>
            </w:r>
          </w:p>
          <w:p w14:paraId="10DAD0B4" w14:textId="77777777" w:rsidR="00A167EC" w:rsidRPr="00822C64" w:rsidRDefault="00A167EC" w:rsidP="00A36DA9">
            <w:pPr>
              <w:widowControl w:val="0"/>
              <w:autoSpaceDE w:val="0"/>
              <w:autoSpaceDN w:val="0"/>
              <w:adjustRightInd w:val="0"/>
              <w:spacing w:before="3" w:line="280" w:lineRule="exact"/>
              <w:rPr>
                <w:rFonts w:asciiTheme="minorHAnsi" w:hAnsiTheme="minorHAnsi" w:cs="Verdana"/>
                <w:sz w:val="22"/>
                <w:szCs w:val="22"/>
              </w:rPr>
            </w:pPr>
          </w:p>
          <w:p w14:paraId="10DAD0B5" w14:textId="77777777" w:rsidR="00A167EC" w:rsidRPr="00822C64" w:rsidRDefault="00A167EC" w:rsidP="008B278B">
            <w:pPr>
              <w:widowControl w:val="0"/>
              <w:autoSpaceDE w:val="0"/>
              <w:autoSpaceDN w:val="0"/>
              <w:adjustRightInd w:val="0"/>
              <w:spacing w:line="253" w:lineRule="auto"/>
              <w:ind w:right="-23"/>
              <w:rPr>
                <w:rFonts w:asciiTheme="minorHAnsi" w:hAnsiTheme="minorHAnsi" w:cs="Verdana"/>
                <w:sz w:val="22"/>
                <w:szCs w:val="22"/>
              </w:rPr>
            </w:pPr>
            <w:r w:rsidRPr="00822C64">
              <w:rPr>
                <w:rFonts w:asciiTheme="minorHAnsi" w:hAnsiTheme="minorHAnsi" w:cs="Verdana"/>
                <w:sz w:val="22"/>
                <w:szCs w:val="22"/>
              </w:rPr>
              <w:t>Distinguish between the short run and long run in economics and understand its significance to price elastici</w:t>
            </w:r>
            <w:r w:rsidRPr="00822C64">
              <w:rPr>
                <w:rFonts w:asciiTheme="minorHAnsi" w:hAnsiTheme="minorHAnsi" w:cs="Verdana"/>
                <w:spacing w:val="-1"/>
                <w:sz w:val="22"/>
                <w:szCs w:val="22"/>
              </w:rPr>
              <w:t>t</w:t>
            </w:r>
            <w:r w:rsidRPr="00822C64">
              <w:rPr>
                <w:rFonts w:asciiTheme="minorHAnsi" w:hAnsiTheme="minorHAnsi" w:cs="Verdana"/>
                <w:sz w:val="22"/>
                <w:szCs w:val="22"/>
              </w:rPr>
              <w:t>y of suppl</w:t>
            </w:r>
            <w:r w:rsidRPr="00822C64">
              <w:rPr>
                <w:rFonts w:asciiTheme="minorHAnsi" w:hAnsiTheme="minorHAnsi" w:cs="Verdana"/>
                <w:spacing w:val="-20"/>
                <w:sz w:val="22"/>
                <w:szCs w:val="22"/>
              </w:rPr>
              <w:t>y</w:t>
            </w:r>
            <w:r w:rsidRPr="00822C64">
              <w:rPr>
                <w:rFonts w:asciiTheme="minorHAnsi" w:hAnsiTheme="minorHAnsi" w:cs="Verdana"/>
                <w:sz w:val="22"/>
                <w:szCs w:val="22"/>
              </w:rPr>
              <w:t>.</w:t>
            </w:r>
          </w:p>
        </w:tc>
        <w:tc>
          <w:tcPr>
            <w:tcW w:w="9780" w:type="dxa"/>
          </w:tcPr>
          <w:p w14:paraId="10DAD0B6" w14:textId="77777777" w:rsidR="00A167EC" w:rsidRPr="003D6715" w:rsidRDefault="00A167EC" w:rsidP="008B278B">
            <w:pPr>
              <w:rPr>
                <w:rFonts w:asciiTheme="minorHAnsi" w:hAnsiTheme="minorHAnsi" w:cs="Arial"/>
                <w:b/>
                <w:color w:val="FF0000"/>
                <w:sz w:val="18"/>
                <w:szCs w:val="16"/>
              </w:rPr>
            </w:pPr>
            <w:r w:rsidRPr="003D6715">
              <w:rPr>
                <w:rFonts w:asciiTheme="minorHAnsi" w:hAnsiTheme="minorHAnsi" w:cs="Arial"/>
                <w:b/>
                <w:color w:val="FF0000"/>
                <w:sz w:val="18"/>
                <w:szCs w:val="16"/>
              </w:rPr>
              <w:t xml:space="preserve">1.2.5 Elasticity of supply </w:t>
            </w:r>
          </w:p>
          <w:p w14:paraId="10DAD0B7"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a) Understanding of price elasticity of supply </w:t>
            </w:r>
          </w:p>
          <w:p w14:paraId="10DAD0B8"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b) Use formula to calculate price elasticity of supply </w:t>
            </w:r>
          </w:p>
          <w:p w14:paraId="10DAD0B9"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c) Interpret numerical values of price elasticity of supply: perfectly and relatively elastic, and perfectly and </w:t>
            </w:r>
          </w:p>
          <w:p w14:paraId="10DAD0BA"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relatively inelastic </w:t>
            </w:r>
          </w:p>
          <w:p w14:paraId="10DAD0BB" w14:textId="77777777" w:rsidR="00A167EC" w:rsidRPr="003D6715" w:rsidRDefault="00A167EC" w:rsidP="008B278B">
            <w:pPr>
              <w:rPr>
                <w:rFonts w:asciiTheme="minorHAnsi" w:hAnsiTheme="minorHAnsi" w:cs="Arial"/>
                <w:color w:val="FF0000"/>
                <w:sz w:val="18"/>
                <w:szCs w:val="20"/>
              </w:rPr>
            </w:pPr>
            <w:r w:rsidRPr="003D6715">
              <w:rPr>
                <w:rFonts w:asciiTheme="minorHAnsi" w:hAnsiTheme="minorHAnsi" w:cs="Arial"/>
                <w:color w:val="FF0000"/>
                <w:sz w:val="18"/>
                <w:szCs w:val="20"/>
              </w:rPr>
              <w:t xml:space="preserve">d) Factors that influence price elasticity of supply </w:t>
            </w:r>
          </w:p>
          <w:p w14:paraId="10DAD0BC" w14:textId="77777777" w:rsidR="00A167EC" w:rsidRPr="00822C64" w:rsidRDefault="00A167EC" w:rsidP="008B278B">
            <w:pPr>
              <w:widowControl w:val="0"/>
              <w:autoSpaceDE w:val="0"/>
              <w:autoSpaceDN w:val="0"/>
              <w:adjustRightInd w:val="0"/>
              <w:spacing w:before="22" w:line="253" w:lineRule="auto"/>
              <w:ind w:right="327"/>
              <w:rPr>
                <w:rFonts w:asciiTheme="minorHAnsi" w:hAnsiTheme="minorHAnsi" w:cs="Verdana"/>
                <w:i/>
                <w:color w:val="FF0000"/>
                <w:sz w:val="22"/>
                <w:szCs w:val="22"/>
              </w:rPr>
            </w:pPr>
            <w:r w:rsidRPr="003D6715">
              <w:rPr>
                <w:rFonts w:asciiTheme="minorHAnsi" w:hAnsiTheme="minorHAnsi" w:cs="Arial"/>
                <w:color w:val="FF0000"/>
                <w:sz w:val="18"/>
                <w:szCs w:val="20"/>
              </w:rPr>
              <w:t xml:space="preserve">e) The distinction between short run and long run in economics and its significance for elasticity of supply </w:t>
            </w:r>
          </w:p>
          <w:p w14:paraId="10DAD0BD" w14:textId="77777777" w:rsidR="00A167EC" w:rsidRPr="00822C64" w:rsidRDefault="00A167EC" w:rsidP="00A36DA9">
            <w:pPr>
              <w:rPr>
                <w:rFonts w:asciiTheme="minorHAnsi" w:hAnsiTheme="minorHAnsi"/>
                <w:sz w:val="22"/>
                <w:szCs w:val="22"/>
              </w:rPr>
            </w:pPr>
          </w:p>
          <w:p w14:paraId="10DAD0BE"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Understand factors that affect PES, including being able to distinguish between short and long run and understand link to PES.</w:t>
            </w:r>
          </w:p>
          <w:p w14:paraId="10DAD0BF"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t>You must also be able to draw inelastic/elastic supply curve.</w:t>
            </w:r>
          </w:p>
          <w:p w14:paraId="10DAD0C0" w14:textId="77777777" w:rsidR="00A167EC" w:rsidRDefault="00A167EC" w:rsidP="00EC7346">
            <w:pPr>
              <w:rPr>
                <w:rFonts w:asciiTheme="minorHAnsi" w:hAnsiTheme="minorHAnsi" w:cs="Arial"/>
                <w:sz w:val="16"/>
                <w:szCs w:val="20"/>
              </w:rPr>
            </w:pPr>
          </w:p>
          <w:p w14:paraId="10DAD0C1" w14:textId="77777777" w:rsidR="00987B67" w:rsidRPr="00822C64" w:rsidRDefault="00987B67" w:rsidP="00EC7346">
            <w:pPr>
              <w:rPr>
                <w:rFonts w:asciiTheme="minorHAnsi" w:hAnsiTheme="minorHAnsi" w:cs="Arial"/>
                <w:sz w:val="16"/>
                <w:szCs w:val="20"/>
              </w:rPr>
            </w:pPr>
            <w:r>
              <w:rPr>
                <w:rFonts w:asciiTheme="minorHAnsi" w:hAnsiTheme="minorHAnsi" w:cs="Arial"/>
                <w:sz w:val="16"/>
                <w:szCs w:val="20"/>
              </w:rPr>
              <w:t>PES is the responsiveness of supply to a given change in price – how quickly can firms increase/decrease supply when the price changes.</w:t>
            </w:r>
          </w:p>
        </w:tc>
        <w:tc>
          <w:tcPr>
            <w:tcW w:w="1134" w:type="dxa"/>
          </w:tcPr>
          <w:p w14:paraId="10DAD0C2" w14:textId="77777777" w:rsidR="00A167EC" w:rsidRPr="00822C64" w:rsidRDefault="00A167EC" w:rsidP="00A36DA9">
            <w:pPr>
              <w:rPr>
                <w:rFonts w:asciiTheme="minorHAnsi" w:hAnsiTheme="minorHAnsi"/>
                <w:sz w:val="22"/>
                <w:szCs w:val="22"/>
              </w:rPr>
            </w:pPr>
          </w:p>
        </w:tc>
      </w:tr>
      <w:tr w:rsidR="00A167EC" w:rsidRPr="00822C64" w14:paraId="10DAD0E1" w14:textId="77777777" w:rsidTr="00CA2CE6">
        <w:trPr>
          <w:trHeight w:val="2210"/>
        </w:trPr>
        <w:tc>
          <w:tcPr>
            <w:tcW w:w="852" w:type="dxa"/>
            <w:shd w:val="clear" w:color="auto" w:fill="DBE5F1" w:themeFill="accent1" w:themeFillTint="33"/>
          </w:tcPr>
          <w:p w14:paraId="10DAD0C4"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lastRenderedPageBreak/>
              <w:t>16 &amp; 17</w:t>
            </w:r>
          </w:p>
        </w:tc>
        <w:tc>
          <w:tcPr>
            <w:tcW w:w="2078" w:type="dxa"/>
            <w:shd w:val="clear" w:color="auto" w:fill="DBE5F1" w:themeFill="accent1" w:themeFillTint="33"/>
          </w:tcPr>
          <w:p w14:paraId="10DAD0C5" w14:textId="77777777" w:rsidR="00A167EC" w:rsidRPr="00822C64" w:rsidRDefault="00A167EC" w:rsidP="00A36DA9">
            <w:pPr>
              <w:rPr>
                <w:rFonts w:asciiTheme="minorHAnsi" w:hAnsiTheme="minorHAnsi"/>
                <w:b/>
                <w:sz w:val="22"/>
                <w:szCs w:val="22"/>
              </w:rPr>
            </w:pPr>
            <w:r w:rsidRPr="00822C64">
              <w:rPr>
                <w:rFonts w:asciiTheme="minorHAnsi" w:hAnsiTheme="minorHAnsi"/>
                <w:b/>
                <w:sz w:val="22"/>
                <w:szCs w:val="22"/>
              </w:rPr>
              <w:t>Indirect taxes and subsidies</w:t>
            </w:r>
          </w:p>
          <w:p w14:paraId="10DAD0C6" w14:textId="77777777" w:rsidR="00A167EC" w:rsidRPr="00822C64" w:rsidRDefault="00A167EC" w:rsidP="00A36DA9">
            <w:pPr>
              <w:rPr>
                <w:rFonts w:asciiTheme="minorHAnsi" w:hAnsiTheme="minorHAnsi"/>
                <w:b/>
                <w:sz w:val="22"/>
                <w:szCs w:val="22"/>
              </w:rPr>
            </w:pPr>
          </w:p>
          <w:p w14:paraId="10DAD0C7" w14:textId="77777777" w:rsidR="00A167EC" w:rsidRPr="00822C64" w:rsidRDefault="00A167EC" w:rsidP="00A36DA9">
            <w:pPr>
              <w:rPr>
                <w:rFonts w:asciiTheme="minorHAnsi" w:hAnsiTheme="minorHAnsi"/>
                <w:b/>
                <w:sz w:val="22"/>
                <w:szCs w:val="22"/>
              </w:rPr>
            </w:pPr>
          </w:p>
          <w:p w14:paraId="10DAD0C8" w14:textId="77777777" w:rsidR="00A167EC" w:rsidRPr="00822C64" w:rsidRDefault="00A167EC" w:rsidP="00A36DA9">
            <w:pPr>
              <w:rPr>
                <w:rFonts w:asciiTheme="minorHAnsi" w:hAnsiTheme="minorHAnsi"/>
                <w:b/>
                <w:sz w:val="22"/>
                <w:szCs w:val="22"/>
              </w:rPr>
            </w:pPr>
          </w:p>
          <w:p w14:paraId="10DAD0C9" w14:textId="77777777" w:rsidR="00A167EC" w:rsidRPr="00822C64" w:rsidRDefault="00A167EC" w:rsidP="00A36DA9">
            <w:pPr>
              <w:jc w:val="center"/>
              <w:rPr>
                <w:rFonts w:asciiTheme="minorHAnsi" w:hAnsiTheme="minorHAnsi"/>
                <w:b/>
                <w:sz w:val="22"/>
                <w:szCs w:val="22"/>
              </w:rPr>
            </w:pPr>
          </w:p>
        </w:tc>
        <w:tc>
          <w:tcPr>
            <w:tcW w:w="2458" w:type="dxa"/>
            <w:shd w:val="clear" w:color="auto" w:fill="DBE5F1" w:themeFill="accent1" w:themeFillTint="33"/>
          </w:tcPr>
          <w:p w14:paraId="10DAD0CA" w14:textId="77777777" w:rsidR="00A167EC" w:rsidRPr="00822C64" w:rsidRDefault="00A167EC" w:rsidP="00A36DA9">
            <w:pPr>
              <w:rPr>
                <w:rFonts w:asciiTheme="minorHAnsi" w:hAnsiTheme="minorHAnsi" w:cs="Verdana"/>
                <w:sz w:val="22"/>
                <w:szCs w:val="22"/>
              </w:rPr>
            </w:pPr>
            <w:r w:rsidRPr="00822C64">
              <w:rPr>
                <w:rFonts w:asciiTheme="minorHAnsi" w:hAnsiTheme="minorHAnsi" w:cs="Verdana"/>
                <w:sz w:val="22"/>
                <w:szCs w:val="22"/>
              </w:rPr>
              <w:t>Use supply and demand to demonstrate the impact and incidence (burden) of tax and subsidies on consumers, producers and the government.</w:t>
            </w:r>
          </w:p>
        </w:tc>
        <w:tc>
          <w:tcPr>
            <w:tcW w:w="9780" w:type="dxa"/>
            <w:shd w:val="clear" w:color="auto" w:fill="DBE5F1" w:themeFill="accent1" w:themeFillTint="33"/>
          </w:tcPr>
          <w:p w14:paraId="10DAD0CB" w14:textId="77777777" w:rsidR="00A167EC" w:rsidRPr="003D6715" w:rsidRDefault="00A167EC" w:rsidP="008B278B">
            <w:pPr>
              <w:rPr>
                <w:rFonts w:asciiTheme="minorHAnsi" w:hAnsiTheme="minorHAnsi" w:cs="Arial"/>
                <w:b/>
                <w:color w:val="FF0000"/>
                <w:sz w:val="20"/>
                <w:szCs w:val="16"/>
              </w:rPr>
            </w:pPr>
            <w:r w:rsidRPr="003D6715">
              <w:rPr>
                <w:rFonts w:asciiTheme="minorHAnsi" w:hAnsiTheme="minorHAnsi" w:cs="Arial"/>
                <w:b/>
                <w:color w:val="FF0000"/>
                <w:sz w:val="20"/>
                <w:szCs w:val="16"/>
              </w:rPr>
              <w:t>1.2.9 Indirect taxes and subsidies</w:t>
            </w:r>
          </w:p>
          <w:p w14:paraId="10DAD0CC" w14:textId="77777777" w:rsidR="00A167EC" w:rsidRPr="003D6715" w:rsidRDefault="00A167EC" w:rsidP="008B278B">
            <w:pPr>
              <w:rPr>
                <w:rFonts w:asciiTheme="minorHAnsi" w:hAnsiTheme="minorHAnsi" w:cs="Arial"/>
                <w:color w:val="FF0000"/>
                <w:sz w:val="20"/>
                <w:szCs w:val="20"/>
              </w:rPr>
            </w:pPr>
            <w:r w:rsidRPr="003D6715">
              <w:rPr>
                <w:rFonts w:asciiTheme="minorHAnsi" w:hAnsiTheme="minorHAnsi" w:cs="Arial"/>
                <w:color w:val="FF0000"/>
                <w:sz w:val="20"/>
                <w:szCs w:val="20"/>
              </w:rPr>
              <w:t xml:space="preserve">a) Supply and demand analysis, elasticities, and: </w:t>
            </w:r>
          </w:p>
          <w:p w14:paraId="10DAD0CD" w14:textId="77777777" w:rsidR="00A167EC" w:rsidRPr="003D6715" w:rsidRDefault="00A167EC" w:rsidP="008B278B">
            <w:pPr>
              <w:numPr>
                <w:ilvl w:val="0"/>
                <w:numId w:val="7"/>
              </w:numPr>
              <w:rPr>
                <w:rFonts w:asciiTheme="minorHAnsi" w:hAnsiTheme="minorHAnsi" w:cs="Arial"/>
                <w:color w:val="FF0000"/>
                <w:sz w:val="20"/>
                <w:szCs w:val="20"/>
              </w:rPr>
            </w:pPr>
            <w:r w:rsidRPr="003D6715">
              <w:rPr>
                <w:rFonts w:asciiTheme="minorHAnsi" w:hAnsiTheme="minorHAnsi" w:cs="Arial"/>
                <w:color w:val="FF0000"/>
                <w:sz w:val="20"/>
                <w:szCs w:val="20"/>
              </w:rPr>
              <w:t xml:space="preserve">the impact of indirect taxes on consumers, producers and government </w:t>
            </w:r>
          </w:p>
          <w:p w14:paraId="10DAD0CE" w14:textId="77777777" w:rsidR="00A167EC" w:rsidRPr="003D6715" w:rsidRDefault="00A167EC" w:rsidP="008B278B">
            <w:pPr>
              <w:numPr>
                <w:ilvl w:val="0"/>
                <w:numId w:val="7"/>
              </w:numPr>
              <w:rPr>
                <w:rFonts w:asciiTheme="minorHAnsi" w:hAnsiTheme="minorHAnsi" w:cs="Arial"/>
                <w:color w:val="FF0000"/>
                <w:sz w:val="20"/>
                <w:szCs w:val="20"/>
              </w:rPr>
            </w:pPr>
            <w:r w:rsidRPr="003D6715">
              <w:rPr>
                <w:rFonts w:asciiTheme="minorHAnsi" w:hAnsiTheme="minorHAnsi" w:cs="Arial"/>
                <w:color w:val="FF0000"/>
                <w:sz w:val="20"/>
                <w:szCs w:val="20"/>
              </w:rPr>
              <w:t xml:space="preserve">the incidence of indirect taxes on consumers and producers </w:t>
            </w:r>
          </w:p>
          <w:p w14:paraId="10DAD0CF" w14:textId="77777777" w:rsidR="00A167EC" w:rsidRPr="003D6715" w:rsidRDefault="00A167EC" w:rsidP="008B278B">
            <w:pPr>
              <w:numPr>
                <w:ilvl w:val="0"/>
                <w:numId w:val="7"/>
              </w:numPr>
              <w:rPr>
                <w:rFonts w:asciiTheme="minorHAnsi" w:hAnsiTheme="minorHAnsi" w:cs="Arial"/>
                <w:color w:val="FF0000"/>
                <w:sz w:val="20"/>
                <w:szCs w:val="20"/>
              </w:rPr>
            </w:pPr>
            <w:r w:rsidRPr="003D6715">
              <w:rPr>
                <w:rFonts w:asciiTheme="minorHAnsi" w:hAnsiTheme="minorHAnsi" w:cs="Arial"/>
                <w:color w:val="FF0000"/>
                <w:sz w:val="20"/>
                <w:szCs w:val="20"/>
              </w:rPr>
              <w:t xml:space="preserve">the impact of subsidies on consumers, producers and government </w:t>
            </w:r>
          </w:p>
          <w:p w14:paraId="10DAD0D0" w14:textId="77777777" w:rsidR="00A167EC" w:rsidRPr="003D6715" w:rsidRDefault="00A167EC" w:rsidP="008B278B">
            <w:pPr>
              <w:numPr>
                <w:ilvl w:val="0"/>
                <w:numId w:val="7"/>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olor w:val="FF0000"/>
                <w:sz w:val="20"/>
                <w:szCs w:val="20"/>
                <w:lang w:eastAsia="en-GB"/>
              </w:rPr>
              <w:t>the area that represents the producer subsidy and consumer subsidy</w:t>
            </w:r>
          </w:p>
          <w:p w14:paraId="10DAD0D1" w14:textId="77777777" w:rsidR="00A167EC" w:rsidRPr="003D6715" w:rsidRDefault="00A167EC" w:rsidP="009C604A">
            <w:pPr>
              <w:autoSpaceDE w:val="0"/>
              <w:autoSpaceDN w:val="0"/>
              <w:adjustRightInd w:val="0"/>
              <w:rPr>
                <w:rFonts w:asciiTheme="minorHAnsi" w:hAnsiTheme="minorHAnsi"/>
                <w:color w:val="FF0000"/>
                <w:sz w:val="20"/>
                <w:szCs w:val="20"/>
                <w:lang w:eastAsia="en-GB"/>
              </w:rPr>
            </w:pPr>
          </w:p>
          <w:p w14:paraId="10DAD0D2" w14:textId="77777777" w:rsidR="00A167EC" w:rsidRPr="003D6715" w:rsidRDefault="00A167EC" w:rsidP="009C604A">
            <w:pPr>
              <w:rPr>
                <w:rFonts w:asciiTheme="minorHAnsi" w:hAnsiTheme="minorHAnsi"/>
                <w:b/>
                <w:color w:val="FF0000"/>
                <w:sz w:val="18"/>
                <w:szCs w:val="16"/>
              </w:rPr>
            </w:pPr>
            <w:r w:rsidRPr="003D6715">
              <w:rPr>
                <w:rFonts w:asciiTheme="minorHAnsi" w:hAnsiTheme="minorHAnsi"/>
                <w:b/>
                <w:color w:val="FF0000"/>
                <w:sz w:val="18"/>
                <w:szCs w:val="16"/>
              </w:rPr>
              <w:t>1.4.1 Government intervention in markets</w:t>
            </w:r>
          </w:p>
          <w:p w14:paraId="10DAD0D3"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a) Purpose of intervention with reference to market failure and using diagrams in various contexts:</w:t>
            </w:r>
          </w:p>
          <w:p w14:paraId="10DAD0D4" w14:textId="77777777" w:rsidR="00A167EC" w:rsidRPr="003D6715" w:rsidRDefault="00A167EC" w:rsidP="009C604A">
            <w:pPr>
              <w:numPr>
                <w:ilvl w:val="0"/>
                <w:numId w:val="17"/>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indirect taxation (</w:t>
            </w:r>
            <w:r w:rsidRPr="003D6715">
              <w:rPr>
                <w:rFonts w:asciiTheme="minorHAnsi" w:hAnsiTheme="minorHAnsi" w:cs="Verdana-Italic"/>
                <w:iCs/>
                <w:color w:val="FF0000"/>
                <w:sz w:val="18"/>
                <w:szCs w:val="20"/>
                <w:lang w:eastAsia="en-GB"/>
              </w:rPr>
              <w:t xml:space="preserve">ad valorem </w:t>
            </w:r>
            <w:r w:rsidRPr="003D6715">
              <w:rPr>
                <w:rFonts w:asciiTheme="minorHAnsi" w:hAnsiTheme="minorHAnsi" w:cs="Verdana"/>
                <w:color w:val="FF0000"/>
                <w:sz w:val="18"/>
                <w:szCs w:val="20"/>
                <w:lang w:eastAsia="en-GB"/>
              </w:rPr>
              <w:t>and specific)</w:t>
            </w:r>
          </w:p>
          <w:p w14:paraId="10DAD0D5" w14:textId="77777777" w:rsidR="00A167EC" w:rsidRPr="003D6715" w:rsidRDefault="00A167EC" w:rsidP="009C604A">
            <w:pPr>
              <w:numPr>
                <w:ilvl w:val="0"/>
                <w:numId w:val="17"/>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subsidies</w:t>
            </w:r>
            <w:r w:rsidRPr="003D6715">
              <w:rPr>
                <w:rFonts w:asciiTheme="minorHAnsi" w:hAnsiTheme="minorHAnsi"/>
                <w:color w:val="FF0000"/>
                <w:sz w:val="20"/>
                <w:szCs w:val="20"/>
                <w:lang w:eastAsia="en-GB"/>
              </w:rPr>
              <w:br/>
            </w:r>
          </w:p>
          <w:p w14:paraId="10DAD0D6" w14:textId="77777777" w:rsidR="00A167EC" w:rsidRPr="003D6715" w:rsidRDefault="00A167EC" w:rsidP="008B278B">
            <w:pPr>
              <w:rPr>
                <w:rFonts w:asciiTheme="minorHAnsi" w:hAnsiTheme="minorHAnsi"/>
                <w:b/>
                <w:color w:val="FF0000"/>
                <w:sz w:val="18"/>
                <w:szCs w:val="20"/>
              </w:rPr>
            </w:pPr>
            <w:r w:rsidRPr="003D6715">
              <w:rPr>
                <w:rFonts w:asciiTheme="minorHAnsi" w:hAnsiTheme="minorHAnsi"/>
                <w:b/>
                <w:color w:val="FF0000"/>
                <w:sz w:val="18"/>
                <w:szCs w:val="20"/>
              </w:rPr>
              <w:t>1.2.3 Price, income and cross elasticities of demand</w:t>
            </w:r>
          </w:p>
          <w:p w14:paraId="10DAD0D7" w14:textId="77777777" w:rsidR="00A167EC" w:rsidRPr="003D6715" w:rsidRDefault="00A167EC" w:rsidP="008B278B">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e) The significance of elasticities of demand to firms and government in terms of:</w:t>
            </w:r>
          </w:p>
          <w:p w14:paraId="10DAD0D8" w14:textId="77777777" w:rsidR="00A167EC" w:rsidRPr="003D6715" w:rsidRDefault="00A167EC" w:rsidP="008B278B">
            <w:pPr>
              <w:numPr>
                <w:ilvl w:val="0"/>
                <w:numId w:val="9"/>
              </w:numPr>
              <w:rPr>
                <w:rFonts w:asciiTheme="minorHAnsi" w:hAnsiTheme="minorHAnsi"/>
                <w:color w:val="FF0000"/>
                <w:sz w:val="18"/>
                <w:szCs w:val="20"/>
              </w:rPr>
            </w:pPr>
            <w:r w:rsidRPr="003D6715">
              <w:rPr>
                <w:rFonts w:asciiTheme="minorHAnsi" w:hAnsiTheme="minorHAnsi" w:cs="Verdana"/>
                <w:color w:val="FF0000"/>
                <w:sz w:val="18"/>
                <w:szCs w:val="20"/>
                <w:lang w:eastAsia="en-GB"/>
              </w:rPr>
              <w:t>the imposition of indirect taxes and subsidies</w:t>
            </w:r>
          </w:p>
          <w:p w14:paraId="10DAD0D9" w14:textId="77777777" w:rsidR="00A167EC" w:rsidRPr="00822C64" w:rsidRDefault="00A167EC" w:rsidP="00A36DA9">
            <w:pPr>
              <w:widowControl w:val="0"/>
              <w:autoSpaceDE w:val="0"/>
              <w:autoSpaceDN w:val="0"/>
              <w:adjustRightInd w:val="0"/>
              <w:spacing w:before="14" w:line="253" w:lineRule="auto"/>
              <w:ind w:right="509"/>
              <w:rPr>
                <w:rFonts w:asciiTheme="minorHAnsi" w:hAnsiTheme="minorHAnsi" w:cs="Verdana"/>
                <w:i/>
                <w:sz w:val="22"/>
                <w:szCs w:val="22"/>
              </w:rPr>
            </w:pPr>
          </w:p>
          <w:p w14:paraId="10DAD0DA" w14:textId="77777777" w:rsidR="00A167EC" w:rsidRPr="00987B67" w:rsidRDefault="00A167EC" w:rsidP="00A36DA9">
            <w:pPr>
              <w:widowControl w:val="0"/>
              <w:autoSpaceDE w:val="0"/>
              <w:autoSpaceDN w:val="0"/>
              <w:adjustRightInd w:val="0"/>
              <w:spacing w:before="14" w:line="253" w:lineRule="auto"/>
              <w:ind w:right="509"/>
              <w:rPr>
                <w:rFonts w:asciiTheme="minorHAnsi" w:hAnsiTheme="minorHAnsi" w:cs="Verdana"/>
                <w:sz w:val="20"/>
                <w:szCs w:val="22"/>
              </w:rPr>
            </w:pPr>
            <w:r w:rsidRPr="00987B67">
              <w:rPr>
                <w:rFonts w:asciiTheme="minorHAnsi" w:hAnsiTheme="minorHAnsi" w:cs="Verdana"/>
                <w:sz w:val="20"/>
                <w:szCs w:val="22"/>
              </w:rPr>
              <w:t>Students should be aware of the importance of elasticities of demand and supply and the impact upon the incidence of tax.</w:t>
            </w:r>
          </w:p>
          <w:p w14:paraId="10DAD0DB" w14:textId="77777777" w:rsidR="00A167EC" w:rsidRPr="00987B67" w:rsidRDefault="00A167EC" w:rsidP="00A36DA9">
            <w:pPr>
              <w:widowControl w:val="0"/>
              <w:autoSpaceDE w:val="0"/>
              <w:autoSpaceDN w:val="0"/>
              <w:adjustRightInd w:val="0"/>
              <w:spacing w:before="14" w:line="253" w:lineRule="auto"/>
              <w:ind w:right="509"/>
              <w:rPr>
                <w:rFonts w:asciiTheme="minorHAnsi" w:hAnsiTheme="minorHAnsi" w:cs="Verdana"/>
                <w:sz w:val="20"/>
                <w:szCs w:val="22"/>
              </w:rPr>
            </w:pPr>
            <w:r w:rsidRPr="00987B67">
              <w:rPr>
                <w:rFonts w:asciiTheme="minorHAnsi" w:hAnsiTheme="minorHAnsi" w:cs="Verdana"/>
                <w:sz w:val="20"/>
                <w:szCs w:val="22"/>
              </w:rPr>
              <w:t xml:space="preserve">Ad valorem and specific tax are different </w:t>
            </w:r>
            <w:r w:rsidRPr="00987B67">
              <w:rPr>
                <w:rFonts w:asciiTheme="minorHAnsi" w:hAnsiTheme="minorHAnsi" w:cs="Verdana"/>
                <w:b/>
                <w:sz w:val="20"/>
                <w:szCs w:val="22"/>
              </w:rPr>
              <w:t>types of indirect tax</w:t>
            </w:r>
            <w:r w:rsidRPr="00987B67">
              <w:rPr>
                <w:rFonts w:asciiTheme="minorHAnsi" w:hAnsiTheme="minorHAnsi" w:cs="Verdana"/>
                <w:sz w:val="20"/>
                <w:szCs w:val="22"/>
              </w:rPr>
              <w:t xml:space="preserve"> – they each have a slightly different diagram.</w:t>
            </w:r>
          </w:p>
          <w:p w14:paraId="10DAD0DC" w14:textId="77777777" w:rsidR="00987B67" w:rsidRPr="00987B67" w:rsidRDefault="00987B67" w:rsidP="005F112A">
            <w:pPr>
              <w:rPr>
                <w:rFonts w:asciiTheme="minorHAnsi" w:hAnsiTheme="minorHAnsi" w:cs="Arial"/>
                <w:sz w:val="18"/>
                <w:szCs w:val="20"/>
              </w:rPr>
            </w:pPr>
            <w:r>
              <w:rPr>
                <w:rFonts w:asciiTheme="minorHAnsi" w:hAnsiTheme="minorHAnsi" w:cs="Arial"/>
                <w:sz w:val="18"/>
                <w:szCs w:val="20"/>
              </w:rPr>
              <w:t xml:space="preserve">The taxation diagram(s) are for indirect taxes only, you cannot use these for a direct tax – as the whole point of these diagrams is to show how much the </w:t>
            </w:r>
            <w:r>
              <w:rPr>
                <w:rFonts w:asciiTheme="minorHAnsi" w:hAnsiTheme="minorHAnsi" w:cs="Arial"/>
                <w:b/>
                <w:sz w:val="18"/>
                <w:szCs w:val="20"/>
              </w:rPr>
              <w:t xml:space="preserve">intermediary (producer) </w:t>
            </w:r>
            <w:r>
              <w:rPr>
                <w:rFonts w:asciiTheme="minorHAnsi" w:hAnsiTheme="minorHAnsi" w:cs="Arial"/>
                <w:sz w:val="18"/>
                <w:szCs w:val="20"/>
              </w:rPr>
              <w:t>and the consumer pays.</w:t>
            </w:r>
          </w:p>
          <w:p w14:paraId="10DAD0DD" w14:textId="77777777" w:rsidR="00A167EC" w:rsidRPr="00822C64" w:rsidRDefault="00A167EC" w:rsidP="005F112A">
            <w:pPr>
              <w:rPr>
                <w:rFonts w:asciiTheme="minorHAnsi" w:hAnsiTheme="minorHAnsi" w:cs="Arial"/>
                <w:sz w:val="18"/>
                <w:szCs w:val="20"/>
              </w:rPr>
            </w:pPr>
            <w:r w:rsidRPr="00822C64">
              <w:rPr>
                <w:rFonts w:asciiTheme="minorHAnsi" w:hAnsiTheme="minorHAnsi" w:cs="Arial"/>
                <w:sz w:val="18"/>
                <w:szCs w:val="20"/>
              </w:rPr>
              <w:br/>
              <w:t xml:space="preserve">The impact of subsidies on consumers, producers and government </w:t>
            </w:r>
          </w:p>
          <w:p w14:paraId="10DAD0DE" w14:textId="77777777" w:rsidR="00A167EC" w:rsidRPr="00822C64" w:rsidRDefault="00A167EC" w:rsidP="005F112A">
            <w:pPr>
              <w:rPr>
                <w:rFonts w:asciiTheme="minorHAnsi" w:hAnsiTheme="minorHAnsi" w:cs="Arial"/>
                <w:sz w:val="18"/>
                <w:szCs w:val="20"/>
              </w:rPr>
            </w:pPr>
          </w:p>
          <w:p w14:paraId="10DAD0DF" w14:textId="77777777" w:rsidR="00A167EC" w:rsidRPr="00822C64" w:rsidRDefault="00A167EC" w:rsidP="005F112A">
            <w:pPr>
              <w:rPr>
                <w:rFonts w:asciiTheme="minorHAnsi" w:hAnsiTheme="minorHAnsi" w:cs="Arial"/>
                <w:sz w:val="18"/>
                <w:szCs w:val="20"/>
              </w:rPr>
            </w:pPr>
            <w:r w:rsidRPr="00822C64">
              <w:rPr>
                <w:rFonts w:asciiTheme="minorHAnsi" w:hAnsiTheme="minorHAnsi" w:cs="Arial"/>
                <w:sz w:val="18"/>
                <w:szCs w:val="20"/>
              </w:rPr>
              <w:t xml:space="preserve">You need to be able </w:t>
            </w:r>
            <w:r w:rsidRPr="00987B67">
              <w:rPr>
                <w:rFonts w:asciiTheme="minorHAnsi" w:hAnsiTheme="minorHAnsi" w:cs="Arial"/>
                <w:b/>
                <w:sz w:val="18"/>
                <w:szCs w:val="20"/>
              </w:rPr>
              <w:t>to calculate the amount of tax paid by the consumer, producer and the total revenue</w:t>
            </w:r>
            <w:r w:rsidRPr="00822C64">
              <w:rPr>
                <w:rFonts w:asciiTheme="minorHAnsi" w:hAnsiTheme="minorHAnsi" w:cs="Arial"/>
                <w:sz w:val="18"/>
                <w:szCs w:val="20"/>
              </w:rPr>
              <w:t xml:space="preserve"> received by the government.</w:t>
            </w:r>
          </w:p>
        </w:tc>
        <w:tc>
          <w:tcPr>
            <w:tcW w:w="1134" w:type="dxa"/>
            <w:shd w:val="clear" w:color="auto" w:fill="DBE5F1" w:themeFill="accent1" w:themeFillTint="33"/>
          </w:tcPr>
          <w:p w14:paraId="10DAD0E0" w14:textId="77777777" w:rsidR="00A167EC" w:rsidRPr="00822C64" w:rsidRDefault="00A167EC" w:rsidP="00A36DA9">
            <w:pPr>
              <w:rPr>
                <w:rFonts w:asciiTheme="minorHAnsi" w:hAnsiTheme="minorHAnsi"/>
                <w:sz w:val="22"/>
                <w:szCs w:val="22"/>
              </w:rPr>
            </w:pPr>
          </w:p>
        </w:tc>
      </w:tr>
      <w:tr w:rsidR="00A167EC" w:rsidRPr="00822C64" w14:paraId="10DAD0F9" w14:textId="77777777" w:rsidTr="006A2DD7">
        <w:trPr>
          <w:trHeight w:val="2210"/>
        </w:trPr>
        <w:tc>
          <w:tcPr>
            <w:tcW w:w="852" w:type="dxa"/>
          </w:tcPr>
          <w:p w14:paraId="10DAD0E2" w14:textId="77777777" w:rsidR="00A167EC" w:rsidRPr="00822C64" w:rsidRDefault="00A167EC" w:rsidP="00A36DA9">
            <w:pPr>
              <w:rPr>
                <w:rFonts w:asciiTheme="minorHAnsi" w:hAnsiTheme="minorHAnsi"/>
                <w:sz w:val="22"/>
                <w:szCs w:val="22"/>
              </w:rPr>
            </w:pPr>
          </w:p>
          <w:p w14:paraId="10DAD0E3" w14:textId="77777777" w:rsidR="00A167EC" w:rsidRPr="00822C64" w:rsidRDefault="00A167EC" w:rsidP="005F112A">
            <w:pPr>
              <w:rPr>
                <w:rFonts w:asciiTheme="minorHAnsi" w:hAnsiTheme="minorHAnsi"/>
                <w:sz w:val="22"/>
                <w:szCs w:val="22"/>
              </w:rPr>
            </w:pPr>
            <w:r w:rsidRPr="00822C64">
              <w:rPr>
                <w:rFonts w:asciiTheme="minorHAnsi" w:hAnsiTheme="minorHAnsi"/>
                <w:sz w:val="22"/>
                <w:szCs w:val="22"/>
              </w:rPr>
              <w:t>18</w:t>
            </w:r>
          </w:p>
          <w:p w14:paraId="10DAD0E4" w14:textId="77777777" w:rsidR="00A167EC" w:rsidRPr="00822C64" w:rsidRDefault="00A167EC" w:rsidP="005F112A">
            <w:pPr>
              <w:rPr>
                <w:rFonts w:asciiTheme="minorHAnsi" w:hAnsiTheme="minorHAnsi"/>
                <w:sz w:val="22"/>
                <w:szCs w:val="22"/>
              </w:rPr>
            </w:pPr>
          </w:p>
          <w:p w14:paraId="10DAD0E5" w14:textId="77777777" w:rsidR="00A167EC" w:rsidRPr="00822C64" w:rsidRDefault="00A167EC" w:rsidP="005F112A">
            <w:pPr>
              <w:rPr>
                <w:rFonts w:asciiTheme="minorHAnsi" w:hAnsiTheme="minorHAnsi"/>
                <w:sz w:val="22"/>
                <w:szCs w:val="22"/>
              </w:rPr>
            </w:pPr>
          </w:p>
        </w:tc>
        <w:tc>
          <w:tcPr>
            <w:tcW w:w="2078" w:type="dxa"/>
          </w:tcPr>
          <w:p w14:paraId="10DAD0E6" w14:textId="77777777" w:rsidR="00A167EC" w:rsidRPr="00822C64" w:rsidRDefault="00A167EC" w:rsidP="00A36DA9">
            <w:pPr>
              <w:rPr>
                <w:rFonts w:asciiTheme="minorHAnsi" w:hAnsiTheme="minorHAnsi" w:cs="Verdana"/>
                <w:b/>
                <w:sz w:val="22"/>
                <w:szCs w:val="22"/>
              </w:rPr>
            </w:pPr>
            <w:r w:rsidRPr="00822C64">
              <w:rPr>
                <w:rFonts w:asciiTheme="minorHAnsi" w:hAnsiTheme="minorHAnsi"/>
                <w:b/>
                <w:sz w:val="20"/>
                <w:szCs w:val="16"/>
              </w:rPr>
              <w:t>Free market economies, mixed economy and command economy</w:t>
            </w:r>
          </w:p>
        </w:tc>
        <w:tc>
          <w:tcPr>
            <w:tcW w:w="2458" w:type="dxa"/>
          </w:tcPr>
          <w:p w14:paraId="10DAD0E7" w14:textId="77777777" w:rsidR="00A167EC" w:rsidRPr="00822C64" w:rsidRDefault="00A167EC" w:rsidP="005F112A">
            <w:pPr>
              <w:widowControl w:val="0"/>
              <w:autoSpaceDE w:val="0"/>
              <w:autoSpaceDN w:val="0"/>
              <w:adjustRightInd w:val="0"/>
              <w:spacing w:before="22" w:line="253" w:lineRule="auto"/>
              <w:ind w:right="-58"/>
              <w:rPr>
                <w:rFonts w:asciiTheme="minorHAnsi" w:hAnsiTheme="minorHAnsi" w:cs="Verdana"/>
                <w:sz w:val="21"/>
                <w:szCs w:val="21"/>
              </w:rPr>
            </w:pPr>
            <w:r w:rsidRPr="00822C64">
              <w:rPr>
                <w:rFonts w:asciiTheme="minorHAnsi" w:hAnsiTheme="minorHAnsi" w:cs="Verdana"/>
                <w:sz w:val="21"/>
                <w:szCs w:val="21"/>
              </w:rPr>
              <w:t>Understand the ad</w:t>
            </w:r>
            <w:r w:rsidRPr="00822C64">
              <w:rPr>
                <w:rFonts w:asciiTheme="minorHAnsi" w:hAnsiTheme="minorHAnsi" w:cs="Verdana"/>
                <w:spacing w:val="-5"/>
                <w:sz w:val="21"/>
                <w:szCs w:val="21"/>
              </w:rPr>
              <w:t>v</w:t>
            </w:r>
            <w:r w:rsidRPr="00822C64">
              <w:rPr>
                <w:rFonts w:asciiTheme="minorHAnsi" w:hAnsiTheme="minorHAnsi" w:cs="Verdana"/>
                <w:sz w:val="21"/>
                <w:szCs w:val="21"/>
              </w:rPr>
              <w:t>antages and disad</w:t>
            </w:r>
            <w:r w:rsidRPr="00822C64">
              <w:rPr>
                <w:rFonts w:asciiTheme="minorHAnsi" w:hAnsiTheme="minorHAnsi" w:cs="Verdana"/>
                <w:spacing w:val="-4"/>
                <w:sz w:val="21"/>
                <w:szCs w:val="21"/>
              </w:rPr>
              <w:t>v</w:t>
            </w:r>
            <w:r w:rsidRPr="00822C64">
              <w:rPr>
                <w:rFonts w:asciiTheme="minorHAnsi" w:hAnsiTheme="minorHAnsi" w:cs="Verdana"/>
                <w:sz w:val="21"/>
                <w:szCs w:val="21"/>
              </w:rPr>
              <w:t>antages of a free mar</w:t>
            </w:r>
            <w:r w:rsidRPr="00822C64">
              <w:rPr>
                <w:rFonts w:asciiTheme="minorHAnsi" w:hAnsiTheme="minorHAnsi" w:cs="Verdana"/>
                <w:spacing w:val="-3"/>
                <w:sz w:val="21"/>
                <w:szCs w:val="21"/>
              </w:rPr>
              <w:t>k</w:t>
            </w:r>
            <w:r w:rsidRPr="00822C64">
              <w:rPr>
                <w:rFonts w:asciiTheme="minorHAnsi" w:hAnsiTheme="minorHAnsi" w:cs="Verdana"/>
                <w:sz w:val="21"/>
                <w:szCs w:val="21"/>
              </w:rPr>
              <w:t>et econo</w:t>
            </w:r>
            <w:r w:rsidRPr="00822C64">
              <w:rPr>
                <w:rFonts w:asciiTheme="minorHAnsi" w:hAnsiTheme="minorHAnsi" w:cs="Verdana"/>
                <w:spacing w:val="-2"/>
                <w:sz w:val="21"/>
                <w:szCs w:val="21"/>
              </w:rPr>
              <w:t>m</w:t>
            </w:r>
            <w:r w:rsidRPr="00822C64">
              <w:rPr>
                <w:rFonts w:asciiTheme="minorHAnsi" w:hAnsiTheme="minorHAnsi" w:cs="Verdana"/>
                <w:sz w:val="21"/>
                <w:szCs w:val="21"/>
              </w:rPr>
              <w:t>y and w</w:t>
            </w:r>
            <w:r w:rsidRPr="00822C64">
              <w:rPr>
                <w:rFonts w:asciiTheme="minorHAnsi" w:hAnsiTheme="minorHAnsi" w:cs="Verdana"/>
                <w:spacing w:val="-2"/>
                <w:sz w:val="21"/>
                <w:szCs w:val="21"/>
              </w:rPr>
              <w:t>h</w:t>
            </w:r>
            <w:r w:rsidRPr="00822C64">
              <w:rPr>
                <w:rFonts w:asciiTheme="minorHAnsi" w:hAnsiTheme="minorHAnsi" w:cs="Verdana"/>
                <w:sz w:val="21"/>
                <w:szCs w:val="21"/>
              </w:rPr>
              <w:t>y there are mi</w:t>
            </w:r>
            <w:r w:rsidRPr="00822C64">
              <w:rPr>
                <w:rFonts w:asciiTheme="minorHAnsi" w:hAnsiTheme="minorHAnsi" w:cs="Verdana"/>
                <w:spacing w:val="-3"/>
                <w:sz w:val="21"/>
                <w:szCs w:val="21"/>
              </w:rPr>
              <w:t>x</w:t>
            </w:r>
            <w:r w:rsidRPr="00822C64">
              <w:rPr>
                <w:rFonts w:asciiTheme="minorHAnsi" w:hAnsiTheme="minorHAnsi" w:cs="Verdana"/>
                <w:sz w:val="21"/>
                <w:szCs w:val="21"/>
              </w:rPr>
              <w:t>ed economies.</w:t>
            </w:r>
          </w:p>
          <w:p w14:paraId="10DAD0E8" w14:textId="77777777" w:rsidR="00A167EC" w:rsidRPr="00822C64" w:rsidRDefault="00A167EC" w:rsidP="005F112A">
            <w:pPr>
              <w:widowControl w:val="0"/>
              <w:autoSpaceDE w:val="0"/>
              <w:autoSpaceDN w:val="0"/>
              <w:adjustRightInd w:val="0"/>
              <w:spacing w:before="22" w:line="253" w:lineRule="auto"/>
              <w:ind w:right="-58"/>
              <w:rPr>
                <w:rFonts w:asciiTheme="minorHAnsi" w:hAnsiTheme="minorHAnsi" w:cs="Verdana"/>
                <w:sz w:val="21"/>
                <w:szCs w:val="21"/>
              </w:rPr>
            </w:pPr>
          </w:p>
          <w:p w14:paraId="10DAD0E9" w14:textId="77777777" w:rsidR="00A167EC" w:rsidRPr="00822C64" w:rsidRDefault="00A167EC" w:rsidP="00DC67C2">
            <w:pPr>
              <w:rPr>
                <w:rFonts w:asciiTheme="minorHAnsi" w:hAnsiTheme="minorHAnsi" w:cs="Verdana"/>
                <w:sz w:val="22"/>
                <w:szCs w:val="22"/>
              </w:rPr>
            </w:pPr>
          </w:p>
        </w:tc>
        <w:tc>
          <w:tcPr>
            <w:tcW w:w="9780" w:type="dxa"/>
          </w:tcPr>
          <w:p w14:paraId="10DAD0EA" w14:textId="77777777" w:rsidR="00A167EC" w:rsidRPr="003D6715" w:rsidRDefault="00A167EC" w:rsidP="009C604A">
            <w:pPr>
              <w:rPr>
                <w:rFonts w:asciiTheme="minorHAnsi" w:hAnsiTheme="minorHAnsi"/>
                <w:b/>
                <w:color w:val="FF0000"/>
                <w:sz w:val="18"/>
                <w:szCs w:val="16"/>
              </w:rPr>
            </w:pPr>
            <w:r w:rsidRPr="003D6715">
              <w:rPr>
                <w:rFonts w:asciiTheme="minorHAnsi" w:hAnsiTheme="minorHAnsi"/>
                <w:b/>
                <w:color w:val="FF0000"/>
                <w:sz w:val="18"/>
                <w:szCs w:val="16"/>
              </w:rPr>
              <w:t>1.1.6 Free market economies, mixed economy and command economy</w:t>
            </w:r>
          </w:p>
          <w:p w14:paraId="10DAD0EB" w14:textId="77777777" w:rsidR="00A167EC" w:rsidRPr="003D6715" w:rsidRDefault="00A167EC" w:rsidP="009C604A">
            <w:pPr>
              <w:rPr>
                <w:rFonts w:asciiTheme="minorHAnsi" w:hAnsiTheme="minorHAnsi" w:cs="Arial"/>
                <w:color w:val="FF0000"/>
                <w:sz w:val="18"/>
                <w:szCs w:val="16"/>
              </w:rPr>
            </w:pPr>
            <w:r w:rsidRPr="003D6715">
              <w:rPr>
                <w:rFonts w:asciiTheme="minorHAnsi" w:hAnsiTheme="minorHAnsi"/>
                <w:color w:val="FF0000"/>
                <w:sz w:val="18"/>
                <w:szCs w:val="16"/>
              </w:rPr>
              <w:t>Revisit 1.2.7 here as functions of price mechanism leads nicely into advantages of free market economies.</w:t>
            </w:r>
          </w:p>
          <w:p w14:paraId="10DAD0EC" w14:textId="77777777" w:rsidR="00A167EC" w:rsidRPr="003D6715" w:rsidRDefault="00A167EC" w:rsidP="009C604A">
            <w:pPr>
              <w:pStyle w:val="ListParagraph"/>
              <w:numPr>
                <w:ilvl w:val="0"/>
                <w:numId w:val="8"/>
              </w:numPr>
              <w:autoSpaceDE w:val="0"/>
              <w:autoSpaceDN w:val="0"/>
              <w:adjustRightInd w:val="0"/>
              <w:rPr>
                <w:rFonts w:asciiTheme="minorHAnsi" w:hAnsiTheme="minorHAnsi" w:cs="Verdana"/>
                <w:color w:val="FF0000"/>
                <w:sz w:val="18"/>
                <w:szCs w:val="20"/>
              </w:rPr>
            </w:pPr>
            <w:r w:rsidRPr="003D6715">
              <w:rPr>
                <w:rFonts w:asciiTheme="minorHAnsi" w:hAnsiTheme="minorHAnsi" w:cs="Verdana"/>
                <w:color w:val="FF0000"/>
                <w:sz w:val="18"/>
                <w:szCs w:val="20"/>
              </w:rPr>
              <w:t>The distinction between free market, mixed and command economies: reference to Adam Smith, Friedrich Hayek and Karl Marx</w:t>
            </w:r>
          </w:p>
          <w:p w14:paraId="10DAD0ED" w14:textId="77777777" w:rsidR="00A167EC" w:rsidRPr="003D6715" w:rsidRDefault="00A167EC" w:rsidP="009C604A">
            <w:pPr>
              <w:pStyle w:val="ListParagraph"/>
              <w:numPr>
                <w:ilvl w:val="0"/>
                <w:numId w:val="8"/>
              </w:numPr>
              <w:autoSpaceDE w:val="0"/>
              <w:autoSpaceDN w:val="0"/>
              <w:adjustRightInd w:val="0"/>
              <w:rPr>
                <w:rFonts w:asciiTheme="minorHAnsi" w:hAnsiTheme="minorHAnsi" w:cs="Verdana"/>
                <w:color w:val="FF0000"/>
                <w:sz w:val="18"/>
                <w:szCs w:val="20"/>
              </w:rPr>
            </w:pPr>
            <w:r w:rsidRPr="003D6715">
              <w:rPr>
                <w:rFonts w:asciiTheme="minorHAnsi" w:hAnsiTheme="minorHAnsi" w:cs="Verdana"/>
                <w:color w:val="FF0000"/>
                <w:sz w:val="18"/>
                <w:szCs w:val="20"/>
              </w:rPr>
              <w:t>The advantages and disadvantages of a free market economy and a command economy</w:t>
            </w:r>
          </w:p>
          <w:p w14:paraId="10DAD0EE" w14:textId="77777777" w:rsidR="00A167EC" w:rsidRPr="003D6715" w:rsidRDefault="00A167EC" w:rsidP="009C604A">
            <w:pPr>
              <w:pStyle w:val="ListParagraph"/>
              <w:numPr>
                <w:ilvl w:val="0"/>
                <w:numId w:val="8"/>
              </w:numPr>
              <w:autoSpaceDE w:val="0"/>
              <w:autoSpaceDN w:val="0"/>
              <w:adjustRightInd w:val="0"/>
              <w:rPr>
                <w:rFonts w:asciiTheme="minorHAnsi" w:hAnsiTheme="minorHAnsi" w:cs="Verdana"/>
                <w:color w:val="FF0000"/>
                <w:sz w:val="18"/>
                <w:szCs w:val="20"/>
              </w:rPr>
            </w:pPr>
            <w:r w:rsidRPr="003D6715">
              <w:rPr>
                <w:rFonts w:asciiTheme="minorHAnsi" w:hAnsiTheme="minorHAnsi" w:cs="Verdana"/>
                <w:color w:val="FF0000"/>
                <w:sz w:val="18"/>
                <w:szCs w:val="20"/>
              </w:rPr>
              <w:t>The role of the state in a mixed economy</w:t>
            </w:r>
          </w:p>
          <w:p w14:paraId="10DAD0EF" w14:textId="77777777" w:rsidR="00A167EC" w:rsidRPr="00822C64" w:rsidRDefault="00A167EC" w:rsidP="005F112A">
            <w:pPr>
              <w:autoSpaceDE w:val="0"/>
              <w:autoSpaceDN w:val="0"/>
              <w:adjustRightInd w:val="0"/>
              <w:rPr>
                <w:rFonts w:asciiTheme="minorHAnsi" w:hAnsiTheme="minorHAnsi" w:cs="Verdana"/>
                <w:sz w:val="16"/>
                <w:szCs w:val="20"/>
              </w:rPr>
            </w:pPr>
          </w:p>
          <w:p w14:paraId="10DAD0F0" w14:textId="77777777" w:rsidR="00A167EC" w:rsidRPr="00822C64" w:rsidRDefault="00A167EC" w:rsidP="005F112A">
            <w:pPr>
              <w:autoSpaceDE w:val="0"/>
              <w:autoSpaceDN w:val="0"/>
              <w:adjustRightInd w:val="0"/>
              <w:rPr>
                <w:rFonts w:asciiTheme="minorHAnsi" w:hAnsiTheme="minorHAnsi" w:cs="Verdana"/>
                <w:sz w:val="16"/>
                <w:szCs w:val="20"/>
              </w:rPr>
            </w:pPr>
            <w:r w:rsidRPr="00822C64">
              <w:rPr>
                <w:rFonts w:asciiTheme="minorHAnsi" w:hAnsiTheme="minorHAnsi" w:cs="Verdana"/>
                <w:sz w:val="16"/>
                <w:szCs w:val="20"/>
              </w:rPr>
              <w:t>The distinction between free market, mixed and command economies: reference to Adam Smith, Friedrich Hayek and Karl Marx</w:t>
            </w:r>
          </w:p>
          <w:p w14:paraId="10DAD0F1" w14:textId="77777777" w:rsidR="00A167EC" w:rsidRPr="00822C64" w:rsidRDefault="00A167EC" w:rsidP="005F112A">
            <w:pPr>
              <w:pStyle w:val="ListParagraph"/>
              <w:autoSpaceDE w:val="0"/>
              <w:autoSpaceDN w:val="0"/>
              <w:adjustRightInd w:val="0"/>
              <w:rPr>
                <w:rFonts w:asciiTheme="minorHAnsi" w:hAnsiTheme="minorHAnsi" w:cs="Verdana"/>
                <w:sz w:val="16"/>
                <w:szCs w:val="20"/>
              </w:rPr>
            </w:pPr>
          </w:p>
          <w:p w14:paraId="10DAD0F2" w14:textId="77777777" w:rsidR="00A167EC" w:rsidRPr="00822C64" w:rsidRDefault="00A167EC" w:rsidP="005F112A">
            <w:pPr>
              <w:autoSpaceDE w:val="0"/>
              <w:autoSpaceDN w:val="0"/>
              <w:adjustRightInd w:val="0"/>
              <w:rPr>
                <w:rFonts w:asciiTheme="minorHAnsi" w:hAnsiTheme="minorHAnsi" w:cs="Verdana"/>
                <w:sz w:val="16"/>
                <w:szCs w:val="20"/>
              </w:rPr>
            </w:pPr>
            <w:r w:rsidRPr="00822C64">
              <w:rPr>
                <w:rFonts w:asciiTheme="minorHAnsi" w:hAnsiTheme="minorHAnsi" w:cs="Verdana"/>
                <w:sz w:val="16"/>
                <w:szCs w:val="20"/>
              </w:rPr>
              <w:t>The advantages and disadvantages of a free market economy and a command economy</w:t>
            </w:r>
          </w:p>
          <w:p w14:paraId="10DAD0F3" w14:textId="77777777" w:rsidR="00A167EC" w:rsidRPr="00822C64" w:rsidRDefault="00A167EC" w:rsidP="005F112A">
            <w:pPr>
              <w:pStyle w:val="ListParagraph"/>
              <w:rPr>
                <w:rFonts w:asciiTheme="minorHAnsi" w:hAnsiTheme="minorHAnsi" w:cs="Verdana"/>
                <w:sz w:val="16"/>
                <w:szCs w:val="20"/>
              </w:rPr>
            </w:pPr>
          </w:p>
          <w:p w14:paraId="10DAD0F4" w14:textId="77777777" w:rsidR="00A167EC" w:rsidRPr="00822C64" w:rsidRDefault="00A167EC" w:rsidP="005F112A">
            <w:pPr>
              <w:autoSpaceDE w:val="0"/>
              <w:autoSpaceDN w:val="0"/>
              <w:adjustRightInd w:val="0"/>
              <w:rPr>
                <w:rFonts w:asciiTheme="minorHAnsi" w:hAnsiTheme="minorHAnsi" w:cs="Verdana"/>
                <w:sz w:val="16"/>
                <w:szCs w:val="20"/>
              </w:rPr>
            </w:pPr>
            <w:r w:rsidRPr="00822C64">
              <w:rPr>
                <w:rFonts w:asciiTheme="minorHAnsi" w:hAnsiTheme="minorHAnsi" w:cs="Verdana"/>
                <w:sz w:val="16"/>
                <w:szCs w:val="20"/>
              </w:rPr>
              <w:t>The role of the state in a mixed economy</w:t>
            </w:r>
          </w:p>
          <w:p w14:paraId="10DAD0F5" w14:textId="77777777" w:rsidR="00A167EC" w:rsidRPr="00822C64" w:rsidRDefault="00A167EC" w:rsidP="005F112A">
            <w:pPr>
              <w:autoSpaceDE w:val="0"/>
              <w:autoSpaceDN w:val="0"/>
              <w:adjustRightInd w:val="0"/>
              <w:rPr>
                <w:rFonts w:asciiTheme="minorHAnsi" w:hAnsiTheme="minorHAnsi" w:cs="Verdana"/>
                <w:sz w:val="16"/>
                <w:szCs w:val="20"/>
              </w:rPr>
            </w:pPr>
          </w:p>
          <w:p w14:paraId="10DAD0F6" w14:textId="77777777" w:rsidR="00A167EC" w:rsidRPr="00822C64" w:rsidRDefault="00822C64" w:rsidP="005F112A">
            <w:pPr>
              <w:autoSpaceDE w:val="0"/>
              <w:autoSpaceDN w:val="0"/>
              <w:adjustRightInd w:val="0"/>
              <w:rPr>
                <w:rFonts w:asciiTheme="minorHAnsi" w:hAnsiTheme="minorHAnsi" w:cs="Verdana"/>
                <w:sz w:val="16"/>
                <w:szCs w:val="20"/>
              </w:rPr>
            </w:pPr>
            <w:r w:rsidRPr="00822C64">
              <w:rPr>
                <w:rFonts w:asciiTheme="minorHAnsi" w:hAnsiTheme="minorHAnsi"/>
                <w:sz w:val="20"/>
                <w:szCs w:val="16"/>
              </w:rPr>
              <w:t xml:space="preserve">Students should have an </w:t>
            </w:r>
            <w:r w:rsidRPr="00822C64">
              <w:rPr>
                <w:rFonts w:asciiTheme="minorHAnsi" w:hAnsiTheme="minorHAnsi"/>
                <w:sz w:val="20"/>
                <w:szCs w:val="16"/>
                <w:u w:val="single"/>
              </w:rPr>
              <w:t>awareness</w:t>
            </w:r>
            <w:r w:rsidRPr="00822C64">
              <w:rPr>
                <w:rFonts w:asciiTheme="minorHAnsi" w:hAnsiTheme="minorHAnsi"/>
                <w:sz w:val="20"/>
                <w:szCs w:val="16"/>
              </w:rPr>
              <w:t xml:space="preserve"> of the perspective of Smith, Hayek and Marx. There is </w:t>
            </w:r>
            <w:r w:rsidRPr="00822C64">
              <w:rPr>
                <w:rFonts w:asciiTheme="minorHAnsi" w:hAnsiTheme="minorHAnsi"/>
                <w:sz w:val="20"/>
                <w:szCs w:val="16"/>
                <w:u w:val="single"/>
              </w:rPr>
              <w:t>no requirement for detailed consideration</w:t>
            </w:r>
            <w:r w:rsidRPr="00822C64">
              <w:rPr>
                <w:rFonts w:asciiTheme="minorHAnsi" w:hAnsiTheme="minorHAnsi"/>
                <w:sz w:val="20"/>
                <w:szCs w:val="16"/>
              </w:rPr>
              <w:t xml:space="preserve"> of the work of each economist.</w:t>
            </w:r>
          </w:p>
          <w:p w14:paraId="10DAD0F7" w14:textId="77777777" w:rsidR="00A167EC" w:rsidRPr="00822C64" w:rsidRDefault="00A167EC" w:rsidP="00A36DA9">
            <w:pPr>
              <w:widowControl w:val="0"/>
              <w:autoSpaceDE w:val="0"/>
              <w:autoSpaceDN w:val="0"/>
              <w:adjustRightInd w:val="0"/>
              <w:spacing w:before="22" w:line="253" w:lineRule="auto"/>
              <w:ind w:right="206"/>
              <w:rPr>
                <w:rFonts w:asciiTheme="minorHAnsi" w:hAnsiTheme="minorHAnsi" w:cs="Verdana"/>
                <w:sz w:val="22"/>
                <w:szCs w:val="22"/>
              </w:rPr>
            </w:pPr>
          </w:p>
        </w:tc>
        <w:tc>
          <w:tcPr>
            <w:tcW w:w="1134" w:type="dxa"/>
          </w:tcPr>
          <w:p w14:paraId="10DAD0F8" w14:textId="77777777" w:rsidR="00A167EC" w:rsidRPr="00822C64" w:rsidRDefault="00A167EC" w:rsidP="00A36DA9">
            <w:pPr>
              <w:rPr>
                <w:rFonts w:asciiTheme="minorHAnsi" w:hAnsiTheme="minorHAnsi"/>
                <w:sz w:val="22"/>
                <w:szCs w:val="22"/>
              </w:rPr>
            </w:pPr>
          </w:p>
        </w:tc>
      </w:tr>
      <w:tr w:rsidR="00A167EC" w:rsidRPr="00822C64" w14:paraId="10DAD11C" w14:textId="77777777" w:rsidTr="00CA2CE6">
        <w:trPr>
          <w:trHeight w:val="2210"/>
        </w:trPr>
        <w:tc>
          <w:tcPr>
            <w:tcW w:w="852" w:type="dxa"/>
            <w:shd w:val="clear" w:color="auto" w:fill="DBE5F1" w:themeFill="accent1" w:themeFillTint="33"/>
          </w:tcPr>
          <w:p w14:paraId="10DAD0FA" w14:textId="77777777" w:rsidR="00A167EC" w:rsidRPr="00822C64" w:rsidRDefault="00A167EC" w:rsidP="00A36DA9">
            <w:pPr>
              <w:rPr>
                <w:rFonts w:asciiTheme="minorHAnsi" w:hAnsiTheme="minorHAnsi"/>
                <w:sz w:val="22"/>
                <w:szCs w:val="22"/>
              </w:rPr>
            </w:pPr>
            <w:r w:rsidRPr="00822C64">
              <w:rPr>
                <w:rFonts w:asciiTheme="minorHAnsi" w:hAnsiTheme="minorHAnsi"/>
                <w:sz w:val="22"/>
                <w:szCs w:val="22"/>
              </w:rPr>
              <w:lastRenderedPageBreak/>
              <w:t>19</w:t>
            </w:r>
          </w:p>
        </w:tc>
        <w:tc>
          <w:tcPr>
            <w:tcW w:w="2078" w:type="dxa"/>
            <w:shd w:val="clear" w:color="auto" w:fill="DBE5F1" w:themeFill="accent1" w:themeFillTint="33"/>
          </w:tcPr>
          <w:p w14:paraId="10DAD0FB" w14:textId="77777777" w:rsidR="00A167EC" w:rsidRPr="00822C64" w:rsidRDefault="00A167EC" w:rsidP="00A36DA9">
            <w:pPr>
              <w:rPr>
                <w:rFonts w:asciiTheme="minorHAnsi" w:hAnsiTheme="minorHAnsi"/>
                <w:b/>
                <w:bCs/>
                <w:sz w:val="22"/>
                <w:szCs w:val="22"/>
              </w:rPr>
            </w:pPr>
            <w:r w:rsidRPr="00822C64">
              <w:rPr>
                <w:rFonts w:asciiTheme="minorHAnsi" w:hAnsiTheme="minorHAnsi"/>
                <w:b/>
                <w:bCs/>
                <w:sz w:val="22"/>
                <w:szCs w:val="22"/>
              </w:rPr>
              <w:t>Public Goods &amp; Information Gaps</w:t>
            </w:r>
          </w:p>
          <w:p w14:paraId="10DAD0FC" w14:textId="77777777" w:rsidR="00A167EC" w:rsidRPr="00822C64" w:rsidRDefault="00A167EC" w:rsidP="00A36DA9">
            <w:pPr>
              <w:rPr>
                <w:rFonts w:asciiTheme="minorHAnsi" w:hAnsiTheme="minorHAnsi"/>
                <w:b/>
                <w:bCs/>
                <w:sz w:val="22"/>
                <w:szCs w:val="22"/>
              </w:rPr>
            </w:pPr>
          </w:p>
          <w:p w14:paraId="10DAD0FD" w14:textId="77777777" w:rsidR="00A167EC" w:rsidRPr="00822C64" w:rsidRDefault="00A167EC" w:rsidP="00A36DA9">
            <w:pPr>
              <w:rPr>
                <w:rFonts w:asciiTheme="minorHAnsi" w:hAnsiTheme="minorHAnsi"/>
                <w:b/>
                <w:bCs/>
                <w:sz w:val="22"/>
                <w:szCs w:val="22"/>
              </w:rPr>
            </w:pPr>
            <w:r w:rsidRPr="00822C64">
              <w:rPr>
                <w:rFonts w:asciiTheme="minorHAnsi" w:hAnsiTheme="minorHAnsi"/>
                <w:b/>
                <w:bCs/>
                <w:sz w:val="22"/>
                <w:szCs w:val="22"/>
              </w:rPr>
              <w:t>Market Failure</w:t>
            </w:r>
          </w:p>
        </w:tc>
        <w:tc>
          <w:tcPr>
            <w:tcW w:w="2458" w:type="dxa"/>
            <w:shd w:val="clear" w:color="auto" w:fill="DBE5F1" w:themeFill="accent1" w:themeFillTint="33"/>
          </w:tcPr>
          <w:p w14:paraId="10DAD0FE" w14:textId="77777777" w:rsidR="00A167EC" w:rsidRPr="00822C64" w:rsidRDefault="00A167EC" w:rsidP="009A1F73">
            <w:pPr>
              <w:rPr>
                <w:rFonts w:asciiTheme="minorHAnsi" w:hAnsiTheme="minorHAnsi" w:cs="Verdana"/>
                <w:sz w:val="22"/>
                <w:szCs w:val="22"/>
              </w:rPr>
            </w:pPr>
            <w:r w:rsidRPr="00822C64">
              <w:rPr>
                <w:rFonts w:asciiTheme="minorHAnsi" w:hAnsiTheme="minorHAnsi" w:cs="Verdana"/>
                <w:sz w:val="22"/>
                <w:szCs w:val="22"/>
              </w:rPr>
              <w:t xml:space="preserve">Define and understand different </w:t>
            </w:r>
            <w:r w:rsidRPr="00822C64">
              <w:rPr>
                <w:rFonts w:asciiTheme="minorHAnsi" w:hAnsiTheme="minorHAnsi" w:cs="Verdana"/>
                <w:spacing w:val="-1"/>
                <w:sz w:val="22"/>
                <w:szCs w:val="22"/>
              </w:rPr>
              <w:t>t</w:t>
            </w:r>
            <w:r w:rsidRPr="00822C64">
              <w:rPr>
                <w:rFonts w:asciiTheme="minorHAnsi" w:hAnsiTheme="minorHAnsi" w:cs="Verdana"/>
                <w:sz w:val="22"/>
                <w:szCs w:val="22"/>
              </w:rPr>
              <w:t>ypes of mar</w:t>
            </w:r>
            <w:r w:rsidRPr="00822C64">
              <w:rPr>
                <w:rFonts w:asciiTheme="minorHAnsi" w:hAnsiTheme="minorHAnsi" w:cs="Verdana"/>
                <w:spacing w:val="-3"/>
                <w:sz w:val="22"/>
                <w:szCs w:val="22"/>
              </w:rPr>
              <w:t>k</w:t>
            </w:r>
            <w:r w:rsidRPr="00822C64">
              <w:rPr>
                <w:rFonts w:asciiTheme="minorHAnsi" w:hAnsiTheme="minorHAnsi" w:cs="Verdana"/>
                <w:sz w:val="22"/>
                <w:szCs w:val="22"/>
              </w:rPr>
              <w:t xml:space="preserve">et failure </w:t>
            </w:r>
          </w:p>
          <w:p w14:paraId="10DAD0FF" w14:textId="77777777" w:rsidR="00A167EC" w:rsidRPr="00822C64" w:rsidRDefault="00A167EC" w:rsidP="009A1F73">
            <w:pPr>
              <w:rPr>
                <w:rFonts w:asciiTheme="minorHAnsi" w:hAnsiTheme="minorHAnsi" w:cs="Verdana"/>
                <w:sz w:val="22"/>
                <w:szCs w:val="22"/>
              </w:rPr>
            </w:pPr>
          </w:p>
          <w:p w14:paraId="10DAD100" w14:textId="77777777" w:rsidR="00A167EC" w:rsidRPr="00822C64" w:rsidRDefault="00A167EC" w:rsidP="009A1F73">
            <w:pPr>
              <w:rPr>
                <w:rFonts w:asciiTheme="minorHAnsi" w:hAnsiTheme="minorHAnsi" w:cs="Verdana"/>
                <w:sz w:val="22"/>
                <w:szCs w:val="22"/>
              </w:rPr>
            </w:pPr>
            <w:r w:rsidRPr="00822C64">
              <w:rPr>
                <w:rFonts w:asciiTheme="minorHAnsi" w:hAnsiTheme="minorHAnsi" w:cs="Verdana"/>
                <w:sz w:val="22"/>
                <w:szCs w:val="22"/>
              </w:rPr>
              <w:t>Explain why public goods may not be provided by the market.</w:t>
            </w:r>
          </w:p>
          <w:p w14:paraId="10DAD101" w14:textId="77777777" w:rsidR="00A167EC" w:rsidRPr="00822C64" w:rsidRDefault="00A167EC" w:rsidP="009A1F73">
            <w:pPr>
              <w:rPr>
                <w:rFonts w:asciiTheme="minorHAnsi" w:hAnsiTheme="minorHAnsi" w:cs="Verdana"/>
                <w:sz w:val="22"/>
                <w:szCs w:val="22"/>
              </w:rPr>
            </w:pPr>
          </w:p>
          <w:p w14:paraId="10DAD102" w14:textId="77777777" w:rsidR="00A167EC" w:rsidRPr="00822C64" w:rsidRDefault="00A167EC" w:rsidP="009A1F73">
            <w:pPr>
              <w:rPr>
                <w:rFonts w:asciiTheme="minorHAnsi" w:hAnsiTheme="minorHAnsi" w:cs="Verdana"/>
                <w:sz w:val="22"/>
                <w:szCs w:val="22"/>
              </w:rPr>
            </w:pPr>
            <w:r w:rsidRPr="00822C64">
              <w:rPr>
                <w:rFonts w:asciiTheme="minorHAnsi" w:hAnsiTheme="minorHAnsi" w:cs="Verdana"/>
                <w:sz w:val="22"/>
                <w:szCs w:val="22"/>
              </w:rPr>
              <w:t>Distinguish between public and private goods.</w:t>
            </w:r>
          </w:p>
          <w:p w14:paraId="10DAD103" w14:textId="77777777" w:rsidR="00A167EC" w:rsidRPr="00822C64" w:rsidRDefault="00A167EC" w:rsidP="00A36DA9">
            <w:pPr>
              <w:rPr>
                <w:rFonts w:asciiTheme="minorHAnsi" w:hAnsiTheme="minorHAnsi" w:cs="Verdana"/>
                <w:sz w:val="22"/>
                <w:szCs w:val="22"/>
              </w:rPr>
            </w:pPr>
          </w:p>
          <w:p w14:paraId="10DAD104" w14:textId="77777777" w:rsidR="00A167EC" w:rsidRPr="00822C64" w:rsidRDefault="00A167EC" w:rsidP="00A36DA9">
            <w:pPr>
              <w:rPr>
                <w:rFonts w:asciiTheme="minorHAnsi" w:hAnsiTheme="minorHAnsi" w:cs="Verdana"/>
                <w:sz w:val="22"/>
                <w:szCs w:val="22"/>
              </w:rPr>
            </w:pPr>
          </w:p>
        </w:tc>
        <w:tc>
          <w:tcPr>
            <w:tcW w:w="9780" w:type="dxa"/>
            <w:shd w:val="clear" w:color="auto" w:fill="DBE5F1" w:themeFill="accent1" w:themeFillTint="33"/>
          </w:tcPr>
          <w:p w14:paraId="10DAD105" w14:textId="77777777" w:rsidR="00A167EC" w:rsidRPr="003D6715" w:rsidRDefault="00A167EC" w:rsidP="009C604A">
            <w:pPr>
              <w:rPr>
                <w:rFonts w:asciiTheme="minorHAnsi" w:hAnsiTheme="minorHAnsi"/>
                <w:b/>
                <w:color w:val="FF0000"/>
                <w:sz w:val="20"/>
                <w:szCs w:val="16"/>
              </w:rPr>
            </w:pPr>
            <w:r w:rsidRPr="003D6715">
              <w:rPr>
                <w:rFonts w:asciiTheme="minorHAnsi" w:hAnsiTheme="minorHAnsi"/>
                <w:b/>
                <w:color w:val="FF0000"/>
                <w:sz w:val="20"/>
                <w:szCs w:val="16"/>
              </w:rPr>
              <w:t>1.3.3 Public goods</w:t>
            </w:r>
          </w:p>
          <w:p w14:paraId="10DAD106" w14:textId="77777777" w:rsidR="00A167EC" w:rsidRPr="003D6715" w:rsidRDefault="00A167EC" w:rsidP="009C604A">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a) Distinction between public and private goods using the concepts of non-rivalry and non-excludability</w:t>
            </w:r>
          </w:p>
          <w:p w14:paraId="10DAD107" w14:textId="77777777" w:rsidR="00A167EC" w:rsidRPr="00CA2CE6" w:rsidRDefault="00A167EC" w:rsidP="009C604A">
            <w:pPr>
              <w:autoSpaceDE w:val="0"/>
              <w:autoSpaceDN w:val="0"/>
              <w:adjustRightInd w:val="0"/>
              <w:rPr>
                <w:rFonts w:asciiTheme="minorHAnsi" w:hAnsiTheme="minorHAnsi"/>
                <w:color w:val="FF0000"/>
                <w:sz w:val="18"/>
                <w:szCs w:val="20"/>
                <w:lang w:eastAsia="en-GB"/>
              </w:rPr>
            </w:pPr>
            <w:r w:rsidRPr="003D6715">
              <w:rPr>
                <w:rFonts w:asciiTheme="minorHAnsi" w:hAnsiTheme="minorHAnsi"/>
                <w:color w:val="FF0000"/>
                <w:sz w:val="20"/>
                <w:szCs w:val="20"/>
                <w:lang w:eastAsia="en-GB"/>
              </w:rPr>
              <w:t>b) Why public goods may not be provided by the private sector: the free rider problem</w:t>
            </w:r>
            <w:r w:rsidRPr="00CA2CE6">
              <w:rPr>
                <w:rFonts w:asciiTheme="minorHAnsi" w:hAnsiTheme="minorHAnsi"/>
                <w:color w:val="FF0000"/>
                <w:sz w:val="18"/>
                <w:szCs w:val="20"/>
                <w:lang w:eastAsia="en-GB"/>
              </w:rPr>
              <w:br/>
            </w:r>
          </w:p>
          <w:p w14:paraId="10DAD108" w14:textId="77777777" w:rsidR="00A167EC" w:rsidRPr="00822C64" w:rsidRDefault="00A167EC" w:rsidP="009A1F73">
            <w:pPr>
              <w:widowControl w:val="0"/>
              <w:autoSpaceDE w:val="0"/>
              <w:autoSpaceDN w:val="0"/>
              <w:adjustRightInd w:val="0"/>
              <w:spacing w:before="22" w:line="253" w:lineRule="auto"/>
              <w:ind w:right="685"/>
              <w:rPr>
                <w:rFonts w:asciiTheme="minorHAnsi" w:hAnsiTheme="minorHAnsi" w:cs="Verdana"/>
                <w:i/>
                <w:sz w:val="22"/>
                <w:szCs w:val="22"/>
              </w:rPr>
            </w:pPr>
            <w:r w:rsidRPr="00822C64">
              <w:rPr>
                <w:rFonts w:asciiTheme="minorHAnsi" w:hAnsiTheme="minorHAnsi" w:cs="Verdana"/>
                <w:b/>
                <w:i/>
                <w:sz w:val="22"/>
                <w:szCs w:val="22"/>
              </w:rPr>
              <w:t>Public goods:</w:t>
            </w:r>
            <w:r w:rsidRPr="00822C64">
              <w:rPr>
                <w:rFonts w:asciiTheme="minorHAnsi" w:hAnsiTheme="minorHAnsi" w:cs="Verdana"/>
                <w:i/>
                <w:sz w:val="22"/>
                <w:szCs w:val="22"/>
              </w:rPr>
              <w:t xml:space="preserve"> students should understand the non-excludability and non-rival characteristics.</w:t>
            </w:r>
          </w:p>
          <w:p w14:paraId="10DAD109" w14:textId="77777777" w:rsidR="00A167EC" w:rsidRPr="00822C64" w:rsidRDefault="00A167EC" w:rsidP="009A1F73">
            <w:p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Discuss whether there is such a thing as a public good. Do this by giving students a selection of goods/services and get them to say whether they are private goods or public goods. Are they non-rivalrous or non-excludable or do they only contain elements of both</w:t>
            </w:r>
          </w:p>
          <w:p w14:paraId="10DAD10A" w14:textId="77777777" w:rsidR="00A167EC" w:rsidRPr="00822C64" w:rsidRDefault="00A167EC" w:rsidP="009A1F73">
            <w:pPr>
              <w:numPr>
                <w:ilvl w:val="0"/>
                <w:numId w:val="13"/>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a playground</w:t>
            </w:r>
          </w:p>
          <w:p w14:paraId="10DAD10B" w14:textId="77777777" w:rsidR="00A167EC" w:rsidRPr="00822C64" w:rsidRDefault="00A167EC" w:rsidP="009A1F73">
            <w:pPr>
              <w:numPr>
                <w:ilvl w:val="0"/>
                <w:numId w:val="13"/>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broadcasting</w:t>
            </w:r>
          </w:p>
          <w:p w14:paraId="10DAD10C" w14:textId="77777777" w:rsidR="00A167EC" w:rsidRPr="00822C64" w:rsidRDefault="00A167EC" w:rsidP="009A1F73">
            <w:pPr>
              <w:numPr>
                <w:ilvl w:val="0"/>
                <w:numId w:val="13"/>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 xml:space="preserve">a firework </w:t>
            </w:r>
            <w:proofErr w:type="gramStart"/>
            <w:r w:rsidRPr="00822C64">
              <w:rPr>
                <w:rFonts w:asciiTheme="minorHAnsi" w:hAnsiTheme="minorHAnsi" w:cs="Verdana"/>
                <w:sz w:val="16"/>
                <w:szCs w:val="20"/>
                <w:lang w:eastAsia="en-GB"/>
              </w:rPr>
              <w:t>display</w:t>
            </w:r>
            <w:proofErr w:type="gramEnd"/>
          </w:p>
          <w:p w14:paraId="10DAD10D" w14:textId="77777777" w:rsidR="00A167EC" w:rsidRPr="00822C64" w:rsidRDefault="00A167EC" w:rsidP="009A1F73">
            <w:pPr>
              <w:numPr>
                <w:ilvl w:val="0"/>
                <w:numId w:val="13"/>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police protection</w:t>
            </w:r>
          </w:p>
          <w:p w14:paraId="10DAD10E" w14:textId="77777777" w:rsidR="00A167EC" w:rsidRPr="00822C64" w:rsidRDefault="00A167EC" w:rsidP="00A36DA9">
            <w:pPr>
              <w:widowControl w:val="0"/>
              <w:autoSpaceDE w:val="0"/>
              <w:autoSpaceDN w:val="0"/>
              <w:adjustRightInd w:val="0"/>
              <w:spacing w:before="22" w:line="253" w:lineRule="auto"/>
              <w:ind w:right="187"/>
              <w:rPr>
                <w:rFonts w:asciiTheme="minorHAnsi" w:hAnsiTheme="minorHAnsi" w:cs="Verdana"/>
                <w:i/>
                <w:sz w:val="22"/>
                <w:szCs w:val="22"/>
              </w:rPr>
            </w:pPr>
          </w:p>
          <w:p w14:paraId="10DAD10F" w14:textId="77777777" w:rsidR="00A167EC" w:rsidRPr="003D6715" w:rsidRDefault="00A167EC" w:rsidP="009C604A">
            <w:pPr>
              <w:rPr>
                <w:rFonts w:asciiTheme="minorHAnsi" w:hAnsiTheme="minorHAnsi"/>
                <w:b/>
                <w:color w:val="FF0000"/>
                <w:sz w:val="20"/>
                <w:szCs w:val="16"/>
              </w:rPr>
            </w:pPr>
            <w:r w:rsidRPr="003D6715">
              <w:rPr>
                <w:rFonts w:asciiTheme="minorHAnsi" w:hAnsiTheme="minorHAnsi"/>
                <w:b/>
                <w:color w:val="FF0000"/>
                <w:sz w:val="20"/>
                <w:szCs w:val="16"/>
              </w:rPr>
              <w:t>1.3.4 Information gaps</w:t>
            </w:r>
          </w:p>
          <w:p w14:paraId="10DAD110" w14:textId="77777777" w:rsidR="00A167EC" w:rsidRPr="003D6715" w:rsidRDefault="00A167EC" w:rsidP="009C604A">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a) The distinction between symmetric and asymmetric information</w:t>
            </w:r>
          </w:p>
          <w:p w14:paraId="10DAD111" w14:textId="77777777" w:rsidR="00A167EC" w:rsidRPr="003D6715" w:rsidRDefault="00A167EC" w:rsidP="009C604A">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b) How imperfect market information may lead to a misallocation of resources</w:t>
            </w:r>
          </w:p>
          <w:p w14:paraId="10DAD112" w14:textId="77777777" w:rsidR="00A167EC" w:rsidRPr="00822C64" w:rsidRDefault="00A167EC" w:rsidP="00A36DA9">
            <w:pPr>
              <w:widowControl w:val="0"/>
              <w:autoSpaceDE w:val="0"/>
              <w:autoSpaceDN w:val="0"/>
              <w:adjustRightInd w:val="0"/>
              <w:spacing w:before="22" w:line="253" w:lineRule="auto"/>
              <w:ind w:right="187"/>
              <w:rPr>
                <w:rFonts w:asciiTheme="minorHAnsi" w:hAnsiTheme="minorHAnsi" w:cs="Verdana"/>
                <w:i/>
                <w:sz w:val="22"/>
                <w:szCs w:val="22"/>
              </w:rPr>
            </w:pPr>
          </w:p>
          <w:p w14:paraId="10DAD113" w14:textId="77777777" w:rsidR="00A167EC" w:rsidRPr="00822C64" w:rsidRDefault="00A167EC" w:rsidP="00A36DA9">
            <w:pPr>
              <w:widowControl w:val="0"/>
              <w:autoSpaceDE w:val="0"/>
              <w:autoSpaceDN w:val="0"/>
              <w:adjustRightInd w:val="0"/>
              <w:spacing w:before="22" w:line="253" w:lineRule="auto"/>
              <w:ind w:right="187"/>
              <w:rPr>
                <w:rFonts w:asciiTheme="minorHAnsi" w:hAnsiTheme="minorHAnsi" w:cs="Verdana"/>
                <w:i/>
                <w:sz w:val="22"/>
                <w:szCs w:val="22"/>
              </w:rPr>
            </w:pPr>
            <w:r w:rsidRPr="00822C64">
              <w:rPr>
                <w:rFonts w:asciiTheme="minorHAnsi" w:hAnsiTheme="minorHAnsi" w:cs="Verdana"/>
                <w:b/>
                <w:i/>
                <w:sz w:val="22"/>
                <w:szCs w:val="22"/>
              </w:rPr>
              <w:t>Market failure:</w:t>
            </w:r>
            <w:r w:rsidRPr="00822C64">
              <w:rPr>
                <w:rFonts w:asciiTheme="minorHAnsi" w:hAnsiTheme="minorHAnsi" w:cs="Verdana"/>
                <w:i/>
                <w:sz w:val="22"/>
                <w:szCs w:val="22"/>
              </w:rPr>
              <w:t xml:space="preserve"> students should understand that mar</w:t>
            </w:r>
            <w:r w:rsidRPr="00822C64">
              <w:rPr>
                <w:rFonts w:asciiTheme="minorHAnsi" w:hAnsiTheme="minorHAnsi" w:cs="Verdana"/>
                <w:i/>
                <w:spacing w:val="-2"/>
                <w:sz w:val="22"/>
                <w:szCs w:val="22"/>
              </w:rPr>
              <w:t>k</w:t>
            </w:r>
            <w:r w:rsidRPr="00822C64">
              <w:rPr>
                <w:rFonts w:asciiTheme="minorHAnsi" w:hAnsiTheme="minorHAnsi" w:cs="Verdana"/>
                <w:i/>
                <w:sz w:val="22"/>
                <w:szCs w:val="22"/>
              </w:rPr>
              <w:t>et failure is when the price mechanism causes an inefficient allocation of resources.</w:t>
            </w:r>
          </w:p>
          <w:p w14:paraId="10DAD114" w14:textId="77777777" w:rsidR="00A167EC" w:rsidRPr="00822C64" w:rsidRDefault="00A167EC" w:rsidP="00A36DA9">
            <w:pPr>
              <w:widowControl w:val="0"/>
              <w:autoSpaceDE w:val="0"/>
              <w:autoSpaceDN w:val="0"/>
              <w:adjustRightInd w:val="0"/>
              <w:spacing w:line="253" w:lineRule="auto"/>
              <w:ind w:right="381"/>
              <w:rPr>
                <w:rFonts w:asciiTheme="minorHAnsi" w:hAnsiTheme="minorHAnsi" w:cs="Verdana"/>
                <w:i/>
                <w:sz w:val="22"/>
                <w:szCs w:val="22"/>
              </w:rPr>
            </w:pPr>
          </w:p>
          <w:p w14:paraId="10DAD115" w14:textId="77777777" w:rsidR="00A167EC" w:rsidRPr="00822C64" w:rsidRDefault="00A167EC" w:rsidP="00DC67C2">
            <w:pPr>
              <w:autoSpaceDE w:val="0"/>
              <w:autoSpaceDN w:val="0"/>
              <w:adjustRightInd w:val="0"/>
              <w:rPr>
                <w:rFonts w:asciiTheme="minorHAnsi" w:hAnsiTheme="minorHAnsi" w:cs="Verdana"/>
                <w:color w:val="FF0000"/>
                <w:sz w:val="16"/>
                <w:szCs w:val="20"/>
                <w:lang w:eastAsia="en-GB"/>
              </w:rPr>
            </w:pPr>
            <w:r w:rsidRPr="00822C64">
              <w:rPr>
                <w:rFonts w:asciiTheme="minorHAnsi" w:hAnsiTheme="minorHAnsi" w:cs="Verdana"/>
                <w:color w:val="FF0000"/>
                <w:sz w:val="16"/>
                <w:szCs w:val="20"/>
                <w:lang w:eastAsia="en-GB"/>
              </w:rPr>
              <w:t>Types of market failure in Year 12:</w:t>
            </w:r>
          </w:p>
          <w:p w14:paraId="10DAD116" w14:textId="77777777" w:rsidR="00A167EC" w:rsidRPr="00822C64" w:rsidRDefault="00A167EC" w:rsidP="00DC67C2">
            <w:pPr>
              <w:numPr>
                <w:ilvl w:val="0"/>
                <w:numId w:val="9"/>
              </w:numPr>
              <w:autoSpaceDE w:val="0"/>
              <w:autoSpaceDN w:val="0"/>
              <w:adjustRightInd w:val="0"/>
              <w:rPr>
                <w:rFonts w:asciiTheme="minorHAnsi" w:hAnsiTheme="minorHAnsi" w:cs="Verdana"/>
                <w:color w:val="FF0000"/>
                <w:sz w:val="16"/>
                <w:szCs w:val="20"/>
                <w:lang w:eastAsia="en-GB"/>
              </w:rPr>
            </w:pPr>
            <w:r w:rsidRPr="00822C64">
              <w:rPr>
                <w:rFonts w:asciiTheme="minorHAnsi" w:hAnsiTheme="minorHAnsi" w:cs="Verdana"/>
                <w:color w:val="FF0000"/>
                <w:sz w:val="16"/>
                <w:szCs w:val="20"/>
                <w:lang w:eastAsia="en-GB"/>
              </w:rPr>
              <w:t>externalities</w:t>
            </w:r>
          </w:p>
          <w:p w14:paraId="10DAD117" w14:textId="77777777" w:rsidR="00A167EC" w:rsidRPr="00822C64" w:rsidRDefault="00A167EC" w:rsidP="00DC67C2">
            <w:pPr>
              <w:numPr>
                <w:ilvl w:val="0"/>
                <w:numId w:val="9"/>
              </w:numPr>
              <w:autoSpaceDE w:val="0"/>
              <w:autoSpaceDN w:val="0"/>
              <w:adjustRightInd w:val="0"/>
              <w:rPr>
                <w:rFonts w:asciiTheme="minorHAnsi" w:hAnsiTheme="minorHAnsi" w:cs="Verdana"/>
                <w:color w:val="FF0000"/>
                <w:sz w:val="16"/>
                <w:szCs w:val="20"/>
                <w:lang w:eastAsia="en-GB"/>
              </w:rPr>
            </w:pPr>
            <w:r w:rsidRPr="00822C64">
              <w:rPr>
                <w:rFonts w:asciiTheme="minorHAnsi" w:hAnsiTheme="minorHAnsi" w:cs="Verdana"/>
                <w:color w:val="FF0000"/>
                <w:sz w:val="16"/>
                <w:szCs w:val="20"/>
                <w:lang w:eastAsia="en-GB"/>
              </w:rPr>
              <w:t>under-provision of public goods</w:t>
            </w:r>
          </w:p>
          <w:p w14:paraId="10DAD118" w14:textId="77777777" w:rsidR="00A167EC" w:rsidRPr="00822C64" w:rsidRDefault="00A167EC" w:rsidP="00DC67C2">
            <w:pPr>
              <w:numPr>
                <w:ilvl w:val="0"/>
                <w:numId w:val="9"/>
              </w:numPr>
              <w:rPr>
                <w:rFonts w:asciiTheme="minorHAnsi" w:hAnsiTheme="minorHAnsi"/>
                <w:color w:val="FF0000"/>
                <w:sz w:val="16"/>
                <w:szCs w:val="20"/>
              </w:rPr>
            </w:pPr>
            <w:r w:rsidRPr="00822C64">
              <w:rPr>
                <w:rFonts w:asciiTheme="minorHAnsi" w:hAnsiTheme="minorHAnsi"/>
                <w:color w:val="FF0000"/>
                <w:sz w:val="16"/>
                <w:szCs w:val="20"/>
                <w:lang w:eastAsia="en-GB"/>
              </w:rPr>
              <w:t>information gaps</w:t>
            </w:r>
          </w:p>
          <w:p w14:paraId="10DAD119" w14:textId="77777777" w:rsidR="00A167EC" w:rsidRPr="00822C64" w:rsidRDefault="00A167EC" w:rsidP="00A36DA9">
            <w:pPr>
              <w:widowControl w:val="0"/>
              <w:autoSpaceDE w:val="0"/>
              <w:autoSpaceDN w:val="0"/>
              <w:adjustRightInd w:val="0"/>
              <w:spacing w:line="253" w:lineRule="auto"/>
              <w:ind w:right="381"/>
              <w:rPr>
                <w:rFonts w:asciiTheme="minorHAnsi" w:hAnsiTheme="minorHAnsi" w:cs="Verdana"/>
                <w:i/>
                <w:sz w:val="22"/>
                <w:szCs w:val="22"/>
              </w:rPr>
            </w:pPr>
          </w:p>
          <w:p w14:paraId="10DAD11A" w14:textId="77777777" w:rsidR="00A167EC" w:rsidRPr="00822C64" w:rsidRDefault="00A167EC" w:rsidP="009A1F73">
            <w:pPr>
              <w:widowControl w:val="0"/>
              <w:autoSpaceDE w:val="0"/>
              <w:autoSpaceDN w:val="0"/>
              <w:adjustRightInd w:val="0"/>
              <w:spacing w:line="253" w:lineRule="auto"/>
              <w:ind w:right="381"/>
              <w:rPr>
                <w:rFonts w:asciiTheme="minorHAnsi" w:hAnsiTheme="minorHAnsi" w:cs="Verdana"/>
                <w:i/>
                <w:sz w:val="22"/>
                <w:szCs w:val="22"/>
              </w:rPr>
            </w:pPr>
            <w:r w:rsidRPr="00822C64">
              <w:rPr>
                <w:rFonts w:asciiTheme="minorHAnsi" w:hAnsiTheme="minorHAnsi" w:cs="Verdana"/>
                <w:i/>
                <w:sz w:val="22"/>
                <w:szCs w:val="22"/>
              </w:rPr>
              <w:t>Exam technique crucial for this type of question: KAA would be why a particular market does demonstrate market failure. EV would be why it has been successful/not market failure.</w:t>
            </w:r>
          </w:p>
        </w:tc>
        <w:tc>
          <w:tcPr>
            <w:tcW w:w="1134" w:type="dxa"/>
            <w:shd w:val="clear" w:color="auto" w:fill="DBE5F1" w:themeFill="accent1" w:themeFillTint="33"/>
          </w:tcPr>
          <w:p w14:paraId="10DAD11B" w14:textId="77777777" w:rsidR="00A167EC" w:rsidRPr="00822C64" w:rsidRDefault="00A167EC" w:rsidP="00A36DA9">
            <w:pPr>
              <w:rPr>
                <w:rFonts w:asciiTheme="minorHAnsi" w:hAnsiTheme="minorHAnsi"/>
                <w:sz w:val="22"/>
                <w:szCs w:val="22"/>
              </w:rPr>
            </w:pPr>
          </w:p>
        </w:tc>
      </w:tr>
      <w:tr w:rsidR="00A167EC" w:rsidRPr="00822C64" w14:paraId="10DAD13F" w14:textId="77777777" w:rsidTr="006A2DD7">
        <w:trPr>
          <w:trHeight w:val="2210"/>
        </w:trPr>
        <w:tc>
          <w:tcPr>
            <w:tcW w:w="852" w:type="dxa"/>
          </w:tcPr>
          <w:p w14:paraId="10DAD11D" w14:textId="77777777" w:rsidR="00A167EC" w:rsidRPr="00822C64" w:rsidRDefault="00A167EC" w:rsidP="00BF7A39">
            <w:pPr>
              <w:rPr>
                <w:rFonts w:asciiTheme="minorHAnsi" w:hAnsiTheme="minorHAnsi"/>
                <w:sz w:val="22"/>
                <w:szCs w:val="22"/>
              </w:rPr>
            </w:pPr>
            <w:r w:rsidRPr="00822C64">
              <w:rPr>
                <w:rFonts w:asciiTheme="minorHAnsi" w:hAnsiTheme="minorHAnsi"/>
                <w:sz w:val="22"/>
                <w:szCs w:val="22"/>
              </w:rPr>
              <w:t>20</w:t>
            </w:r>
          </w:p>
        </w:tc>
        <w:tc>
          <w:tcPr>
            <w:tcW w:w="2078" w:type="dxa"/>
          </w:tcPr>
          <w:p w14:paraId="10DAD11E" w14:textId="77777777" w:rsidR="00A167EC" w:rsidRPr="00822C64" w:rsidRDefault="00A167EC" w:rsidP="00BF7A39">
            <w:pPr>
              <w:rPr>
                <w:rFonts w:asciiTheme="minorHAnsi" w:hAnsiTheme="minorHAnsi"/>
                <w:b/>
                <w:bCs/>
                <w:sz w:val="22"/>
                <w:szCs w:val="22"/>
              </w:rPr>
            </w:pPr>
            <w:r w:rsidRPr="00822C64">
              <w:rPr>
                <w:rFonts w:asciiTheme="minorHAnsi" w:hAnsiTheme="minorHAnsi" w:cs="Verdana"/>
                <w:b/>
                <w:sz w:val="22"/>
                <w:szCs w:val="22"/>
              </w:rPr>
              <w:t>Externalities – Positive and Negative</w:t>
            </w:r>
          </w:p>
        </w:tc>
        <w:tc>
          <w:tcPr>
            <w:tcW w:w="2458" w:type="dxa"/>
          </w:tcPr>
          <w:p w14:paraId="10DAD11F" w14:textId="77777777" w:rsidR="00A167EC" w:rsidRPr="00822C64" w:rsidRDefault="00A167EC" w:rsidP="00BF7A39">
            <w:pPr>
              <w:rPr>
                <w:rFonts w:asciiTheme="minorHAnsi" w:hAnsiTheme="minorHAnsi" w:cs="Verdana"/>
                <w:sz w:val="22"/>
                <w:szCs w:val="22"/>
              </w:rPr>
            </w:pPr>
            <w:r w:rsidRPr="00822C64">
              <w:rPr>
                <w:rFonts w:asciiTheme="minorHAnsi" w:hAnsiTheme="minorHAnsi" w:cs="Verdana"/>
                <w:sz w:val="22"/>
                <w:szCs w:val="22"/>
              </w:rPr>
              <w:t>Illustrate external costs and benefits distinguishing between the market and socially optimum positions. The welfare loss or gain areas are required</w:t>
            </w:r>
          </w:p>
          <w:p w14:paraId="10DAD120" w14:textId="77777777" w:rsidR="00A167EC" w:rsidRPr="00822C64" w:rsidRDefault="00A167EC" w:rsidP="00BF7A39">
            <w:pPr>
              <w:rPr>
                <w:rFonts w:asciiTheme="minorHAnsi" w:hAnsiTheme="minorHAnsi" w:cs="Verdana"/>
                <w:sz w:val="22"/>
                <w:szCs w:val="22"/>
              </w:rPr>
            </w:pPr>
          </w:p>
          <w:p w14:paraId="10DAD121" w14:textId="77777777" w:rsidR="00A167EC" w:rsidRPr="00822C64" w:rsidRDefault="00A167EC" w:rsidP="00BF7A39">
            <w:pPr>
              <w:rPr>
                <w:rFonts w:asciiTheme="minorHAnsi" w:hAnsiTheme="minorHAnsi" w:cs="Verdana"/>
                <w:sz w:val="22"/>
                <w:szCs w:val="22"/>
              </w:rPr>
            </w:pPr>
          </w:p>
          <w:p w14:paraId="10DAD122" w14:textId="77777777" w:rsidR="00A167EC" w:rsidRPr="00822C64" w:rsidRDefault="00A167EC" w:rsidP="00BF7A39">
            <w:pPr>
              <w:rPr>
                <w:rFonts w:asciiTheme="minorHAnsi" w:hAnsiTheme="minorHAnsi" w:cs="Verdana"/>
                <w:sz w:val="22"/>
                <w:szCs w:val="22"/>
              </w:rPr>
            </w:pPr>
            <w:r w:rsidRPr="00822C64">
              <w:rPr>
                <w:rFonts w:asciiTheme="minorHAnsi" w:hAnsiTheme="minorHAnsi" w:cstheme="minorHAnsi"/>
                <w:sz w:val="22"/>
                <w:szCs w:val="22"/>
              </w:rPr>
              <w:t xml:space="preserve">Illustrate the different measures of government intervention onto </w:t>
            </w:r>
            <w:r w:rsidRPr="00822C64">
              <w:rPr>
                <w:rFonts w:asciiTheme="minorHAnsi" w:hAnsiTheme="minorHAnsi" w:cstheme="minorHAnsi"/>
                <w:sz w:val="22"/>
                <w:szCs w:val="22"/>
              </w:rPr>
              <w:lastRenderedPageBreak/>
              <w:t>diagrams to correct market failure.</w:t>
            </w:r>
          </w:p>
          <w:p w14:paraId="10DAD123" w14:textId="77777777" w:rsidR="00A167EC" w:rsidRPr="00822C64" w:rsidRDefault="00A167EC" w:rsidP="00BF7A39">
            <w:pPr>
              <w:rPr>
                <w:rFonts w:asciiTheme="minorHAnsi" w:hAnsiTheme="minorHAnsi" w:cs="Verdana"/>
                <w:sz w:val="22"/>
                <w:szCs w:val="22"/>
              </w:rPr>
            </w:pPr>
          </w:p>
          <w:p w14:paraId="10DAD124" w14:textId="77777777" w:rsidR="00A167EC" w:rsidRPr="00822C64" w:rsidRDefault="00A167EC" w:rsidP="00BF7A39">
            <w:pPr>
              <w:rPr>
                <w:rFonts w:asciiTheme="minorHAnsi" w:hAnsiTheme="minorHAnsi" w:cs="Verdana"/>
                <w:sz w:val="22"/>
                <w:szCs w:val="22"/>
              </w:rPr>
            </w:pPr>
          </w:p>
          <w:p w14:paraId="10DAD125" w14:textId="77777777" w:rsidR="00A167EC" w:rsidRPr="00822C64" w:rsidRDefault="00A167EC" w:rsidP="00BF7A39">
            <w:pPr>
              <w:rPr>
                <w:rFonts w:asciiTheme="minorHAnsi" w:hAnsiTheme="minorHAnsi" w:cs="Verdana"/>
                <w:sz w:val="22"/>
                <w:szCs w:val="22"/>
              </w:rPr>
            </w:pPr>
          </w:p>
          <w:p w14:paraId="10DAD126" w14:textId="77777777" w:rsidR="00A167EC" w:rsidRPr="00822C64" w:rsidRDefault="00A167EC" w:rsidP="00BF7A39">
            <w:pPr>
              <w:rPr>
                <w:rFonts w:asciiTheme="minorHAnsi" w:hAnsiTheme="minorHAnsi" w:cs="Verdana"/>
                <w:sz w:val="22"/>
                <w:szCs w:val="22"/>
              </w:rPr>
            </w:pPr>
          </w:p>
          <w:p w14:paraId="10DAD127" w14:textId="77777777" w:rsidR="00A167EC" w:rsidRPr="00822C64" w:rsidRDefault="00A167EC" w:rsidP="00BF7A39">
            <w:pPr>
              <w:rPr>
                <w:rFonts w:asciiTheme="minorHAnsi" w:hAnsiTheme="minorHAnsi" w:cs="Verdana"/>
                <w:sz w:val="22"/>
                <w:szCs w:val="22"/>
              </w:rPr>
            </w:pPr>
          </w:p>
          <w:p w14:paraId="10DAD128" w14:textId="77777777" w:rsidR="00A167EC" w:rsidRPr="00822C64" w:rsidRDefault="00A167EC" w:rsidP="00BF7A39">
            <w:pPr>
              <w:jc w:val="center"/>
              <w:rPr>
                <w:rFonts w:asciiTheme="minorHAnsi" w:hAnsiTheme="minorHAnsi" w:cs="Verdana"/>
                <w:sz w:val="22"/>
                <w:szCs w:val="22"/>
              </w:rPr>
            </w:pPr>
          </w:p>
        </w:tc>
        <w:tc>
          <w:tcPr>
            <w:tcW w:w="9780" w:type="dxa"/>
          </w:tcPr>
          <w:p w14:paraId="10DAD129" w14:textId="77777777" w:rsidR="00A167EC" w:rsidRPr="003D6715" w:rsidRDefault="00A167EC" w:rsidP="009C604A">
            <w:pPr>
              <w:rPr>
                <w:rFonts w:asciiTheme="minorHAnsi" w:hAnsiTheme="minorHAnsi"/>
                <w:b/>
                <w:color w:val="FF0000"/>
                <w:sz w:val="18"/>
                <w:szCs w:val="16"/>
              </w:rPr>
            </w:pPr>
            <w:r w:rsidRPr="003D6715">
              <w:rPr>
                <w:rFonts w:asciiTheme="minorHAnsi" w:hAnsiTheme="minorHAnsi"/>
                <w:b/>
                <w:color w:val="FF0000"/>
                <w:sz w:val="18"/>
                <w:szCs w:val="16"/>
              </w:rPr>
              <w:lastRenderedPageBreak/>
              <w:t>1.3.2 Externalities</w:t>
            </w:r>
          </w:p>
          <w:p w14:paraId="10DAD12A"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a) Distinction between private costs, external costs and social costs</w:t>
            </w:r>
          </w:p>
          <w:p w14:paraId="10DAD12B"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b) Distinction between private benefits, external benefits</w:t>
            </w:r>
          </w:p>
          <w:p w14:paraId="10DAD12C"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and social benefits</w:t>
            </w:r>
          </w:p>
          <w:p w14:paraId="10DAD12D"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c) Use of a diagram to illustrate:</w:t>
            </w:r>
          </w:p>
          <w:p w14:paraId="10DAD12E" w14:textId="77777777" w:rsidR="00A167EC" w:rsidRPr="003D6715" w:rsidRDefault="00A167EC" w:rsidP="009C604A">
            <w:pPr>
              <w:numPr>
                <w:ilvl w:val="0"/>
                <w:numId w:val="11"/>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the external costs of production using marginal analysis</w:t>
            </w:r>
          </w:p>
          <w:p w14:paraId="10DAD12F" w14:textId="77777777" w:rsidR="00A167EC" w:rsidRPr="003D6715" w:rsidRDefault="00A167EC" w:rsidP="009C604A">
            <w:pPr>
              <w:numPr>
                <w:ilvl w:val="0"/>
                <w:numId w:val="11"/>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the distinction between market equilibrium and social optimum position</w:t>
            </w:r>
          </w:p>
          <w:p w14:paraId="10DAD130" w14:textId="77777777" w:rsidR="00A167EC" w:rsidRPr="003D6715" w:rsidRDefault="00A167EC" w:rsidP="009C604A">
            <w:pPr>
              <w:numPr>
                <w:ilvl w:val="0"/>
                <w:numId w:val="11"/>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identification of welfare loss area</w:t>
            </w:r>
          </w:p>
          <w:p w14:paraId="10DAD131" w14:textId="77777777" w:rsidR="00A167EC" w:rsidRPr="003D6715" w:rsidRDefault="00A167EC" w:rsidP="009C604A">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d) Use of a diagram to illustrate:</w:t>
            </w:r>
          </w:p>
          <w:p w14:paraId="10DAD132" w14:textId="77777777" w:rsidR="00A167EC" w:rsidRPr="003D6715" w:rsidRDefault="00A167EC" w:rsidP="009C604A">
            <w:pPr>
              <w:numPr>
                <w:ilvl w:val="0"/>
                <w:numId w:val="10"/>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the external benefits of consumption using marginal analysis</w:t>
            </w:r>
          </w:p>
          <w:p w14:paraId="10DAD133" w14:textId="77777777" w:rsidR="00A167EC" w:rsidRPr="003D6715" w:rsidRDefault="00A167EC" w:rsidP="009C604A">
            <w:pPr>
              <w:numPr>
                <w:ilvl w:val="0"/>
                <w:numId w:val="10"/>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the distinction between market equilibrium and social optimum position</w:t>
            </w:r>
          </w:p>
          <w:p w14:paraId="10DAD134" w14:textId="77777777" w:rsidR="00A167EC" w:rsidRPr="003D6715" w:rsidRDefault="00A167EC" w:rsidP="009C604A">
            <w:pPr>
              <w:numPr>
                <w:ilvl w:val="0"/>
                <w:numId w:val="10"/>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identification of welfare gain area</w:t>
            </w:r>
          </w:p>
          <w:p w14:paraId="10DAD135" w14:textId="77777777" w:rsidR="00A167EC" w:rsidRPr="003D6715" w:rsidRDefault="00A167EC" w:rsidP="009C604A">
            <w:pPr>
              <w:widowControl w:val="0"/>
              <w:autoSpaceDE w:val="0"/>
              <w:autoSpaceDN w:val="0"/>
              <w:adjustRightInd w:val="0"/>
              <w:spacing w:before="22" w:line="253" w:lineRule="auto"/>
              <w:ind w:right="206"/>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 xml:space="preserve">e) </w:t>
            </w:r>
            <w:r w:rsidRPr="003D6715">
              <w:rPr>
                <w:rFonts w:asciiTheme="minorHAnsi" w:hAnsiTheme="minorHAnsi"/>
                <w:color w:val="FF0000"/>
                <w:sz w:val="18"/>
                <w:szCs w:val="20"/>
                <w:lang w:eastAsia="en-GB"/>
              </w:rPr>
              <w:t>The impact on economic agents of externalities and government intervention in various markets.</w:t>
            </w:r>
            <w:r w:rsidRPr="003D6715">
              <w:rPr>
                <w:rFonts w:asciiTheme="minorHAnsi" w:hAnsiTheme="minorHAnsi" w:cs="Verdana"/>
                <w:color w:val="FF0000"/>
                <w:sz w:val="18"/>
                <w:szCs w:val="20"/>
                <w:lang w:eastAsia="en-GB"/>
              </w:rPr>
              <w:t xml:space="preserve"> </w:t>
            </w:r>
          </w:p>
          <w:p w14:paraId="10DAD136" w14:textId="77777777" w:rsidR="00A167EC" w:rsidRPr="00822C64" w:rsidRDefault="00A167EC" w:rsidP="009C604A">
            <w:pPr>
              <w:widowControl w:val="0"/>
              <w:autoSpaceDE w:val="0"/>
              <w:autoSpaceDN w:val="0"/>
              <w:adjustRightInd w:val="0"/>
              <w:spacing w:before="22" w:line="253" w:lineRule="auto"/>
              <w:ind w:right="206"/>
              <w:rPr>
                <w:rFonts w:asciiTheme="minorHAnsi" w:hAnsiTheme="minorHAnsi" w:cs="Verdana"/>
                <w:sz w:val="22"/>
                <w:szCs w:val="22"/>
              </w:rPr>
            </w:pPr>
            <w:r w:rsidRPr="00822C64">
              <w:rPr>
                <w:rFonts w:asciiTheme="minorHAnsi" w:hAnsiTheme="minorHAnsi" w:cs="Verdana"/>
                <w:sz w:val="22"/>
                <w:szCs w:val="22"/>
              </w:rPr>
              <w:br/>
              <w:t xml:space="preserve">IMPORTANT: There are in fact four externality diagrams, but you only need to know the two types </w:t>
            </w:r>
            <w:r w:rsidRPr="00822C64">
              <w:rPr>
                <w:rFonts w:asciiTheme="minorHAnsi" w:hAnsiTheme="minorHAnsi" w:cs="Verdana"/>
                <w:sz w:val="22"/>
                <w:szCs w:val="22"/>
              </w:rPr>
              <w:lastRenderedPageBreak/>
              <w:t>mentioned in class – don’t worry about the others:</w:t>
            </w:r>
            <w:r w:rsidRPr="00822C64">
              <w:rPr>
                <w:rFonts w:asciiTheme="minorHAnsi" w:hAnsiTheme="minorHAnsi" w:cs="Verdana"/>
                <w:sz w:val="22"/>
                <w:szCs w:val="22"/>
              </w:rPr>
              <w:br/>
              <w:t>Students are required only to illust</w:t>
            </w:r>
            <w:r w:rsidRPr="00822C64">
              <w:rPr>
                <w:rFonts w:asciiTheme="minorHAnsi" w:hAnsiTheme="minorHAnsi" w:cs="Verdana"/>
                <w:spacing w:val="-4"/>
                <w:sz w:val="22"/>
                <w:szCs w:val="22"/>
              </w:rPr>
              <w:t>r</w:t>
            </w:r>
            <w:r w:rsidRPr="00822C64">
              <w:rPr>
                <w:rFonts w:asciiTheme="minorHAnsi" w:hAnsiTheme="minorHAnsi" w:cs="Verdana"/>
                <w:sz w:val="22"/>
                <w:szCs w:val="22"/>
              </w:rPr>
              <w:t>ate the external costs from production (</w:t>
            </w:r>
            <w:r w:rsidRPr="00822C64">
              <w:rPr>
                <w:rFonts w:asciiTheme="minorHAnsi" w:hAnsiTheme="minorHAnsi" w:cs="Verdana"/>
                <w:b/>
                <w:sz w:val="22"/>
                <w:szCs w:val="22"/>
              </w:rPr>
              <w:t>negative externality of production MSC&gt;MPC</w:t>
            </w:r>
            <w:r w:rsidRPr="00822C64">
              <w:rPr>
                <w:rFonts w:asciiTheme="minorHAnsi" w:hAnsiTheme="minorHAnsi" w:cs="Verdana"/>
                <w:sz w:val="22"/>
                <w:szCs w:val="22"/>
              </w:rPr>
              <w:t>) and external benefits from consumption (</w:t>
            </w:r>
            <w:r w:rsidRPr="00822C64">
              <w:rPr>
                <w:rFonts w:asciiTheme="minorHAnsi" w:hAnsiTheme="minorHAnsi" w:cs="Verdana"/>
                <w:b/>
                <w:sz w:val="22"/>
                <w:szCs w:val="22"/>
              </w:rPr>
              <w:t>positive externality of consumption MSB&gt;MPB</w:t>
            </w:r>
            <w:r w:rsidRPr="00822C64">
              <w:rPr>
                <w:rFonts w:asciiTheme="minorHAnsi" w:hAnsiTheme="minorHAnsi" w:cs="Verdana"/>
                <w:sz w:val="22"/>
                <w:szCs w:val="22"/>
              </w:rPr>
              <w:t>)</w:t>
            </w:r>
          </w:p>
          <w:p w14:paraId="10DAD137" w14:textId="77777777" w:rsidR="00A167EC" w:rsidRPr="00822C64" w:rsidRDefault="00A167EC" w:rsidP="00BF7A39">
            <w:pPr>
              <w:widowControl w:val="0"/>
              <w:autoSpaceDE w:val="0"/>
              <w:autoSpaceDN w:val="0"/>
              <w:adjustRightInd w:val="0"/>
              <w:spacing w:before="22" w:line="253" w:lineRule="auto"/>
              <w:ind w:right="206"/>
              <w:rPr>
                <w:rFonts w:asciiTheme="minorHAnsi" w:hAnsiTheme="minorHAnsi" w:cs="Verdana"/>
                <w:sz w:val="22"/>
                <w:szCs w:val="22"/>
              </w:rPr>
            </w:pPr>
          </w:p>
          <w:p w14:paraId="10DAD138" w14:textId="77777777" w:rsidR="00A167EC" w:rsidRPr="00822C64" w:rsidRDefault="00A167EC" w:rsidP="00BF7A39">
            <w:pPr>
              <w:rPr>
                <w:rFonts w:asciiTheme="minorHAnsi" w:hAnsiTheme="minorHAnsi"/>
                <w:i/>
                <w:sz w:val="22"/>
                <w:szCs w:val="22"/>
              </w:rPr>
            </w:pPr>
            <w:r w:rsidRPr="00822C64">
              <w:rPr>
                <w:rFonts w:asciiTheme="minorHAnsi" w:hAnsiTheme="minorHAnsi"/>
                <w:i/>
                <w:sz w:val="22"/>
                <w:szCs w:val="22"/>
              </w:rPr>
              <w:t xml:space="preserve">NHS, State education, </w:t>
            </w:r>
            <w:proofErr w:type="gramStart"/>
            <w:r w:rsidRPr="00822C64">
              <w:rPr>
                <w:rFonts w:asciiTheme="minorHAnsi" w:hAnsiTheme="minorHAnsi"/>
                <w:i/>
                <w:sz w:val="22"/>
                <w:szCs w:val="22"/>
              </w:rPr>
              <w:t>How</w:t>
            </w:r>
            <w:proofErr w:type="gramEnd"/>
            <w:r w:rsidRPr="00822C64">
              <w:rPr>
                <w:rFonts w:asciiTheme="minorHAnsi" w:hAnsiTheme="minorHAnsi"/>
                <w:i/>
                <w:sz w:val="22"/>
                <w:szCs w:val="22"/>
              </w:rPr>
              <w:t xml:space="preserve"> much should the government pay for university education</w:t>
            </w:r>
          </w:p>
          <w:p w14:paraId="10DAD139" w14:textId="77777777" w:rsidR="00A167EC" w:rsidRPr="00822C64" w:rsidRDefault="00A167EC" w:rsidP="00BF7A39">
            <w:pPr>
              <w:rPr>
                <w:rFonts w:asciiTheme="minorHAnsi" w:hAnsiTheme="minorHAnsi" w:cs="Verdana"/>
                <w:sz w:val="22"/>
                <w:szCs w:val="22"/>
              </w:rPr>
            </w:pPr>
            <w:r w:rsidRPr="00822C64">
              <w:rPr>
                <w:rFonts w:asciiTheme="minorHAnsi" w:hAnsiTheme="minorHAnsi"/>
                <w:i/>
                <w:sz w:val="22"/>
                <w:szCs w:val="22"/>
              </w:rPr>
              <w:t>Subsidies for renewable energy, public transport, Boris’s bikes</w:t>
            </w:r>
          </w:p>
          <w:p w14:paraId="10DAD13A" w14:textId="77777777" w:rsidR="00A167EC" w:rsidRPr="00822C64" w:rsidRDefault="00A167EC" w:rsidP="00BF7A39">
            <w:pPr>
              <w:widowControl w:val="0"/>
              <w:autoSpaceDE w:val="0"/>
              <w:autoSpaceDN w:val="0"/>
              <w:adjustRightInd w:val="0"/>
              <w:spacing w:before="14" w:line="253" w:lineRule="auto"/>
              <w:ind w:right="509"/>
              <w:rPr>
                <w:rFonts w:asciiTheme="minorHAnsi" w:hAnsiTheme="minorHAnsi" w:cs="Verdana"/>
                <w:sz w:val="22"/>
                <w:szCs w:val="22"/>
              </w:rPr>
            </w:pPr>
          </w:p>
          <w:p w14:paraId="10DAD13B" w14:textId="77777777" w:rsidR="00A167EC" w:rsidRPr="00822C64" w:rsidRDefault="00A167EC" w:rsidP="00BF7A39">
            <w:pPr>
              <w:widowControl w:val="0"/>
              <w:autoSpaceDE w:val="0"/>
              <w:autoSpaceDN w:val="0"/>
              <w:adjustRightInd w:val="0"/>
              <w:spacing w:before="14" w:line="253" w:lineRule="auto"/>
              <w:ind w:right="509"/>
              <w:rPr>
                <w:rFonts w:asciiTheme="minorHAnsi" w:hAnsiTheme="minorHAnsi" w:cs="Verdana"/>
                <w:i/>
                <w:sz w:val="22"/>
                <w:szCs w:val="22"/>
              </w:rPr>
            </w:pPr>
            <w:r w:rsidRPr="00822C64">
              <w:rPr>
                <w:rFonts w:asciiTheme="minorHAnsi" w:hAnsiTheme="minorHAnsi" w:cs="Verdana"/>
                <w:i/>
                <w:sz w:val="22"/>
                <w:szCs w:val="22"/>
              </w:rPr>
              <w:t>Note: the welfare loss still occurs in the positive externality diagrams, because the market quantity is still below Q* - so there is some benefit which isn’t being fully exploited.</w:t>
            </w:r>
          </w:p>
          <w:p w14:paraId="10DAD13C" w14:textId="77777777" w:rsidR="00A167EC" w:rsidRPr="00822C64" w:rsidRDefault="00A167EC" w:rsidP="00BF7A39">
            <w:pPr>
              <w:widowControl w:val="0"/>
              <w:autoSpaceDE w:val="0"/>
              <w:autoSpaceDN w:val="0"/>
              <w:adjustRightInd w:val="0"/>
              <w:spacing w:before="14" w:line="253" w:lineRule="auto"/>
              <w:ind w:right="509"/>
              <w:rPr>
                <w:rFonts w:asciiTheme="minorHAnsi" w:hAnsiTheme="minorHAnsi" w:cs="Verdana"/>
                <w:i/>
                <w:sz w:val="22"/>
                <w:szCs w:val="22"/>
              </w:rPr>
            </w:pPr>
          </w:p>
          <w:p w14:paraId="10DAD13D" w14:textId="77777777" w:rsidR="00A167EC" w:rsidRPr="00822C64" w:rsidRDefault="00A167EC" w:rsidP="00BF7A39">
            <w:pPr>
              <w:widowControl w:val="0"/>
              <w:autoSpaceDE w:val="0"/>
              <w:autoSpaceDN w:val="0"/>
              <w:adjustRightInd w:val="0"/>
              <w:spacing w:before="14" w:line="253" w:lineRule="auto"/>
              <w:ind w:right="509"/>
              <w:rPr>
                <w:rFonts w:asciiTheme="minorHAnsi" w:hAnsiTheme="minorHAnsi" w:cs="Verdana"/>
                <w:i/>
                <w:sz w:val="21"/>
                <w:szCs w:val="21"/>
              </w:rPr>
            </w:pPr>
            <w:r w:rsidRPr="00822C64">
              <w:rPr>
                <w:rFonts w:asciiTheme="minorHAnsi" w:hAnsiTheme="minorHAnsi" w:cs="Verdana"/>
                <w:color w:val="FF0000"/>
                <w:sz w:val="16"/>
                <w:szCs w:val="20"/>
                <w:lang w:eastAsia="en-GB"/>
              </w:rPr>
              <w:t xml:space="preserve"> </w:t>
            </w:r>
          </w:p>
        </w:tc>
        <w:tc>
          <w:tcPr>
            <w:tcW w:w="1134" w:type="dxa"/>
          </w:tcPr>
          <w:p w14:paraId="10DAD13E" w14:textId="77777777" w:rsidR="00A167EC" w:rsidRPr="00822C64" w:rsidRDefault="00A167EC" w:rsidP="00BF7A39">
            <w:pPr>
              <w:rPr>
                <w:rFonts w:asciiTheme="minorHAnsi" w:hAnsiTheme="minorHAnsi"/>
                <w:sz w:val="22"/>
                <w:szCs w:val="22"/>
              </w:rPr>
            </w:pPr>
          </w:p>
        </w:tc>
      </w:tr>
      <w:tr w:rsidR="00A167EC" w:rsidRPr="00822C64" w14:paraId="10DAD164" w14:textId="77777777" w:rsidTr="00CA2CE6">
        <w:trPr>
          <w:trHeight w:val="2210"/>
        </w:trPr>
        <w:tc>
          <w:tcPr>
            <w:tcW w:w="852" w:type="dxa"/>
            <w:shd w:val="clear" w:color="auto" w:fill="DBE5F1" w:themeFill="accent1" w:themeFillTint="33"/>
          </w:tcPr>
          <w:p w14:paraId="10DAD140" w14:textId="77777777" w:rsidR="00A167EC" w:rsidRPr="00822C64" w:rsidRDefault="00A167EC" w:rsidP="00657290">
            <w:pPr>
              <w:rPr>
                <w:rFonts w:asciiTheme="minorHAnsi" w:hAnsiTheme="minorHAnsi"/>
                <w:sz w:val="22"/>
                <w:szCs w:val="22"/>
              </w:rPr>
            </w:pPr>
            <w:r w:rsidRPr="00822C64">
              <w:rPr>
                <w:rFonts w:asciiTheme="minorHAnsi" w:hAnsiTheme="minorHAnsi"/>
                <w:sz w:val="22"/>
                <w:szCs w:val="22"/>
              </w:rPr>
              <w:t>21</w:t>
            </w:r>
          </w:p>
        </w:tc>
        <w:tc>
          <w:tcPr>
            <w:tcW w:w="2078" w:type="dxa"/>
            <w:shd w:val="clear" w:color="auto" w:fill="DBE5F1" w:themeFill="accent1" w:themeFillTint="33"/>
          </w:tcPr>
          <w:p w14:paraId="10DAD141" w14:textId="77777777" w:rsidR="00A167EC" w:rsidRPr="00822C64" w:rsidRDefault="00A167EC" w:rsidP="00156101">
            <w:pPr>
              <w:widowControl w:val="0"/>
              <w:autoSpaceDE w:val="0"/>
              <w:autoSpaceDN w:val="0"/>
              <w:adjustRightInd w:val="0"/>
              <w:spacing w:before="22"/>
              <w:ind w:right="-78"/>
              <w:rPr>
                <w:rFonts w:asciiTheme="minorHAnsi" w:hAnsiTheme="minorHAnsi" w:cstheme="minorHAnsi"/>
                <w:b/>
                <w:sz w:val="22"/>
                <w:szCs w:val="22"/>
              </w:rPr>
            </w:pPr>
            <w:r w:rsidRPr="00822C64">
              <w:rPr>
                <w:rFonts w:asciiTheme="minorHAnsi" w:hAnsiTheme="minorHAnsi" w:cstheme="minorHAnsi"/>
                <w:b/>
                <w:sz w:val="22"/>
                <w:szCs w:val="22"/>
              </w:rPr>
              <w:t>Methods of g</w:t>
            </w:r>
            <w:r w:rsidRPr="00822C64">
              <w:rPr>
                <w:rFonts w:asciiTheme="minorHAnsi" w:hAnsiTheme="minorHAnsi" w:cstheme="minorHAnsi"/>
                <w:b/>
                <w:spacing w:val="-1"/>
                <w:sz w:val="22"/>
                <w:szCs w:val="22"/>
              </w:rPr>
              <w:t>o</w:t>
            </w:r>
            <w:r w:rsidRPr="00822C64">
              <w:rPr>
                <w:rFonts w:asciiTheme="minorHAnsi" w:hAnsiTheme="minorHAnsi" w:cstheme="minorHAnsi"/>
                <w:b/>
                <w:spacing w:val="-2"/>
                <w:sz w:val="22"/>
                <w:szCs w:val="22"/>
              </w:rPr>
              <w:t>v</w:t>
            </w:r>
            <w:r w:rsidRPr="00822C64">
              <w:rPr>
                <w:rFonts w:asciiTheme="minorHAnsi" w:hAnsiTheme="minorHAnsi" w:cstheme="minorHAnsi"/>
                <w:b/>
                <w:sz w:val="22"/>
                <w:szCs w:val="22"/>
              </w:rPr>
              <w:t>ernment inter</w:t>
            </w:r>
            <w:r w:rsidRPr="00822C64">
              <w:rPr>
                <w:rFonts w:asciiTheme="minorHAnsi" w:hAnsiTheme="minorHAnsi" w:cstheme="minorHAnsi"/>
                <w:b/>
                <w:spacing w:val="-2"/>
                <w:sz w:val="22"/>
                <w:szCs w:val="22"/>
              </w:rPr>
              <w:t>v</w:t>
            </w:r>
            <w:r w:rsidRPr="00822C64">
              <w:rPr>
                <w:rFonts w:asciiTheme="minorHAnsi" w:hAnsiTheme="minorHAnsi" w:cstheme="minorHAnsi"/>
                <w:b/>
                <w:sz w:val="22"/>
                <w:szCs w:val="22"/>
              </w:rPr>
              <w:t>ention</w:t>
            </w:r>
          </w:p>
          <w:p w14:paraId="10DAD142" w14:textId="77777777" w:rsidR="00A167EC" w:rsidRPr="00822C64" w:rsidRDefault="00A167EC" w:rsidP="00156101">
            <w:pPr>
              <w:widowControl w:val="0"/>
              <w:autoSpaceDE w:val="0"/>
              <w:autoSpaceDN w:val="0"/>
              <w:adjustRightInd w:val="0"/>
              <w:spacing w:before="22"/>
              <w:ind w:right="-78"/>
              <w:rPr>
                <w:rFonts w:asciiTheme="minorHAnsi" w:hAnsiTheme="minorHAnsi" w:cstheme="minorHAnsi"/>
                <w:b/>
                <w:sz w:val="22"/>
                <w:szCs w:val="22"/>
              </w:rPr>
            </w:pPr>
          </w:p>
          <w:p w14:paraId="10DAD143" w14:textId="77777777" w:rsidR="00A167EC" w:rsidRPr="00822C64" w:rsidRDefault="00A167EC" w:rsidP="00156101">
            <w:pPr>
              <w:widowControl w:val="0"/>
              <w:autoSpaceDE w:val="0"/>
              <w:autoSpaceDN w:val="0"/>
              <w:adjustRightInd w:val="0"/>
              <w:spacing w:before="22"/>
              <w:ind w:right="-78"/>
              <w:rPr>
                <w:rFonts w:asciiTheme="minorHAnsi" w:hAnsiTheme="minorHAnsi" w:cs="Verdana"/>
                <w:b/>
                <w:sz w:val="22"/>
                <w:szCs w:val="22"/>
              </w:rPr>
            </w:pPr>
            <w:r w:rsidRPr="00822C64">
              <w:rPr>
                <w:rFonts w:asciiTheme="minorHAnsi" w:hAnsiTheme="minorHAnsi" w:cstheme="minorHAnsi"/>
                <w:b/>
                <w:sz w:val="22"/>
                <w:szCs w:val="22"/>
              </w:rPr>
              <w:t>Regulation and provision of information</w:t>
            </w:r>
          </w:p>
        </w:tc>
        <w:tc>
          <w:tcPr>
            <w:tcW w:w="2458" w:type="dxa"/>
            <w:shd w:val="clear" w:color="auto" w:fill="DBE5F1" w:themeFill="accent1" w:themeFillTint="33"/>
          </w:tcPr>
          <w:p w14:paraId="10DAD144" w14:textId="77777777" w:rsidR="00A167EC" w:rsidRPr="00822C64" w:rsidRDefault="00A167EC" w:rsidP="00FE0429">
            <w:pPr>
              <w:rPr>
                <w:rFonts w:asciiTheme="minorHAnsi" w:hAnsiTheme="minorHAnsi" w:cs="Verdana"/>
                <w:sz w:val="22"/>
                <w:szCs w:val="22"/>
              </w:rPr>
            </w:pPr>
            <w:r w:rsidRPr="00822C64">
              <w:rPr>
                <w:rFonts w:asciiTheme="minorHAnsi" w:hAnsiTheme="minorHAnsi" w:cs="Verdana"/>
                <w:sz w:val="22"/>
                <w:szCs w:val="22"/>
              </w:rPr>
              <w:t xml:space="preserve">Understand the different measures of government intervention to correct market </w:t>
            </w:r>
          </w:p>
        </w:tc>
        <w:tc>
          <w:tcPr>
            <w:tcW w:w="9780" w:type="dxa"/>
            <w:shd w:val="clear" w:color="auto" w:fill="DBE5F1" w:themeFill="accent1" w:themeFillTint="33"/>
          </w:tcPr>
          <w:p w14:paraId="10DAD145" w14:textId="77777777" w:rsidR="00A167EC" w:rsidRPr="003D6715" w:rsidRDefault="00A167EC" w:rsidP="004108F1">
            <w:pPr>
              <w:rPr>
                <w:rFonts w:asciiTheme="minorHAnsi" w:hAnsiTheme="minorHAnsi"/>
                <w:b/>
                <w:color w:val="FF0000"/>
                <w:sz w:val="20"/>
                <w:szCs w:val="16"/>
              </w:rPr>
            </w:pPr>
            <w:r w:rsidRPr="003D6715">
              <w:rPr>
                <w:rFonts w:asciiTheme="minorHAnsi" w:hAnsiTheme="minorHAnsi"/>
                <w:b/>
                <w:color w:val="FF0000"/>
                <w:sz w:val="20"/>
                <w:szCs w:val="16"/>
              </w:rPr>
              <w:t>1.4.1 Government intervention in markets</w:t>
            </w:r>
          </w:p>
          <w:p w14:paraId="10DAD146" w14:textId="77777777" w:rsidR="00A167EC" w:rsidRPr="003D6715" w:rsidRDefault="00A167EC" w:rsidP="004108F1">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b) Other methods of government intervention:</w:t>
            </w:r>
          </w:p>
          <w:p w14:paraId="10DAD147" w14:textId="77777777" w:rsidR="00A167EC" w:rsidRPr="003D6715" w:rsidRDefault="00A167EC" w:rsidP="004108F1">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trade pollution permits</w:t>
            </w:r>
          </w:p>
          <w:p w14:paraId="10DAD148" w14:textId="77777777" w:rsidR="00A167EC" w:rsidRPr="003D6715" w:rsidRDefault="00A167EC" w:rsidP="004108F1">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state provision of public goods</w:t>
            </w:r>
          </w:p>
          <w:p w14:paraId="10DAD149" w14:textId="77777777" w:rsidR="00A167EC" w:rsidRPr="003D6715" w:rsidRDefault="00A167EC" w:rsidP="004108F1">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provision of information</w:t>
            </w:r>
          </w:p>
          <w:p w14:paraId="10DAD14A" w14:textId="77777777" w:rsidR="00A167EC" w:rsidRPr="003D6715" w:rsidRDefault="00A167EC" w:rsidP="004108F1">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regulation</w:t>
            </w:r>
          </w:p>
          <w:p w14:paraId="10DAD14B" w14:textId="77777777" w:rsidR="00A167EC" w:rsidRPr="003D6715" w:rsidRDefault="00A167EC" w:rsidP="004108F1">
            <w:pPr>
              <w:autoSpaceDE w:val="0"/>
              <w:autoSpaceDN w:val="0"/>
              <w:adjustRightInd w:val="0"/>
              <w:rPr>
                <w:rFonts w:asciiTheme="minorHAnsi" w:hAnsiTheme="minorHAnsi"/>
                <w:sz w:val="20"/>
                <w:szCs w:val="20"/>
                <w:lang w:eastAsia="en-GB"/>
              </w:rPr>
            </w:pPr>
          </w:p>
          <w:p w14:paraId="10DAD14C" w14:textId="77777777" w:rsidR="00A167EC" w:rsidRPr="003D6715" w:rsidRDefault="00A167EC" w:rsidP="00FE0429">
            <w:pPr>
              <w:rPr>
                <w:rFonts w:asciiTheme="minorHAnsi" w:hAnsiTheme="minorHAnsi"/>
                <w:b/>
                <w:color w:val="FF0000"/>
                <w:sz w:val="20"/>
                <w:szCs w:val="16"/>
              </w:rPr>
            </w:pPr>
            <w:r w:rsidRPr="003D6715">
              <w:rPr>
                <w:rFonts w:asciiTheme="minorHAnsi" w:hAnsiTheme="minorHAnsi"/>
                <w:b/>
                <w:color w:val="FF0000"/>
                <w:sz w:val="20"/>
                <w:szCs w:val="16"/>
              </w:rPr>
              <w:t>1.3.4 Information gaps</w:t>
            </w:r>
          </w:p>
          <w:p w14:paraId="10DAD14D" w14:textId="77777777" w:rsidR="00A167EC" w:rsidRPr="003D6715" w:rsidRDefault="00A167EC" w:rsidP="00FE0429">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a) The distinction between symmetric and asymmetric information</w:t>
            </w:r>
          </w:p>
          <w:p w14:paraId="10DAD14E" w14:textId="77777777" w:rsidR="00A167EC" w:rsidRPr="00822C64" w:rsidRDefault="00A167EC" w:rsidP="00FE0429">
            <w:pPr>
              <w:autoSpaceDE w:val="0"/>
              <w:autoSpaceDN w:val="0"/>
              <w:adjustRightInd w:val="0"/>
              <w:rPr>
                <w:rFonts w:asciiTheme="minorHAnsi" w:hAnsiTheme="minorHAnsi" w:cs="Verdana"/>
                <w:color w:val="FF0000"/>
                <w:sz w:val="16"/>
                <w:szCs w:val="20"/>
                <w:lang w:eastAsia="en-GB"/>
              </w:rPr>
            </w:pPr>
            <w:r w:rsidRPr="003D6715">
              <w:rPr>
                <w:rFonts w:asciiTheme="minorHAnsi" w:hAnsiTheme="minorHAnsi" w:cs="Verdana"/>
                <w:color w:val="FF0000"/>
                <w:sz w:val="20"/>
                <w:szCs w:val="20"/>
                <w:lang w:eastAsia="en-GB"/>
              </w:rPr>
              <w:t>b) How imperfect market information may lead to a misallocation of resources</w:t>
            </w:r>
          </w:p>
          <w:p w14:paraId="10DAD14F" w14:textId="77777777" w:rsidR="00A167EC" w:rsidRPr="00822C64" w:rsidRDefault="00A167EC" w:rsidP="00FE0429">
            <w:pPr>
              <w:widowControl w:val="0"/>
              <w:autoSpaceDE w:val="0"/>
              <w:autoSpaceDN w:val="0"/>
              <w:adjustRightInd w:val="0"/>
              <w:spacing w:before="22" w:line="253" w:lineRule="auto"/>
              <w:ind w:right="685"/>
              <w:rPr>
                <w:rFonts w:asciiTheme="minorHAnsi" w:hAnsiTheme="minorHAnsi" w:cs="Verdana"/>
                <w:i/>
                <w:sz w:val="22"/>
                <w:szCs w:val="22"/>
              </w:rPr>
            </w:pPr>
            <w:r w:rsidRPr="00822C64">
              <w:rPr>
                <w:rFonts w:asciiTheme="minorHAnsi" w:hAnsiTheme="minorHAnsi" w:cs="Verdana"/>
                <w:i/>
                <w:sz w:val="22"/>
                <w:szCs w:val="22"/>
              </w:rPr>
              <w:br/>
              <w:t>Understand how imperfect market information may lead to a misallocation of resources e.g. health, education, pensions, tobacco and alcohol.</w:t>
            </w:r>
          </w:p>
          <w:p w14:paraId="10DAD150" w14:textId="77777777" w:rsidR="00A167EC" w:rsidRPr="00822C64" w:rsidRDefault="00A167EC" w:rsidP="00FE0429">
            <w:pPr>
              <w:widowControl w:val="0"/>
              <w:autoSpaceDE w:val="0"/>
              <w:autoSpaceDN w:val="0"/>
              <w:adjustRightInd w:val="0"/>
              <w:spacing w:before="22" w:line="253" w:lineRule="auto"/>
              <w:ind w:right="685"/>
              <w:rPr>
                <w:rFonts w:asciiTheme="minorHAnsi" w:hAnsiTheme="minorHAnsi" w:cs="Verdana"/>
                <w:i/>
                <w:sz w:val="22"/>
                <w:szCs w:val="22"/>
              </w:rPr>
            </w:pPr>
          </w:p>
          <w:p w14:paraId="10DAD151" w14:textId="77777777" w:rsidR="00A167EC" w:rsidRPr="00822C64" w:rsidRDefault="00A167EC" w:rsidP="00FE0429">
            <w:p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Give students scenarios to discuss to feedback to class – who knows more and what will be the effect?</w:t>
            </w:r>
          </w:p>
          <w:p w14:paraId="10DAD152" w14:textId="77777777" w:rsidR="00A167EC" w:rsidRPr="00822C64" w:rsidRDefault="00A167EC" w:rsidP="00FE0429">
            <w:pPr>
              <w:numPr>
                <w:ilvl w:val="0"/>
                <w:numId w:val="12"/>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a private dentist tells you that you need a filling</w:t>
            </w:r>
          </w:p>
          <w:p w14:paraId="10DAD153" w14:textId="77777777" w:rsidR="00A167EC" w:rsidRPr="00822C64" w:rsidRDefault="00A167EC" w:rsidP="00FE0429">
            <w:pPr>
              <w:numPr>
                <w:ilvl w:val="0"/>
                <w:numId w:val="12"/>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a second-hand care salesman tells me the car is a good runner</w:t>
            </w:r>
          </w:p>
          <w:p w14:paraId="10DAD154" w14:textId="77777777" w:rsidR="00A167EC" w:rsidRPr="00822C64" w:rsidRDefault="00A167EC" w:rsidP="00FE0429">
            <w:pPr>
              <w:numPr>
                <w:ilvl w:val="0"/>
                <w:numId w:val="12"/>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the seller of a pension scheme who says the future will be well provided for</w:t>
            </w:r>
          </w:p>
          <w:p w14:paraId="10DAD155" w14:textId="77777777" w:rsidR="00A167EC" w:rsidRPr="00822C64" w:rsidRDefault="00A167EC" w:rsidP="00FE0429">
            <w:pPr>
              <w:numPr>
                <w:ilvl w:val="0"/>
                <w:numId w:val="12"/>
              </w:num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the cigarette manufacturer who does not inform potential consumers of the true health risk from smoking</w:t>
            </w:r>
            <w:r w:rsidRPr="00822C64">
              <w:rPr>
                <w:rFonts w:asciiTheme="minorHAnsi" w:hAnsiTheme="minorHAnsi" w:cs="Verdana"/>
                <w:sz w:val="16"/>
                <w:szCs w:val="20"/>
                <w:lang w:eastAsia="en-GB"/>
              </w:rPr>
              <w:br/>
            </w:r>
          </w:p>
          <w:p w14:paraId="10DAD156" w14:textId="77777777" w:rsidR="00A167EC" w:rsidRPr="00822C64" w:rsidRDefault="00A167EC" w:rsidP="00FE0429">
            <w:pPr>
              <w:autoSpaceDE w:val="0"/>
              <w:autoSpaceDN w:val="0"/>
              <w:adjustRightInd w:val="0"/>
              <w:rPr>
                <w:rFonts w:asciiTheme="minorHAnsi" w:hAnsiTheme="minorHAnsi" w:cs="Verdana"/>
                <w:sz w:val="16"/>
                <w:szCs w:val="20"/>
                <w:lang w:eastAsia="en-GB"/>
              </w:rPr>
            </w:pPr>
            <w:r w:rsidRPr="00822C64">
              <w:rPr>
                <w:rFonts w:asciiTheme="minorHAnsi" w:hAnsiTheme="minorHAnsi" w:cs="Verdana"/>
                <w:sz w:val="16"/>
                <w:szCs w:val="20"/>
                <w:lang w:eastAsia="en-GB"/>
              </w:rPr>
              <w:t xml:space="preserve">Education could be used again in context of individuals misunderstanding the true benefits for themselves  </w:t>
            </w:r>
          </w:p>
          <w:p w14:paraId="10DAD157" w14:textId="77777777" w:rsidR="00A167EC" w:rsidRPr="00822C64" w:rsidRDefault="00A167EC" w:rsidP="00FE0429">
            <w:pPr>
              <w:autoSpaceDE w:val="0"/>
              <w:autoSpaceDN w:val="0"/>
              <w:adjustRightInd w:val="0"/>
              <w:rPr>
                <w:rFonts w:asciiTheme="minorHAnsi" w:hAnsiTheme="minorHAnsi"/>
                <w:sz w:val="16"/>
                <w:szCs w:val="20"/>
                <w:lang w:eastAsia="en-GB"/>
              </w:rPr>
            </w:pPr>
          </w:p>
          <w:p w14:paraId="10DAD158" w14:textId="77777777" w:rsidR="00A167EC" w:rsidRPr="00822C64" w:rsidRDefault="00A167EC" w:rsidP="004108F1">
            <w:pPr>
              <w:autoSpaceDE w:val="0"/>
              <w:autoSpaceDN w:val="0"/>
              <w:adjustRightInd w:val="0"/>
              <w:rPr>
                <w:rFonts w:asciiTheme="minorHAnsi" w:hAnsiTheme="minorHAnsi"/>
                <w:sz w:val="16"/>
                <w:szCs w:val="20"/>
                <w:lang w:eastAsia="en-GB"/>
              </w:rPr>
            </w:pPr>
            <w:r w:rsidRPr="00822C64">
              <w:rPr>
                <w:rFonts w:asciiTheme="minorHAnsi" w:hAnsiTheme="minorHAnsi"/>
                <w:sz w:val="16"/>
                <w:szCs w:val="20"/>
                <w:lang w:eastAsia="en-GB"/>
              </w:rPr>
              <w:t>Discuss relative advantages and disadvantages of a carbon tax compared with using pollution permits.</w:t>
            </w:r>
          </w:p>
          <w:p w14:paraId="10DAD159"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i/>
                <w:sz w:val="22"/>
                <w:szCs w:val="22"/>
              </w:rPr>
            </w:pPr>
          </w:p>
          <w:p w14:paraId="10DAD15A"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bCs/>
                <w:i/>
                <w:sz w:val="22"/>
                <w:szCs w:val="22"/>
              </w:rPr>
            </w:pPr>
            <w:r w:rsidRPr="00822C64">
              <w:rPr>
                <w:rFonts w:asciiTheme="minorHAnsi" w:hAnsiTheme="minorHAnsi" w:cs="Verdana"/>
                <w:i/>
                <w:sz w:val="22"/>
                <w:szCs w:val="22"/>
              </w:rPr>
              <w:t>A/A* grade students should be able to apply these interventions to externality diagrams. Remember,</w:t>
            </w:r>
            <w:r w:rsidRPr="00822C64">
              <w:rPr>
                <w:rFonts w:asciiTheme="minorHAnsi" w:eastAsiaTheme="minorEastAsia" w:hAnsiTheme="minorHAnsi" w:cstheme="minorBidi"/>
                <w:kern w:val="24"/>
                <w:sz w:val="22"/>
                <w:szCs w:val="22"/>
                <w:lang w:eastAsia="en-GB"/>
              </w:rPr>
              <w:t xml:space="preserve"> </w:t>
            </w:r>
            <w:r w:rsidRPr="00822C64">
              <w:rPr>
                <w:rFonts w:asciiTheme="minorHAnsi" w:hAnsiTheme="minorHAnsi" w:cs="Verdana"/>
                <w:i/>
                <w:sz w:val="22"/>
                <w:szCs w:val="22"/>
              </w:rPr>
              <w:t xml:space="preserve">treat </w:t>
            </w:r>
            <w:r w:rsidRPr="00822C64">
              <w:rPr>
                <w:rFonts w:asciiTheme="minorHAnsi" w:hAnsiTheme="minorHAnsi" w:cs="Verdana"/>
                <w:b/>
                <w:bCs/>
                <w:i/>
                <w:sz w:val="22"/>
                <w:szCs w:val="22"/>
              </w:rPr>
              <w:t xml:space="preserve">MPB like a demand curve </w:t>
            </w:r>
            <w:r w:rsidRPr="00822C64">
              <w:rPr>
                <w:rFonts w:asciiTheme="minorHAnsi" w:hAnsiTheme="minorHAnsi" w:cs="Verdana"/>
                <w:i/>
                <w:sz w:val="22"/>
                <w:szCs w:val="22"/>
              </w:rPr>
              <w:t xml:space="preserve">and </w:t>
            </w:r>
            <w:r w:rsidRPr="00822C64">
              <w:rPr>
                <w:rFonts w:asciiTheme="minorHAnsi" w:hAnsiTheme="minorHAnsi" w:cs="Verdana"/>
                <w:b/>
                <w:bCs/>
                <w:i/>
                <w:sz w:val="22"/>
                <w:szCs w:val="22"/>
              </w:rPr>
              <w:t xml:space="preserve">MPC like a supply curve – </w:t>
            </w:r>
            <w:r w:rsidRPr="00822C64">
              <w:rPr>
                <w:rFonts w:asciiTheme="minorHAnsi" w:hAnsiTheme="minorHAnsi" w:cs="Verdana"/>
                <w:bCs/>
                <w:i/>
                <w:sz w:val="22"/>
                <w:szCs w:val="22"/>
              </w:rPr>
              <w:t xml:space="preserve">governments are unable </w:t>
            </w:r>
            <w:r w:rsidRPr="00822C64">
              <w:rPr>
                <w:rFonts w:asciiTheme="minorHAnsi" w:hAnsiTheme="minorHAnsi" w:cs="Verdana"/>
                <w:bCs/>
                <w:i/>
                <w:sz w:val="22"/>
                <w:szCs w:val="22"/>
              </w:rPr>
              <w:lastRenderedPageBreak/>
              <w:t>to move the MSB or the MSC curves, only the private curves.</w:t>
            </w:r>
          </w:p>
          <w:p w14:paraId="10DAD15B"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bCs/>
                <w:i/>
                <w:sz w:val="22"/>
                <w:szCs w:val="22"/>
              </w:rPr>
            </w:pPr>
          </w:p>
          <w:p w14:paraId="10DAD15C"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i/>
                <w:sz w:val="22"/>
                <w:szCs w:val="22"/>
              </w:rPr>
            </w:pPr>
            <w:r w:rsidRPr="00822C64">
              <w:rPr>
                <w:rFonts w:asciiTheme="minorHAnsi" w:hAnsiTheme="minorHAnsi" w:cs="Verdana"/>
                <w:i/>
                <w:sz w:val="22"/>
                <w:szCs w:val="22"/>
              </w:rPr>
              <w:t>Example: Subsidy and tax would shift MPC (supply) left/right.</w:t>
            </w:r>
          </w:p>
          <w:p w14:paraId="10DAD15D"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i/>
                <w:sz w:val="22"/>
                <w:szCs w:val="22"/>
              </w:rPr>
            </w:pPr>
            <w:r w:rsidRPr="00822C64">
              <w:rPr>
                <w:rFonts w:asciiTheme="minorHAnsi" w:hAnsiTheme="minorHAnsi" w:cs="Verdana"/>
                <w:i/>
                <w:sz w:val="22"/>
                <w:szCs w:val="22"/>
              </w:rPr>
              <w:t>Example: Information/advertising would shift MPB (demand) left/right.</w:t>
            </w:r>
          </w:p>
          <w:p w14:paraId="10DAD15E"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i/>
                <w:sz w:val="22"/>
                <w:szCs w:val="22"/>
              </w:rPr>
            </w:pPr>
            <w:r w:rsidRPr="00822C64">
              <w:rPr>
                <w:rFonts w:asciiTheme="minorHAnsi" w:hAnsiTheme="minorHAnsi" w:cs="Verdana"/>
                <w:i/>
                <w:sz w:val="22"/>
                <w:szCs w:val="22"/>
              </w:rPr>
              <w:t>These interventions will then aim to reduce the welfare loss.</w:t>
            </w:r>
          </w:p>
          <w:p w14:paraId="10DAD15F" w14:textId="77777777" w:rsidR="00A167EC" w:rsidRPr="00822C64" w:rsidRDefault="00A167EC" w:rsidP="00156101">
            <w:pPr>
              <w:widowControl w:val="0"/>
              <w:autoSpaceDE w:val="0"/>
              <w:autoSpaceDN w:val="0"/>
              <w:adjustRightInd w:val="0"/>
              <w:spacing w:before="22" w:line="253" w:lineRule="auto"/>
              <w:ind w:right="685"/>
              <w:rPr>
                <w:rFonts w:asciiTheme="minorHAnsi" w:hAnsiTheme="minorHAnsi" w:cs="Verdana"/>
                <w:i/>
                <w:sz w:val="22"/>
                <w:szCs w:val="22"/>
              </w:rPr>
            </w:pPr>
          </w:p>
          <w:p w14:paraId="10DAD160" w14:textId="77777777" w:rsidR="00A167EC" w:rsidRPr="00822C64" w:rsidRDefault="00A167EC" w:rsidP="0058646D">
            <w:pPr>
              <w:autoSpaceDE w:val="0"/>
              <w:autoSpaceDN w:val="0"/>
              <w:adjustRightInd w:val="0"/>
              <w:rPr>
                <w:rFonts w:asciiTheme="minorHAnsi" w:hAnsiTheme="minorHAnsi"/>
                <w:sz w:val="16"/>
                <w:szCs w:val="20"/>
                <w:lang w:eastAsia="en-GB"/>
              </w:rPr>
            </w:pPr>
            <w:r w:rsidRPr="00822C64">
              <w:rPr>
                <w:rFonts w:asciiTheme="minorHAnsi" w:hAnsiTheme="minorHAnsi"/>
                <w:sz w:val="18"/>
                <w:szCs w:val="20"/>
                <w:lang w:eastAsia="en-GB"/>
              </w:rPr>
              <w:t>Stress that government intervention is to try and move the market equilibrium to the optimum level</w:t>
            </w:r>
            <w:r w:rsidRPr="00822C64">
              <w:rPr>
                <w:rFonts w:asciiTheme="minorHAnsi" w:hAnsiTheme="minorHAnsi"/>
                <w:sz w:val="16"/>
                <w:szCs w:val="20"/>
                <w:lang w:eastAsia="en-GB"/>
              </w:rPr>
              <w:t>.</w:t>
            </w:r>
          </w:p>
          <w:p w14:paraId="10DAD161" w14:textId="77777777" w:rsidR="00A167EC" w:rsidRPr="00822C64" w:rsidRDefault="00A167EC" w:rsidP="0058646D">
            <w:pPr>
              <w:autoSpaceDE w:val="0"/>
              <w:autoSpaceDN w:val="0"/>
              <w:adjustRightInd w:val="0"/>
              <w:rPr>
                <w:rFonts w:asciiTheme="minorHAnsi" w:hAnsiTheme="minorHAnsi"/>
                <w:sz w:val="16"/>
                <w:szCs w:val="20"/>
                <w:lang w:eastAsia="en-GB"/>
              </w:rPr>
            </w:pPr>
          </w:p>
          <w:p w14:paraId="10DAD162" w14:textId="77777777" w:rsidR="00A167EC" w:rsidRPr="00822C64" w:rsidRDefault="00A167EC" w:rsidP="0058646D">
            <w:pPr>
              <w:autoSpaceDE w:val="0"/>
              <w:autoSpaceDN w:val="0"/>
              <w:adjustRightInd w:val="0"/>
              <w:rPr>
                <w:rFonts w:asciiTheme="minorHAnsi" w:hAnsiTheme="minorHAnsi"/>
                <w:sz w:val="16"/>
                <w:szCs w:val="20"/>
                <w:lang w:eastAsia="en-GB"/>
              </w:rPr>
            </w:pPr>
            <w:r w:rsidRPr="00822C64">
              <w:rPr>
                <w:rFonts w:asciiTheme="minorHAnsi" w:hAnsiTheme="minorHAnsi"/>
                <w:sz w:val="16"/>
                <w:szCs w:val="20"/>
                <w:lang w:eastAsia="en-GB"/>
              </w:rPr>
              <w:t>Students should know the benefits and drawbacks (Evaluation) for each type of government intervention – details of which are in MW notes for each intervention.</w:t>
            </w:r>
          </w:p>
        </w:tc>
        <w:tc>
          <w:tcPr>
            <w:tcW w:w="1134" w:type="dxa"/>
            <w:shd w:val="clear" w:color="auto" w:fill="DBE5F1" w:themeFill="accent1" w:themeFillTint="33"/>
          </w:tcPr>
          <w:p w14:paraId="10DAD163" w14:textId="77777777" w:rsidR="00A167EC" w:rsidRPr="00822C64" w:rsidRDefault="00A167EC" w:rsidP="00657290">
            <w:pPr>
              <w:rPr>
                <w:rFonts w:asciiTheme="minorHAnsi" w:hAnsiTheme="minorHAnsi"/>
                <w:sz w:val="22"/>
                <w:szCs w:val="22"/>
              </w:rPr>
            </w:pPr>
          </w:p>
        </w:tc>
      </w:tr>
      <w:tr w:rsidR="00A167EC" w:rsidRPr="00822C64" w14:paraId="10DAD171" w14:textId="77777777" w:rsidTr="009225DF">
        <w:trPr>
          <w:trHeight w:val="1862"/>
        </w:trPr>
        <w:tc>
          <w:tcPr>
            <w:tcW w:w="852" w:type="dxa"/>
            <w:shd w:val="clear" w:color="auto" w:fill="FFFFFF" w:themeFill="background1"/>
          </w:tcPr>
          <w:p w14:paraId="10DAD165" w14:textId="77777777" w:rsidR="00A167EC" w:rsidRPr="00822C64" w:rsidRDefault="00A167EC" w:rsidP="00657290">
            <w:pPr>
              <w:rPr>
                <w:rFonts w:asciiTheme="minorHAnsi" w:hAnsiTheme="minorHAnsi"/>
                <w:sz w:val="22"/>
                <w:szCs w:val="22"/>
              </w:rPr>
            </w:pPr>
            <w:r w:rsidRPr="00822C64">
              <w:rPr>
                <w:rFonts w:asciiTheme="minorHAnsi" w:hAnsiTheme="minorHAnsi"/>
                <w:sz w:val="22"/>
                <w:szCs w:val="22"/>
              </w:rPr>
              <w:t>22</w:t>
            </w:r>
          </w:p>
        </w:tc>
        <w:tc>
          <w:tcPr>
            <w:tcW w:w="2078" w:type="dxa"/>
            <w:shd w:val="clear" w:color="auto" w:fill="FFFFFF" w:themeFill="background1"/>
          </w:tcPr>
          <w:p w14:paraId="10DAD166" w14:textId="77777777" w:rsidR="00A167EC" w:rsidRPr="00822C64" w:rsidRDefault="00A167EC" w:rsidP="00156101">
            <w:pPr>
              <w:widowControl w:val="0"/>
              <w:autoSpaceDE w:val="0"/>
              <w:autoSpaceDN w:val="0"/>
              <w:adjustRightInd w:val="0"/>
              <w:spacing w:before="22"/>
              <w:ind w:right="-78"/>
              <w:rPr>
                <w:rFonts w:asciiTheme="minorHAnsi" w:hAnsiTheme="minorHAnsi" w:cstheme="minorHAnsi"/>
                <w:b/>
                <w:sz w:val="22"/>
                <w:szCs w:val="22"/>
              </w:rPr>
            </w:pPr>
            <w:r w:rsidRPr="00822C64">
              <w:rPr>
                <w:rFonts w:asciiTheme="minorHAnsi" w:hAnsiTheme="minorHAnsi" w:cstheme="minorHAnsi"/>
                <w:b/>
                <w:sz w:val="22"/>
                <w:szCs w:val="22"/>
              </w:rPr>
              <w:t>State Provision</w:t>
            </w:r>
          </w:p>
        </w:tc>
        <w:tc>
          <w:tcPr>
            <w:tcW w:w="2458" w:type="dxa"/>
            <w:shd w:val="clear" w:color="auto" w:fill="FFFFFF" w:themeFill="background1"/>
          </w:tcPr>
          <w:p w14:paraId="10DAD167" w14:textId="77777777" w:rsidR="00A167EC" w:rsidRPr="00822C64" w:rsidRDefault="00A167EC" w:rsidP="009A1F73">
            <w:pPr>
              <w:rPr>
                <w:rFonts w:asciiTheme="minorHAnsi" w:hAnsiTheme="minorHAnsi" w:cs="Verdana"/>
                <w:sz w:val="22"/>
                <w:szCs w:val="22"/>
              </w:rPr>
            </w:pPr>
            <w:r w:rsidRPr="00822C64">
              <w:rPr>
                <w:rFonts w:asciiTheme="minorHAnsi" w:hAnsiTheme="minorHAnsi" w:cs="Verdana"/>
                <w:sz w:val="22"/>
                <w:szCs w:val="22"/>
              </w:rPr>
              <w:t>Explain what is meant by state provision and why it is necessary for the state to provide some goods/services like the NHS.</w:t>
            </w:r>
          </w:p>
        </w:tc>
        <w:tc>
          <w:tcPr>
            <w:tcW w:w="9780" w:type="dxa"/>
            <w:shd w:val="clear" w:color="auto" w:fill="FFFFFF" w:themeFill="background1"/>
          </w:tcPr>
          <w:p w14:paraId="10DAD168" w14:textId="77777777" w:rsidR="00A167EC" w:rsidRPr="003D6715" w:rsidRDefault="00A167EC" w:rsidP="00FE0429">
            <w:pPr>
              <w:rPr>
                <w:rFonts w:asciiTheme="minorHAnsi" w:hAnsiTheme="minorHAnsi"/>
                <w:b/>
                <w:color w:val="FF0000"/>
                <w:sz w:val="20"/>
                <w:szCs w:val="16"/>
              </w:rPr>
            </w:pPr>
            <w:r w:rsidRPr="003D6715">
              <w:rPr>
                <w:rFonts w:asciiTheme="minorHAnsi" w:hAnsiTheme="minorHAnsi"/>
                <w:b/>
                <w:color w:val="FF0000"/>
                <w:sz w:val="20"/>
                <w:szCs w:val="16"/>
              </w:rPr>
              <w:t>1.4.1 Government intervention in markets</w:t>
            </w:r>
          </w:p>
          <w:p w14:paraId="10DAD169" w14:textId="77777777" w:rsidR="00A167EC" w:rsidRPr="003D6715" w:rsidRDefault="00A167EC" w:rsidP="00FE0429">
            <w:p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b) Other methods of government intervention:</w:t>
            </w:r>
          </w:p>
          <w:p w14:paraId="10DAD16A"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trade pollution permits</w:t>
            </w:r>
          </w:p>
          <w:p w14:paraId="10DAD16B"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state provision of public goods</w:t>
            </w:r>
          </w:p>
          <w:p w14:paraId="10DAD16C"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provision of information</w:t>
            </w:r>
          </w:p>
          <w:p w14:paraId="10DAD16D"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20"/>
                <w:szCs w:val="20"/>
                <w:lang w:eastAsia="en-GB"/>
              </w:rPr>
            </w:pPr>
            <w:r w:rsidRPr="003D6715">
              <w:rPr>
                <w:rFonts w:asciiTheme="minorHAnsi" w:hAnsiTheme="minorHAnsi" w:cs="Verdana"/>
                <w:color w:val="FF0000"/>
                <w:sz w:val="20"/>
                <w:szCs w:val="20"/>
                <w:lang w:eastAsia="en-GB"/>
              </w:rPr>
              <w:t>regulation</w:t>
            </w:r>
          </w:p>
          <w:p w14:paraId="10DAD16E" w14:textId="77777777" w:rsidR="00A167EC" w:rsidRPr="00822C64" w:rsidRDefault="00A167EC" w:rsidP="004108F1">
            <w:pPr>
              <w:rPr>
                <w:rFonts w:asciiTheme="minorHAnsi" w:hAnsiTheme="minorHAnsi"/>
                <w:b/>
                <w:color w:val="FF0000"/>
                <w:sz w:val="16"/>
                <w:szCs w:val="16"/>
              </w:rPr>
            </w:pPr>
          </w:p>
          <w:p w14:paraId="10DAD16F" w14:textId="77777777" w:rsidR="00A167EC" w:rsidRPr="00267490" w:rsidRDefault="00A167EC" w:rsidP="00267490">
            <w:pPr>
              <w:autoSpaceDE w:val="0"/>
              <w:autoSpaceDN w:val="0"/>
              <w:adjustRightInd w:val="0"/>
              <w:rPr>
                <w:rFonts w:asciiTheme="minorHAnsi" w:hAnsiTheme="minorHAnsi"/>
                <w:color w:val="FF0000"/>
                <w:sz w:val="16"/>
                <w:szCs w:val="20"/>
                <w:lang w:eastAsia="en-GB"/>
              </w:rPr>
            </w:pPr>
            <w:r w:rsidRPr="00987B67">
              <w:rPr>
                <w:rFonts w:asciiTheme="minorHAnsi" w:hAnsiTheme="minorHAnsi"/>
                <w:sz w:val="18"/>
                <w:szCs w:val="20"/>
                <w:lang w:eastAsia="en-GB"/>
              </w:rPr>
              <w:t>Stress that government intervention is to try and move the market equilibrium to the optimum level</w:t>
            </w:r>
            <w:r w:rsidRPr="00987B67">
              <w:rPr>
                <w:rFonts w:asciiTheme="minorHAnsi" w:hAnsiTheme="minorHAnsi"/>
                <w:sz w:val="16"/>
                <w:szCs w:val="20"/>
                <w:lang w:eastAsia="en-GB"/>
              </w:rPr>
              <w:t>.</w:t>
            </w:r>
          </w:p>
        </w:tc>
        <w:tc>
          <w:tcPr>
            <w:tcW w:w="1134" w:type="dxa"/>
            <w:shd w:val="clear" w:color="auto" w:fill="FFFFFF" w:themeFill="background1"/>
          </w:tcPr>
          <w:p w14:paraId="10DAD170" w14:textId="77777777" w:rsidR="00A167EC" w:rsidRPr="00822C64" w:rsidRDefault="00A167EC" w:rsidP="00657290">
            <w:pPr>
              <w:rPr>
                <w:rFonts w:asciiTheme="minorHAnsi" w:hAnsiTheme="minorHAnsi"/>
                <w:sz w:val="22"/>
                <w:szCs w:val="22"/>
              </w:rPr>
            </w:pPr>
          </w:p>
        </w:tc>
      </w:tr>
      <w:tr w:rsidR="00A167EC" w:rsidRPr="00822C64" w14:paraId="10DAD183" w14:textId="77777777" w:rsidTr="003D6715">
        <w:trPr>
          <w:trHeight w:val="1937"/>
        </w:trPr>
        <w:tc>
          <w:tcPr>
            <w:tcW w:w="852" w:type="dxa"/>
            <w:shd w:val="clear" w:color="auto" w:fill="DBE5F1" w:themeFill="accent1" w:themeFillTint="33"/>
          </w:tcPr>
          <w:p w14:paraId="10DAD172" w14:textId="77777777" w:rsidR="003D6715" w:rsidRDefault="00A167EC" w:rsidP="00657290">
            <w:pPr>
              <w:rPr>
                <w:rFonts w:asciiTheme="minorHAnsi" w:hAnsiTheme="minorHAnsi"/>
                <w:sz w:val="22"/>
                <w:szCs w:val="22"/>
              </w:rPr>
            </w:pPr>
            <w:r w:rsidRPr="00822C64">
              <w:rPr>
                <w:rFonts w:asciiTheme="minorHAnsi" w:hAnsiTheme="minorHAnsi"/>
                <w:sz w:val="22"/>
                <w:szCs w:val="22"/>
              </w:rPr>
              <w:t>23</w:t>
            </w:r>
          </w:p>
          <w:p w14:paraId="10DAD173" w14:textId="77777777" w:rsidR="003D6715" w:rsidRPr="003D6715" w:rsidRDefault="003D6715" w:rsidP="003D6715">
            <w:pPr>
              <w:rPr>
                <w:rFonts w:asciiTheme="minorHAnsi" w:hAnsiTheme="minorHAnsi"/>
                <w:sz w:val="22"/>
                <w:szCs w:val="22"/>
              </w:rPr>
            </w:pPr>
          </w:p>
          <w:p w14:paraId="10DAD174" w14:textId="77777777" w:rsidR="003D6715" w:rsidRPr="003D6715" w:rsidRDefault="003D6715" w:rsidP="003D6715">
            <w:pPr>
              <w:rPr>
                <w:rFonts w:asciiTheme="minorHAnsi" w:hAnsiTheme="minorHAnsi"/>
                <w:sz w:val="22"/>
                <w:szCs w:val="22"/>
              </w:rPr>
            </w:pPr>
          </w:p>
          <w:p w14:paraId="10DAD175" w14:textId="77777777" w:rsidR="003D6715" w:rsidRPr="003D6715" w:rsidRDefault="003D6715" w:rsidP="003D6715">
            <w:pPr>
              <w:rPr>
                <w:rFonts w:asciiTheme="minorHAnsi" w:hAnsiTheme="minorHAnsi"/>
                <w:sz w:val="22"/>
                <w:szCs w:val="22"/>
              </w:rPr>
            </w:pPr>
          </w:p>
          <w:p w14:paraId="10DAD176" w14:textId="77777777" w:rsidR="003D6715" w:rsidRPr="003D6715" w:rsidRDefault="003D6715" w:rsidP="003D6715">
            <w:pPr>
              <w:rPr>
                <w:rFonts w:asciiTheme="minorHAnsi" w:hAnsiTheme="minorHAnsi"/>
                <w:sz w:val="22"/>
                <w:szCs w:val="22"/>
              </w:rPr>
            </w:pPr>
          </w:p>
          <w:p w14:paraId="10DAD177" w14:textId="77777777" w:rsidR="00A167EC" w:rsidRPr="003D6715" w:rsidRDefault="00A167EC" w:rsidP="003D6715">
            <w:pPr>
              <w:rPr>
                <w:rFonts w:asciiTheme="minorHAnsi" w:hAnsiTheme="minorHAnsi"/>
                <w:sz w:val="22"/>
                <w:szCs w:val="22"/>
              </w:rPr>
            </w:pPr>
          </w:p>
        </w:tc>
        <w:tc>
          <w:tcPr>
            <w:tcW w:w="2078" w:type="dxa"/>
            <w:shd w:val="clear" w:color="auto" w:fill="DBE5F1" w:themeFill="accent1" w:themeFillTint="33"/>
          </w:tcPr>
          <w:p w14:paraId="10DAD178" w14:textId="77777777" w:rsidR="00A167EC" w:rsidRPr="00822C64" w:rsidRDefault="00A167EC" w:rsidP="00156101">
            <w:pPr>
              <w:widowControl w:val="0"/>
              <w:autoSpaceDE w:val="0"/>
              <w:autoSpaceDN w:val="0"/>
              <w:adjustRightInd w:val="0"/>
              <w:spacing w:before="22"/>
              <w:ind w:right="-78"/>
              <w:rPr>
                <w:rFonts w:asciiTheme="minorHAnsi" w:hAnsiTheme="minorHAnsi" w:cstheme="minorHAnsi"/>
                <w:b/>
                <w:sz w:val="22"/>
                <w:szCs w:val="22"/>
              </w:rPr>
            </w:pPr>
            <w:r w:rsidRPr="00822C64">
              <w:rPr>
                <w:rFonts w:asciiTheme="minorHAnsi" w:hAnsiTheme="minorHAnsi" w:cstheme="minorHAnsi"/>
                <w:b/>
                <w:sz w:val="22"/>
                <w:szCs w:val="22"/>
              </w:rPr>
              <w:t>Tradable Pollution Permits</w:t>
            </w:r>
          </w:p>
        </w:tc>
        <w:tc>
          <w:tcPr>
            <w:tcW w:w="2458" w:type="dxa"/>
            <w:shd w:val="clear" w:color="auto" w:fill="DBE5F1" w:themeFill="accent1" w:themeFillTint="33"/>
          </w:tcPr>
          <w:p w14:paraId="10DAD179" w14:textId="77777777" w:rsidR="00A167EC" w:rsidRPr="003D6715" w:rsidRDefault="00A167EC" w:rsidP="003D6715">
            <w:pPr>
              <w:rPr>
                <w:rFonts w:asciiTheme="minorHAnsi" w:hAnsiTheme="minorHAnsi" w:cs="Verdana"/>
                <w:sz w:val="22"/>
                <w:szCs w:val="22"/>
              </w:rPr>
            </w:pPr>
            <w:r w:rsidRPr="00822C64">
              <w:rPr>
                <w:rFonts w:asciiTheme="minorHAnsi" w:hAnsiTheme="minorHAnsi" w:cs="Verdana"/>
                <w:sz w:val="22"/>
                <w:szCs w:val="22"/>
              </w:rPr>
              <w:t>Explain how these systems work and evaluate their effectiveness.</w:t>
            </w:r>
          </w:p>
        </w:tc>
        <w:tc>
          <w:tcPr>
            <w:tcW w:w="9780" w:type="dxa"/>
            <w:shd w:val="clear" w:color="auto" w:fill="DBE5F1" w:themeFill="accent1" w:themeFillTint="33"/>
          </w:tcPr>
          <w:p w14:paraId="10DAD17A" w14:textId="77777777" w:rsidR="00A167EC" w:rsidRPr="003D6715" w:rsidRDefault="00A167EC" w:rsidP="00FE0429">
            <w:pPr>
              <w:rPr>
                <w:rFonts w:asciiTheme="minorHAnsi" w:hAnsiTheme="minorHAnsi"/>
                <w:b/>
                <w:color w:val="FF0000"/>
                <w:sz w:val="18"/>
                <w:szCs w:val="16"/>
              </w:rPr>
            </w:pPr>
            <w:r w:rsidRPr="003D6715">
              <w:rPr>
                <w:rFonts w:asciiTheme="minorHAnsi" w:hAnsiTheme="minorHAnsi"/>
                <w:b/>
                <w:color w:val="FF0000"/>
                <w:sz w:val="18"/>
                <w:szCs w:val="16"/>
              </w:rPr>
              <w:t>1.4.1 Government intervention in markets</w:t>
            </w:r>
          </w:p>
          <w:p w14:paraId="10DAD17B" w14:textId="77777777" w:rsidR="00A167EC" w:rsidRPr="003D6715" w:rsidRDefault="00A167EC" w:rsidP="00FE0429">
            <w:p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b) Other methods of government intervention:</w:t>
            </w:r>
          </w:p>
          <w:p w14:paraId="10DAD17C"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trade pollution permits</w:t>
            </w:r>
          </w:p>
          <w:p w14:paraId="10DAD17D"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state provision of public goods</w:t>
            </w:r>
          </w:p>
          <w:p w14:paraId="10DAD17E"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provision of information</w:t>
            </w:r>
          </w:p>
          <w:p w14:paraId="10DAD17F" w14:textId="77777777" w:rsidR="00A167EC" w:rsidRPr="003D6715" w:rsidRDefault="00A167EC" w:rsidP="00FE0429">
            <w:pPr>
              <w:numPr>
                <w:ilvl w:val="0"/>
                <w:numId w:val="15"/>
              </w:numPr>
              <w:autoSpaceDE w:val="0"/>
              <w:autoSpaceDN w:val="0"/>
              <w:adjustRightInd w:val="0"/>
              <w:rPr>
                <w:rFonts w:asciiTheme="minorHAnsi" w:hAnsiTheme="minorHAnsi" w:cs="Verdana"/>
                <w:color w:val="FF0000"/>
                <w:sz w:val="18"/>
                <w:szCs w:val="20"/>
                <w:lang w:eastAsia="en-GB"/>
              </w:rPr>
            </w:pPr>
            <w:r w:rsidRPr="003D6715">
              <w:rPr>
                <w:rFonts w:asciiTheme="minorHAnsi" w:hAnsiTheme="minorHAnsi" w:cs="Verdana"/>
                <w:color w:val="FF0000"/>
                <w:sz w:val="18"/>
                <w:szCs w:val="20"/>
                <w:lang w:eastAsia="en-GB"/>
              </w:rPr>
              <w:t>regulation</w:t>
            </w:r>
          </w:p>
          <w:p w14:paraId="10DAD180" w14:textId="77777777" w:rsidR="00A167EC" w:rsidRPr="00987B67" w:rsidRDefault="00A167EC" w:rsidP="00FE0429">
            <w:pPr>
              <w:autoSpaceDE w:val="0"/>
              <w:autoSpaceDN w:val="0"/>
              <w:adjustRightInd w:val="0"/>
              <w:rPr>
                <w:rFonts w:asciiTheme="minorHAnsi" w:hAnsiTheme="minorHAnsi"/>
                <w:sz w:val="16"/>
                <w:szCs w:val="20"/>
                <w:lang w:eastAsia="en-GB"/>
              </w:rPr>
            </w:pPr>
            <w:r w:rsidRPr="00987B67">
              <w:rPr>
                <w:rFonts w:asciiTheme="minorHAnsi" w:hAnsiTheme="minorHAnsi"/>
                <w:sz w:val="16"/>
                <w:szCs w:val="20"/>
                <w:lang w:eastAsia="en-GB"/>
              </w:rPr>
              <w:t>Discuss relative advantages and disadvantages of a carbon tax compared with using pollution permits.</w:t>
            </w:r>
          </w:p>
          <w:p w14:paraId="10DAD181" w14:textId="77777777" w:rsidR="00A167EC" w:rsidRPr="003D6715" w:rsidRDefault="00A167EC" w:rsidP="003D6715">
            <w:pPr>
              <w:rPr>
                <w:rFonts w:asciiTheme="minorHAnsi" w:hAnsiTheme="minorHAnsi"/>
                <w:color w:val="FF0000"/>
                <w:sz w:val="16"/>
                <w:szCs w:val="20"/>
                <w:lang w:eastAsia="en-GB"/>
              </w:rPr>
            </w:pPr>
            <w:r w:rsidRPr="00987B67">
              <w:rPr>
                <w:rFonts w:asciiTheme="minorHAnsi" w:hAnsiTheme="minorHAnsi"/>
                <w:sz w:val="16"/>
                <w:szCs w:val="20"/>
                <w:lang w:eastAsia="en-GB"/>
              </w:rPr>
              <w:t>Review news websites on themes such as ‘Industry warns carbon tax could cause huge job losses’ and research EU Emissions Trading Scheme.</w:t>
            </w:r>
          </w:p>
        </w:tc>
        <w:tc>
          <w:tcPr>
            <w:tcW w:w="1134" w:type="dxa"/>
            <w:shd w:val="clear" w:color="auto" w:fill="DBE5F1" w:themeFill="accent1" w:themeFillTint="33"/>
          </w:tcPr>
          <w:p w14:paraId="10DAD182" w14:textId="77777777" w:rsidR="00A167EC" w:rsidRPr="00822C64" w:rsidRDefault="00A167EC" w:rsidP="00657290">
            <w:pPr>
              <w:rPr>
                <w:rFonts w:asciiTheme="minorHAnsi" w:hAnsiTheme="minorHAnsi"/>
                <w:sz w:val="22"/>
                <w:szCs w:val="22"/>
              </w:rPr>
            </w:pPr>
          </w:p>
        </w:tc>
      </w:tr>
      <w:tr w:rsidR="00A167EC" w:rsidRPr="00822C64" w14:paraId="10DAD195" w14:textId="77777777" w:rsidTr="006A2DD7">
        <w:trPr>
          <w:trHeight w:val="2210"/>
        </w:trPr>
        <w:tc>
          <w:tcPr>
            <w:tcW w:w="852" w:type="dxa"/>
            <w:shd w:val="clear" w:color="auto" w:fill="FFFFFF" w:themeFill="background1"/>
          </w:tcPr>
          <w:p w14:paraId="10DAD184" w14:textId="77777777" w:rsidR="00A167EC" w:rsidRPr="00822C64" w:rsidRDefault="00A167EC" w:rsidP="00657290">
            <w:pPr>
              <w:rPr>
                <w:rFonts w:asciiTheme="minorHAnsi" w:hAnsiTheme="minorHAnsi"/>
                <w:sz w:val="22"/>
                <w:szCs w:val="22"/>
              </w:rPr>
            </w:pPr>
            <w:r w:rsidRPr="00822C64">
              <w:rPr>
                <w:rFonts w:asciiTheme="minorHAnsi" w:hAnsiTheme="minorHAnsi"/>
                <w:sz w:val="22"/>
                <w:szCs w:val="22"/>
              </w:rPr>
              <w:t>24</w:t>
            </w:r>
          </w:p>
        </w:tc>
        <w:tc>
          <w:tcPr>
            <w:tcW w:w="2078" w:type="dxa"/>
            <w:shd w:val="clear" w:color="auto" w:fill="FFFFFF" w:themeFill="background1"/>
          </w:tcPr>
          <w:p w14:paraId="10DAD185" w14:textId="77777777" w:rsidR="00A167EC" w:rsidRPr="00822C64" w:rsidRDefault="00A167EC" w:rsidP="00657290">
            <w:pPr>
              <w:widowControl w:val="0"/>
              <w:autoSpaceDE w:val="0"/>
              <w:autoSpaceDN w:val="0"/>
              <w:adjustRightInd w:val="0"/>
              <w:spacing w:before="22"/>
              <w:ind w:right="-78"/>
              <w:rPr>
                <w:rFonts w:asciiTheme="minorHAnsi" w:hAnsiTheme="minorHAnsi" w:cs="Verdana"/>
                <w:b/>
                <w:sz w:val="22"/>
                <w:szCs w:val="22"/>
              </w:rPr>
            </w:pPr>
            <w:r w:rsidRPr="00822C64">
              <w:rPr>
                <w:rFonts w:asciiTheme="minorHAnsi" w:hAnsiTheme="minorHAnsi" w:cs="Verdana"/>
                <w:b/>
                <w:sz w:val="22"/>
                <w:szCs w:val="22"/>
              </w:rPr>
              <w:t>Government failure</w:t>
            </w:r>
          </w:p>
          <w:p w14:paraId="10DAD186" w14:textId="77777777" w:rsidR="00A167EC" w:rsidRPr="00822C64" w:rsidRDefault="00A167EC" w:rsidP="00657290">
            <w:pPr>
              <w:widowControl w:val="0"/>
              <w:autoSpaceDE w:val="0"/>
              <w:autoSpaceDN w:val="0"/>
              <w:adjustRightInd w:val="0"/>
              <w:spacing w:before="22"/>
              <w:ind w:left="264" w:right="-78"/>
              <w:rPr>
                <w:rFonts w:asciiTheme="minorHAnsi" w:hAnsiTheme="minorHAnsi" w:cs="Verdana"/>
                <w:b/>
                <w:sz w:val="22"/>
                <w:szCs w:val="22"/>
              </w:rPr>
            </w:pPr>
          </w:p>
          <w:p w14:paraId="10DAD187" w14:textId="77777777" w:rsidR="00A167EC" w:rsidRPr="00822C64" w:rsidRDefault="00A167EC" w:rsidP="00657290">
            <w:pPr>
              <w:widowControl w:val="0"/>
              <w:autoSpaceDE w:val="0"/>
              <w:autoSpaceDN w:val="0"/>
              <w:adjustRightInd w:val="0"/>
              <w:spacing w:before="22"/>
              <w:ind w:left="264" w:right="-78"/>
              <w:rPr>
                <w:rFonts w:asciiTheme="minorHAnsi" w:hAnsiTheme="minorHAnsi" w:cs="Verdana"/>
                <w:b/>
                <w:sz w:val="22"/>
                <w:szCs w:val="22"/>
              </w:rPr>
            </w:pPr>
          </w:p>
        </w:tc>
        <w:tc>
          <w:tcPr>
            <w:tcW w:w="2458" w:type="dxa"/>
            <w:shd w:val="clear" w:color="auto" w:fill="FFFFFF" w:themeFill="background1"/>
          </w:tcPr>
          <w:p w14:paraId="10DAD188" w14:textId="77777777" w:rsidR="00A167EC" w:rsidRPr="000C25C6" w:rsidRDefault="00A167EC" w:rsidP="00267490">
            <w:pPr>
              <w:rPr>
                <w:rFonts w:asciiTheme="minorHAnsi" w:hAnsiTheme="minorHAnsi"/>
                <w:i/>
                <w:sz w:val="20"/>
                <w:szCs w:val="22"/>
              </w:rPr>
            </w:pPr>
            <w:r w:rsidRPr="00822C64">
              <w:rPr>
                <w:rFonts w:asciiTheme="minorHAnsi" w:hAnsiTheme="minorHAnsi" w:cstheme="minorHAnsi"/>
                <w:sz w:val="22"/>
                <w:szCs w:val="22"/>
              </w:rPr>
              <w:t>T</w:t>
            </w:r>
            <w:r w:rsidRPr="000C25C6">
              <w:rPr>
                <w:rFonts w:asciiTheme="minorHAnsi" w:hAnsiTheme="minorHAnsi" w:cstheme="minorHAnsi"/>
                <w:sz w:val="20"/>
                <w:szCs w:val="20"/>
              </w:rPr>
              <w:t>o understand that government intervention may reduce economic efficiency</w:t>
            </w:r>
            <w:r w:rsidR="00267490">
              <w:rPr>
                <w:rFonts w:asciiTheme="minorHAnsi" w:hAnsiTheme="minorHAnsi" w:cstheme="minorHAnsi"/>
                <w:sz w:val="20"/>
                <w:szCs w:val="20"/>
              </w:rPr>
              <w:t>.</w:t>
            </w:r>
            <w:r w:rsidR="00267490">
              <w:rPr>
                <w:rFonts w:asciiTheme="minorHAnsi" w:hAnsiTheme="minorHAnsi" w:cstheme="minorHAnsi"/>
                <w:sz w:val="20"/>
                <w:szCs w:val="20"/>
              </w:rPr>
              <w:br/>
            </w:r>
            <w:r w:rsidR="00267490">
              <w:rPr>
                <w:rFonts w:asciiTheme="minorHAnsi" w:hAnsiTheme="minorHAnsi" w:cstheme="minorHAnsi"/>
                <w:sz w:val="20"/>
                <w:szCs w:val="20"/>
              </w:rPr>
              <w:br/>
            </w:r>
            <w:r w:rsidR="000C25C6" w:rsidRPr="000C25C6">
              <w:rPr>
                <w:rFonts w:asciiTheme="minorHAnsi" w:hAnsiTheme="minorHAnsi"/>
                <w:sz w:val="20"/>
                <w:szCs w:val="20"/>
              </w:rPr>
              <w:t xml:space="preserve">Government failure is when the government intervenes within a market, but consequently causes a greater misallocation of resources and/or increased welfare loss. </w:t>
            </w:r>
          </w:p>
        </w:tc>
        <w:tc>
          <w:tcPr>
            <w:tcW w:w="9780" w:type="dxa"/>
            <w:shd w:val="clear" w:color="auto" w:fill="FFFFFF" w:themeFill="background1"/>
          </w:tcPr>
          <w:p w14:paraId="10DAD189" w14:textId="77777777" w:rsidR="00A167EC" w:rsidRPr="003D6715" w:rsidRDefault="00A167EC" w:rsidP="00711226">
            <w:pPr>
              <w:rPr>
                <w:rFonts w:asciiTheme="minorHAnsi" w:hAnsiTheme="minorHAnsi"/>
                <w:b/>
                <w:color w:val="FF0000"/>
                <w:sz w:val="20"/>
                <w:szCs w:val="16"/>
              </w:rPr>
            </w:pPr>
            <w:r w:rsidRPr="003D6715">
              <w:rPr>
                <w:rFonts w:asciiTheme="minorHAnsi" w:hAnsiTheme="minorHAnsi"/>
                <w:b/>
                <w:color w:val="FF0000"/>
                <w:sz w:val="20"/>
                <w:szCs w:val="16"/>
              </w:rPr>
              <w:t>1.4.2 Government failure</w:t>
            </w:r>
          </w:p>
          <w:p w14:paraId="10DAD18A" w14:textId="77777777" w:rsidR="00A167EC" w:rsidRPr="003D6715" w:rsidRDefault="00A167EC" w:rsidP="00711226">
            <w:pPr>
              <w:rPr>
                <w:rFonts w:asciiTheme="minorHAnsi" w:hAnsiTheme="minorHAnsi"/>
                <w:i/>
                <w:color w:val="FF0000"/>
                <w:sz w:val="20"/>
                <w:szCs w:val="16"/>
              </w:rPr>
            </w:pPr>
            <w:r w:rsidRPr="003D6715">
              <w:rPr>
                <w:rFonts w:asciiTheme="minorHAnsi" w:hAnsiTheme="minorHAnsi"/>
                <w:i/>
                <w:color w:val="FF0000"/>
                <w:sz w:val="20"/>
                <w:szCs w:val="16"/>
              </w:rPr>
              <w:t>a) Understand of government failure as intervention that results in a net welfare loss</w:t>
            </w:r>
          </w:p>
          <w:p w14:paraId="10DAD18B" w14:textId="77777777" w:rsidR="00A167EC" w:rsidRPr="003D6715" w:rsidRDefault="00A167EC" w:rsidP="00711226">
            <w:pPr>
              <w:rPr>
                <w:rFonts w:asciiTheme="minorHAnsi" w:hAnsiTheme="minorHAnsi"/>
                <w:i/>
                <w:color w:val="FF0000"/>
                <w:sz w:val="20"/>
                <w:szCs w:val="16"/>
              </w:rPr>
            </w:pPr>
            <w:r w:rsidRPr="003D6715">
              <w:rPr>
                <w:rFonts w:asciiTheme="minorHAnsi" w:hAnsiTheme="minorHAnsi"/>
                <w:i/>
                <w:color w:val="FF0000"/>
                <w:sz w:val="20"/>
                <w:szCs w:val="16"/>
              </w:rPr>
              <w:t>b) Causes of government failure:</w:t>
            </w:r>
          </w:p>
          <w:p w14:paraId="10DAD18C" w14:textId="77777777" w:rsidR="00A167EC" w:rsidRPr="003D6715" w:rsidRDefault="00A167EC" w:rsidP="00711226">
            <w:pPr>
              <w:pStyle w:val="ListParagraph"/>
              <w:numPr>
                <w:ilvl w:val="0"/>
                <w:numId w:val="14"/>
              </w:numPr>
              <w:rPr>
                <w:rFonts w:asciiTheme="minorHAnsi" w:hAnsiTheme="minorHAnsi"/>
                <w:i/>
                <w:color w:val="FF0000"/>
                <w:sz w:val="20"/>
                <w:szCs w:val="16"/>
              </w:rPr>
            </w:pPr>
            <w:r w:rsidRPr="003D6715">
              <w:rPr>
                <w:rFonts w:asciiTheme="minorHAnsi" w:hAnsiTheme="minorHAnsi"/>
                <w:i/>
                <w:color w:val="FF0000"/>
                <w:sz w:val="20"/>
                <w:szCs w:val="16"/>
              </w:rPr>
              <w:t>Distortion of price signals</w:t>
            </w:r>
          </w:p>
          <w:p w14:paraId="10DAD18D" w14:textId="77777777" w:rsidR="00A167EC" w:rsidRPr="003D6715" w:rsidRDefault="00A167EC" w:rsidP="00711226">
            <w:pPr>
              <w:pStyle w:val="ListParagraph"/>
              <w:numPr>
                <w:ilvl w:val="0"/>
                <w:numId w:val="14"/>
              </w:numPr>
              <w:rPr>
                <w:rFonts w:asciiTheme="minorHAnsi" w:hAnsiTheme="minorHAnsi"/>
                <w:i/>
                <w:color w:val="FF0000"/>
                <w:sz w:val="20"/>
                <w:szCs w:val="16"/>
              </w:rPr>
            </w:pPr>
            <w:r w:rsidRPr="003D6715">
              <w:rPr>
                <w:rFonts w:asciiTheme="minorHAnsi" w:hAnsiTheme="minorHAnsi"/>
                <w:i/>
                <w:color w:val="FF0000"/>
                <w:sz w:val="20"/>
                <w:szCs w:val="16"/>
              </w:rPr>
              <w:t>Unintended consequences</w:t>
            </w:r>
          </w:p>
          <w:p w14:paraId="10DAD18E" w14:textId="77777777" w:rsidR="00A167EC" w:rsidRPr="003D6715" w:rsidRDefault="00A167EC" w:rsidP="00711226">
            <w:pPr>
              <w:pStyle w:val="ListParagraph"/>
              <w:numPr>
                <w:ilvl w:val="0"/>
                <w:numId w:val="14"/>
              </w:numPr>
              <w:rPr>
                <w:rFonts w:asciiTheme="minorHAnsi" w:hAnsiTheme="minorHAnsi"/>
                <w:i/>
                <w:color w:val="FF0000"/>
                <w:sz w:val="20"/>
                <w:szCs w:val="16"/>
              </w:rPr>
            </w:pPr>
            <w:r w:rsidRPr="003D6715">
              <w:rPr>
                <w:rFonts w:asciiTheme="minorHAnsi" w:hAnsiTheme="minorHAnsi"/>
                <w:i/>
                <w:color w:val="FF0000"/>
                <w:sz w:val="20"/>
                <w:szCs w:val="16"/>
              </w:rPr>
              <w:t>Excessive administration costs</w:t>
            </w:r>
          </w:p>
          <w:p w14:paraId="10DAD18F" w14:textId="77777777" w:rsidR="00A167EC" w:rsidRPr="003D6715" w:rsidRDefault="00A167EC" w:rsidP="00711226">
            <w:pPr>
              <w:pStyle w:val="ListParagraph"/>
              <w:numPr>
                <w:ilvl w:val="0"/>
                <w:numId w:val="14"/>
              </w:numPr>
              <w:rPr>
                <w:rFonts w:asciiTheme="minorHAnsi" w:hAnsiTheme="minorHAnsi"/>
                <w:i/>
                <w:color w:val="FF0000"/>
                <w:sz w:val="20"/>
                <w:szCs w:val="16"/>
              </w:rPr>
            </w:pPr>
            <w:r w:rsidRPr="003D6715">
              <w:rPr>
                <w:rFonts w:asciiTheme="minorHAnsi" w:hAnsiTheme="minorHAnsi"/>
                <w:i/>
                <w:color w:val="FF0000"/>
                <w:sz w:val="20"/>
                <w:szCs w:val="16"/>
              </w:rPr>
              <w:t>Information gaps</w:t>
            </w:r>
          </w:p>
          <w:p w14:paraId="10DAD190" w14:textId="77777777" w:rsidR="00A167EC" w:rsidRPr="003D6715" w:rsidRDefault="00A167EC" w:rsidP="00711226">
            <w:pPr>
              <w:pStyle w:val="ListParagraph"/>
              <w:numPr>
                <w:ilvl w:val="0"/>
                <w:numId w:val="18"/>
              </w:numPr>
              <w:rPr>
                <w:rFonts w:asciiTheme="minorHAnsi" w:hAnsiTheme="minorHAnsi"/>
                <w:i/>
                <w:sz w:val="20"/>
                <w:szCs w:val="16"/>
              </w:rPr>
            </w:pPr>
            <w:r w:rsidRPr="003D6715">
              <w:rPr>
                <w:rFonts w:asciiTheme="minorHAnsi" w:hAnsiTheme="minorHAnsi"/>
                <w:color w:val="FF0000"/>
                <w:sz w:val="20"/>
                <w:szCs w:val="16"/>
              </w:rPr>
              <w:t>Government failure in various markets</w:t>
            </w:r>
            <w:r w:rsidRPr="003D6715">
              <w:rPr>
                <w:rFonts w:asciiTheme="minorHAnsi" w:hAnsiTheme="minorHAnsi"/>
                <w:i/>
                <w:sz w:val="20"/>
                <w:szCs w:val="16"/>
              </w:rPr>
              <w:t xml:space="preserve"> </w:t>
            </w:r>
          </w:p>
          <w:p w14:paraId="10DAD191" w14:textId="77777777" w:rsidR="00A167EC" w:rsidRPr="000C25C6" w:rsidRDefault="00A167EC" w:rsidP="00FE0429">
            <w:pPr>
              <w:rPr>
                <w:rFonts w:asciiTheme="minorHAnsi" w:hAnsiTheme="minorHAnsi"/>
                <w:i/>
                <w:sz w:val="20"/>
                <w:szCs w:val="22"/>
              </w:rPr>
            </w:pPr>
            <w:r w:rsidRPr="000C25C6">
              <w:rPr>
                <w:rFonts w:asciiTheme="minorHAnsi" w:hAnsiTheme="minorHAnsi"/>
                <w:i/>
                <w:sz w:val="20"/>
                <w:szCs w:val="22"/>
              </w:rPr>
              <w:t>Students should be aware of government failure in a few co</w:t>
            </w:r>
            <w:r w:rsidR="000C25C6">
              <w:rPr>
                <w:rFonts w:asciiTheme="minorHAnsi" w:hAnsiTheme="minorHAnsi"/>
                <w:i/>
                <w:sz w:val="20"/>
                <w:szCs w:val="22"/>
              </w:rPr>
              <w:t>ntexts to demonstrate the topic.</w:t>
            </w:r>
          </w:p>
          <w:p w14:paraId="10DAD192" w14:textId="77777777" w:rsidR="00A167EC" w:rsidRDefault="00A167EC" w:rsidP="00CD0FEA">
            <w:pPr>
              <w:rPr>
                <w:rFonts w:asciiTheme="minorHAnsi" w:hAnsiTheme="minorHAnsi" w:cs="Verdana"/>
                <w:i/>
                <w:sz w:val="20"/>
                <w:szCs w:val="22"/>
              </w:rPr>
            </w:pPr>
            <w:r w:rsidRPr="000C25C6">
              <w:rPr>
                <w:rFonts w:asciiTheme="minorHAnsi" w:hAnsiTheme="minorHAnsi" w:cs="Verdana"/>
                <w:i/>
                <w:sz w:val="20"/>
                <w:szCs w:val="22"/>
              </w:rPr>
              <w:t>Exam technique crucial for this type of question: KAA would be why a particular market that the government has intervened in does demonstrate government failure. EV would be why it has been successful/not market failure – or critiquing any of KAA points.</w:t>
            </w:r>
          </w:p>
          <w:p w14:paraId="10DAD193" w14:textId="77777777" w:rsidR="000C25C6" w:rsidRPr="00822C64" w:rsidRDefault="000C25C6" w:rsidP="00CD0FEA">
            <w:pPr>
              <w:rPr>
                <w:rFonts w:asciiTheme="minorHAnsi" w:hAnsiTheme="minorHAnsi"/>
                <w:i/>
                <w:sz w:val="22"/>
                <w:szCs w:val="22"/>
              </w:rPr>
            </w:pPr>
            <w:r>
              <w:rPr>
                <w:rFonts w:asciiTheme="minorHAnsi" w:hAnsiTheme="minorHAnsi"/>
                <w:i/>
                <w:sz w:val="20"/>
                <w:szCs w:val="22"/>
              </w:rPr>
              <w:t>Government failure is n</w:t>
            </w:r>
            <w:r w:rsidRPr="000C25C6">
              <w:rPr>
                <w:rFonts w:asciiTheme="minorHAnsi" w:hAnsiTheme="minorHAnsi"/>
                <w:i/>
                <w:sz w:val="20"/>
                <w:szCs w:val="22"/>
              </w:rPr>
              <w:t>ot simply</w:t>
            </w:r>
            <w:r>
              <w:rPr>
                <w:rFonts w:asciiTheme="minorHAnsi" w:hAnsiTheme="minorHAnsi"/>
                <w:i/>
                <w:sz w:val="20"/>
                <w:szCs w:val="22"/>
              </w:rPr>
              <w:t xml:space="preserve"> when they try to intervene</w:t>
            </w:r>
            <w:r w:rsidRPr="000C25C6">
              <w:rPr>
                <w:rFonts w:asciiTheme="minorHAnsi" w:hAnsiTheme="minorHAnsi"/>
                <w:i/>
                <w:sz w:val="20"/>
                <w:szCs w:val="22"/>
              </w:rPr>
              <w:t xml:space="preserve"> “they make things worse”.</w:t>
            </w:r>
          </w:p>
        </w:tc>
        <w:tc>
          <w:tcPr>
            <w:tcW w:w="1134" w:type="dxa"/>
            <w:shd w:val="clear" w:color="auto" w:fill="FFFFFF" w:themeFill="background1"/>
          </w:tcPr>
          <w:p w14:paraId="10DAD194" w14:textId="77777777" w:rsidR="00A167EC" w:rsidRPr="00822C64" w:rsidRDefault="00A167EC" w:rsidP="00657290">
            <w:pPr>
              <w:rPr>
                <w:rFonts w:asciiTheme="minorHAnsi" w:hAnsiTheme="minorHAnsi"/>
                <w:sz w:val="22"/>
                <w:szCs w:val="22"/>
              </w:rPr>
            </w:pPr>
          </w:p>
        </w:tc>
      </w:tr>
    </w:tbl>
    <w:p w14:paraId="10DAD196" w14:textId="77777777" w:rsidR="00F42B5E" w:rsidRPr="00F42B5E" w:rsidRDefault="00F42B5E">
      <w:pPr>
        <w:rPr>
          <w:rFonts w:asciiTheme="minorHAnsi" w:hAnsiTheme="minorHAnsi"/>
          <w:sz w:val="28"/>
          <w:szCs w:val="22"/>
        </w:rPr>
      </w:pPr>
    </w:p>
    <w:p w14:paraId="10DAD197" w14:textId="77777777" w:rsidR="00F42B5E" w:rsidRPr="00F42B5E" w:rsidRDefault="00F42B5E" w:rsidP="00F42B5E">
      <w:pPr>
        <w:rPr>
          <w:rFonts w:ascii="Calibri" w:hAnsi="Calibri"/>
          <w:b/>
          <w:sz w:val="44"/>
          <w:szCs w:val="22"/>
        </w:rPr>
      </w:pPr>
      <w:r w:rsidRPr="00F42B5E">
        <w:rPr>
          <w:rFonts w:ascii="Calibri" w:hAnsi="Calibri"/>
          <w:b/>
          <w:sz w:val="44"/>
          <w:szCs w:val="22"/>
        </w:rPr>
        <w:t>Additional Supporting Materials</w:t>
      </w:r>
    </w:p>
    <w:p w14:paraId="10DAD198" w14:textId="77777777" w:rsidR="00F42B5E" w:rsidRPr="00F42B5E" w:rsidRDefault="00F42B5E" w:rsidP="00F42B5E">
      <w:pPr>
        <w:rPr>
          <w:rFonts w:ascii="Calibri" w:hAnsi="Calibri"/>
          <w:b/>
          <w:szCs w:val="20"/>
        </w:rPr>
      </w:pPr>
      <w:r w:rsidRPr="00F42B5E">
        <w:rPr>
          <w:rFonts w:ascii="Calibri" w:hAnsi="Calibri"/>
          <w:b/>
          <w:szCs w:val="20"/>
        </w:rPr>
        <w:t xml:space="preserve">When in doubt as to </w:t>
      </w:r>
      <w:r w:rsidRPr="00F42B5E">
        <w:rPr>
          <w:rFonts w:ascii="Calibri" w:hAnsi="Calibri"/>
          <w:b/>
          <w:i/>
          <w:szCs w:val="20"/>
        </w:rPr>
        <w:t xml:space="preserve">what </w:t>
      </w:r>
      <w:r w:rsidRPr="00F42B5E">
        <w:rPr>
          <w:rFonts w:ascii="Calibri" w:hAnsi="Calibri"/>
          <w:b/>
          <w:szCs w:val="20"/>
        </w:rPr>
        <w:t xml:space="preserve">to learn and what you </w:t>
      </w:r>
      <w:r w:rsidRPr="00F42B5E">
        <w:rPr>
          <w:rFonts w:ascii="Calibri" w:hAnsi="Calibri"/>
          <w:b/>
          <w:i/>
          <w:szCs w:val="20"/>
        </w:rPr>
        <w:t xml:space="preserve">must </w:t>
      </w:r>
      <w:r w:rsidRPr="00F42B5E">
        <w:rPr>
          <w:rFonts w:ascii="Calibri" w:hAnsi="Calibri"/>
          <w:b/>
          <w:szCs w:val="20"/>
        </w:rPr>
        <w:t>know – check the wording of the specification. Edexcel cannot assess you on concepts not in the specification.</w:t>
      </w:r>
      <w:r w:rsidR="0030584F">
        <w:rPr>
          <w:rFonts w:ascii="Calibri" w:hAnsi="Calibri"/>
          <w:b/>
          <w:szCs w:val="20"/>
        </w:rPr>
        <w:t xml:space="preserve"> Combined with the SJS check lists, these check lists cover every part of specification.</w:t>
      </w:r>
    </w:p>
    <w:p w14:paraId="10DAD199" w14:textId="77777777" w:rsidR="00F42B5E" w:rsidRPr="009B1107" w:rsidRDefault="00F42B5E" w:rsidP="00F42B5E">
      <w:pPr>
        <w:rPr>
          <w:rFonts w:asciiTheme="minorHAnsi" w:hAnsiTheme="minorHAnsi"/>
          <w:sz w:val="28"/>
          <w:szCs w:val="28"/>
        </w:rPr>
      </w:pPr>
    </w:p>
    <w:p w14:paraId="10DAD19A" w14:textId="77777777" w:rsidR="00F42B5E" w:rsidRPr="009B1107" w:rsidRDefault="00F42B5E" w:rsidP="00F42B5E">
      <w:pPr>
        <w:rPr>
          <w:rFonts w:asciiTheme="minorHAnsi" w:hAnsiTheme="minorHAnsi"/>
          <w:sz w:val="28"/>
          <w:szCs w:val="28"/>
        </w:rPr>
      </w:pPr>
      <w:r w:rsidRPr="009B1107">
        <w:rPr>
          <w:rFonts w:asciiTheme="minorHAnsi" w:hAnsiTheme="minorHAnsi"/>
          <w:sz w:val="28"/>
          <w:szCs w:val="28"/>
        </w:rPr>
        <w:t xml:space="preserve">YouTube – </w:t>
      </w:r>
      <w:proofErr w:type="spellStart"/>
      <w:r w:rsidRPr="009B1107">
        <w:rPr>
          <w:rFonts w:asciiTheme="minorHAnsi" w:hAnsiTheme="minorHAnsi"/>
          <w:sz w:val="28"/>
          <w:szCs w:val="28"/>
        </w:rPr>
        <w:t>Pajholden</w:t>
      </w:r>
      <w:proofErr w:type="spellEnd"/>
      <w:r w:rsidRPr="009B1107">
        <w:rPr>
          <w:rFonts w:asciiTheme="minorHAnsi" w:hAnsiTheme="minorHAnsi"/>
          <w:sz w:val="28"/>
          <w:szCs w:val="28"/>
        </w:rPr>
        <w:t xml:space="preserve"> </w:t>
      </w:r>
      <w:hyperlink r:id="rId10" w:history="1">
        <w:r w:rsidRPr="009B1107">
          <w:rPr>
            <w:rStyle w:val="Hyperlink"/>
            <w:rFonts w:asciiTheme="minorHAnsi" w:hAnsiTheme="minorHAnsi"/>
            <w:sz w:val="28"/>
            <w:szCs w:val="28"/>
          </w:rPr>
          <w:t>https://www.youtube.com/user/pajholden/videos</w:t>
        </w:r>
      </w:hyperlink>
    </w:p>
    <w:p w14:paraId="10DAD19B" w14:textId="77777777" w:rsidR="00F42B5E" w:rsidRPr="009B1107" w:rsidRDefault="00F42B5E" w:rsidP="00F42B5E">
      <w:pPr>
        <w:rPr>
          <w:rFonts w:asciiTheme="minorHAnsi" w:hAnsiTheme="minorHAnsi"/>
          <w:sz w:val="28"/>
          <w:szCs w:val="28"/>
        </w:rPr>
      </w:pPr>
    </w:p>
    <w:p w14:paraId="10DAD19C" w14:textId="77777777" w:rsidR="00F42B5E" w:rsidRPr="009B1107" w:rsidRDefault="00F42B5E" w:rsidP="00F42B5E">
      <w:pPr>
        <w:rPr>
          <w:rFonts w:asciiTheme="minorHAnsi" w:hAnsiTheme="minorHAnsi"/>
          <w:sz w:val="28"/>
          <w:szCs w:val="28"/>
        </w:rPr>
      </w:pPr>
      <w:r w:rsidRPr="009B1107">
        <w:rPr>
          <w:rFonts w:asciiTheme="minorHAnsi" w:hAnsiTheme="minorHAnsi"/>
          <w:sz w:val="28"/>
          <w:szCs w:val="28"/>
        </w:rPr>
        <w:t xml:space="preserve">YouTube – </w:t>
      </w:r>
      <w:proofErr w:type="spellStart"/>
      <w:r w:rsidR="009B1107" w:rsidRPr="009B1107">
        <w:rPr>
          <w:rFonts w:asciiTheme="minorHAnsi" w:hAnsiTheme="minorHAnsi"/>
          <w:sz w:val="28"/>
          <w:szCs w:val="28"/>
        </w:rPr>
        <w:t>EconplusDal</w:t>
      </w:r>
      <w:proofErr w:type="spellEnd"/>
      <w:r w:rsidRPr="009B1107">
        <w:rPr>
          <w:rFonts w:asciiTheme="minorHAnsi" w:hAnsiTheme="minorHAnsi"/>
          <w:sz w:val="28"/>
          <w:szCs w:val="28"/>
        </w:rPr>
        <w:t xml:space="preserve"> </w:t>
      </w:r>
      <w:hyperlink r:id="rId11" w:history="1">
        <w:r w:rsidR="009B1107" w:rsidRPr="009B1107">
          <w:rPr>
            <w:rStyle w:val="Hyperlink"/>
            <w:rFonts w:asciiTheme="minorHAnsi" w:hAnsiTheme="minorHAnsi"/>
            <w:sz w:val="28"/>
            <w:szCs w:val="28"/>
          </w:rPr>
          <w:t>https://www.youtube.com/user/EconplusDal/videos</w:t>
        </w:r>
      </w:hyperlink>
    </w:p>
    <w:p w14:paraId="10DAD19D" w14:textId="77777777" w:rsidR="009B1107" w:rsidRPr="009B1107" w:rsidRDefault="009B1107" w:rsidP="00F42B5E">
      <w:pPr>
        <w:rPr>
          <w:rFonts w:asciiTheme="minorHAnsi" w:hAnsiTheme="minorHAnsi"/>
          <w:sz w:val="28"/>
          <w:szCs w:val="28"/>
        </w:rPr>
      </w:pPr>
    </w:p>
    <w:p w14:paraId="10DAD19E" w14:textId="77777777" w:rsidR="00F42B5E" w:rsidRPr="009B1107" w:rsidRDefault="00F42B5E" w:rsidP="00F42B5E">
      <w:pPr>
        <w:rPr>
          <w:rFonts w:asciiTheme="minorHAnsi" w:hAnsiTheme="minorHAnsi"/>
          <w:sz w:val="28"/>
          <w:szCs w:val="28"/>
        </w:rPr>
      </w:pPr>
      <w:r w:rsidRPr="009B1107">
        <w:rPr>
          <w:rFonts w:asciiTheme="minorHAnsi" w:hAnsiTheme="minorHAnsi"/>
          <w:sz w:val="28"/>
          <w:szCs w:val="28"/>
        </w:rPr>
        <w:t xml:space="preserve">Tutor2u Topics Search </w:t>
      </w:r>
      <w:hyperlink r:id="rId12" w:history="1">
        <w:r w:rsidRPr="009B1107">
          <w:rPr>
            <w:rStyle w:val="Hyperlink"/>
            <w:rFonts w:asciiTheme="minorHAnsi" w:hAnsiTheme="minorHAnsi"/>
            <w:sz w:val="28"/>
            <w:szCs w:val="28"/>
          </w:rPr>
          <w:t>https://www.tutor2u.net/economics/topics</w:t>
        </w:r>
      </w:hyperlink>
    </w:p>
    <w:p w14:paraId="10DAD19F" w14:textId="77777777" w:rsidR="00F42B5E" w:rsidRPr="00F42B5E" w:rsidRDefault="00F42B5E" w:rsidP="00F42B5E">
      <w:pPr>
        <w:rPr>
          <w:rFonts w:ascii="Calibri" w:hAnsi="Calibri"/>
          <w:sz w:val="28"/>
          <w:szCs w:val="22"/>
        </w:rPr>
      </w:pPr>
    </w:p>
    <w:p w14:paraId="10DAD1A0" w14:textId="77777777" w:rsidR="00F42B5E" w:rsidRPr="00F42B5E" w:rsidRDefault="00F42B5E" w:rsidP="00F42B5E">
      <w:pPr>
        <w:rPr>
          <w:rFonts w:ascii="Calibri" w:hAnsi="Calibri"/>
          <w:sz w:val="28"/>
          <w:szCs w:val="22"/>
        </w:rPr>
      </w:pPr>
      <w:r w:rsidRPr="00F42B5E">
        <w:rPr>
          <w:rFonts w:ascii="Calibri" w:hAnsi="Calibri"/>
          <w:sz w:val="28"/>
          <w:szCs w:val="22"/>
        </w:rPr>
        <w:t xml:space="preserve">Tutor2u Topics Study Notes </w:t>
      </w:r>
      <w:hyperlink r:id="rId13" w:history="1">
        <w:r w:rsidRPr="00F42B5E">
          <w:rPr>
            <w:rStyle w:val="Hyperlink"/>
            <w:rFonts w:ascii="Calibri" w:hAnsi="Calibri"/>
            <w:sz w:val="28"/>
            <w:szCs w:val="22"/>
          </w:rPr>
          <w:t>https://www.tutor2u.net/economics/blog/economics-topic-study-notes</w:t>
        </w:r>
      </w:hyperlink>
    </w:p>
    <w:p w14:paraId="10DAD1A1" w14:textId="77777777" w:rsidR="00F42B5E" w:rsidRPr="00F42B5E" w:rsidRDefault="00F42B5E" w:rsidP="00F42B5E">
      <w:pPr>
        <w:rPr>
          <w:rFonts w:ascii="Calibri" w:hAnsi="Calibri"/>
          <w:sz w:val="28"/>
          <w:szCs w:val="22"/>
        </w:rPr>
      </w:pPr>
    </w:p>
    <w:p w14:paraId="10DAD1A2" w14:textId="77777777" w:rsidR="00F42B5E" w:rsidRPr="00F42B5E" w:rsidRDefault="00F42B5E" w:rsidP="00F42B5E">
      <w:pPr>
        <w:rPr>
          <w:rFonts w:ascii="Calibri" w:hAnsi="Calibri"/>
          <w:sz w:val="28"/>
          <w:szCs w:val="22"/>
        </w:rPr>
      </w:pPr>
      <w:r w:rsidRPr="00F42B5E">
        <w:rPr>
          <w:rFonts w:ascii="Calibri" w:hAnsi="Calibri"/>
          <w:sz w:val="28"/>
          <w:szCs w:val="22"/>
        </w:rPr>
        <w:t xml:space="preserve">Physics and Maths Tutor (goes through Edexcel specification) </w:t>
      </w:r>
      <w:hyperlink r:id="rId14" w:history="1">
        <w:r w:rsidRPr="00F42B5E">
          <w:rPr>
            <w:rStyle w:val="Hyperlink"/>
            <w:rFonts w:ascii="Calibri" w:hAnsi="Calibri"/>
            <w:sz w:val="28"/>
            <w:szCs w:val="22"/>
          </w:rPr>
          <w:t>http://www.physicsandmathstutor.com/economics-revision/a-level-edexcel-a/</w:t>
        </w:r>
      </w:hyperlink>
    </w:p>
    <w:p w14:paraId="10DAD1A3" w14:textId="77777777" w:rsidR="00F42B5E" w:rsidRPr="00F42B5E" w:rsidRDefault="00F42B5E" w:rsidP="00F42B5E">
      <w:pPr>
        <w:rPr>
          <w:rFonts w:ascii="Calibri" w:hAnsi="Calibri"/>
          <w:sz w:val="28"/>
          <w:szCs w:val="22"/>
        </w:rPr>
      </w:pPr>
    </w:p>
    <w:p w14:paraId="10DAD1A4" w14:textId="77777777" w:rsidR="00F42B5E" w:rsidRDefault="00F42B5E" w:rsidP="00F42B5E">
      <w:pPr>
        <w:rPr>
          <w:rStyle w:val="a-size-large"/>
          <w:rFonts w:ascii="Calibri" w:hAnsi="Calibri" w:cs="Arial"/>
          <w:sz w:val="28"/>
          <w:szCs w:val="22"/>
        </w:rPr>
      </w:pPr>
      <w:r w:rsidRPr="00F42B5E">
        <w:rPr>
          <w:rStyle w:val="a-size-large"/>
          <w:rFonts w:ascii="Calibri" w:hAnsi="Calibri" w:cs="Arial"/>
          <w:sz w:val="28"/>
          <w:szCs w:val="22"/>
        </w:rPr>
        <w:t>Edexcel AS/A Level Economics 2015: Student Book by Alain Anderton and Dave Gray</w:t>
      </w:r>
    </w:p>
    <w:p w14:paraId="10DAD1A5" w14:textId="77777777" w:rsidR="00F42B5E" w:rsidRPr="00F42B5E" w:rsidRDefault="00F42B5E" w:rsidP="00F42B5E">
      <w:pPr>
        <w:rPr>
          <w:rFonts w:ascii="Calibri" w:hAnsi="Calibri" w:cs="Arial"/>
          <w:sz w:val="28"/>
          <w:szCs w:val="22"/>
          <w:shd w:val="clear" w:color="auto" w:fill="FFFFFF"/>
        </w:rPr>
      </w:pPr>
      <w:r w:rsidRPr="00F42B5E">
        <w:rPr>
          <w:rStyle w:val="a-size-large"/>
          <w:rFonts w:ascii="Calibri" w:hAnsi="Calibri" w:cs="Arial"/>
          <w:sz w:val="28"/>
          <w:szCs w:val="22"/>
        </w:rPr>
        <w:br/>
      </w:r>
      <w:r w:rsidRPr="00F42B5E">
        <w:rPr>
          <w:rFonts w:ascii="Calibri" w:hAnsi="Calibri"/>
          <w:sz w:val="28"/>
          <w:szCs w:val="22"/>
        </w:rPr>
        <w:fldChar w:fldCharType="begin"/>
      </w:r>
      <w:r w:rsidRPr="00F42B5E">
        <w:rPr>
          <w:rFonts w:ascii="Calibri" w:hAnsi="Calibri"/>
          <w:sz w:val="28"/>
          <w:szCs w:val="22"/>
        </w:rPr>
        <w:instrText xml:space="preserve"> HYPERLINK "https://www.amazon.co.uk/Edexcel-level-Economics-Book-1/dp/1471830004/ref=sr_1_8?s=books&amp;ie=UTF8&amp;qid=1491929772&amp;sr=1-8&amp;keywords=edexcel+economics+A" \o "Edexcel A level Economics A Book 1" </w:instrText>
      </w:r>
      <w:r w:rsidRPr="00F42B5E">
        <w:rPr>
          <w:rFonts w:ascii="Calibri" w:hAnsi="Calibri"/>
          <w:sz w:val="28"/>
          <w:szCs w:val="22"/>
        </w:rPr>
        <w:fldChar w:fldCharType="separate"/>
      </w:r>
      <w:r w:rsidRPr="00F42B5E">
        <w:rPr>
          <w:rFonts w:ascii="Calibri" w:hAnsi="Calibri" w:cs="Arial"/>
          <w:sz w:val="28"/>
          <w:szCs w:val="22"/>
          <w:shd w:val="clear" w:color="auto" w:fill="FFFFFF"/>
        </w:rPr>
        <w:t>Edexcel A level Economics A Book 1 by Peter Smith</w:t>
      </w:r>
    </w:p>
    <w:p w14:paraId="10DAD1A6" w14:textId="77777777" w:rsidR="00777039" w:rsidRPr="00822C64" w:rsidRDefault="00F42B5E" w:rsidP="00F42B5E">
      <w:pPr>
        <w:rPr>
          <w:rFonts w:asciiTheme="minorHAnsi" w:hAnsiTheme="minorHAnsi"/>
          <w:sz w:val="22"/>
          <w:szCs w:val="22"/>
        </w:rPr>
      </w:pPr>
      <w:r w:rsidRPr="00F42B5E">
        <w:rPr>
          <w:rFonts w:ascii="Calibri" w:hAnsi="Calibri"/>
          <w:sz w:val="28"/>
          <w:szCs w:val="22"/>
        </w:rPr>
        <w:fldChar w:fldCharType="end"/>
      </w:r>
    </w:p>
    <w:sectPr w:rsidR="00777039" w:rsidRPr="00822C64" w:rsidSect="00993E52">
      <w:footerReference w:type="even" r:id="rId15"/>
      <w:footerReference w:type="default" r:id="rId16"/>
      <w:pgSz w:w="16840" w:h="11907"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EF55" w14:textId="77777777" w:rsidR="00BD4A21" w:rsidRDefault="00BD4A21" w:rsidP="00AD651D">
      <w:r>
        <w:separator/>
      </w:r>
    </w:p>
  </w:endnote>
  <w:endnote w:type="continuationSeparator" w:id="0">
    <w:p w14:paraId="7B4590A4" w14:textId="77777777" w:rsidR="00BD4A21" w:rsidRDefault="00BD4A21" w:rsidP="00AD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D1AB" w14:textId="77777777" w:rsidR="00BF7A39" w:rsidRDefault="00BF7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DAD1AC" w14:textId="77777777" w:rsidR="00BF7A39" w:rsidRDefault="00BF7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D1AD" w14:textId="77777777" w:rsidR="00BF7A39" w:rsidRDefault="00BF7A39">
    <w:pPr>
      <w:pStyle w:val="Footer"/>
      <w:framePr w:wrap="around" w:vAnchor="text" w:hAnchor="margin" w:xAlign="right" w:y="1"/>
      <w:rPr>
        <w:rStyle w:val="PageNumber"/>
      </w:rPr>
    </w:pPr>
  </w:p>
  <w:p w14:paraId="10DAD1AE" w14:textId="77777777" w:rsidR="00BF7A39" w:rsidRDefault="00BF7A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A1F9" w14:textId="77777777" w:rsidR="00BD4A21" w:rsidRDefault="00BD4A21" w:rsidP="00AD651D">
      <w:r>
        <w:separator/>
      </w:r>
    </w:p>
  </w:footnote>
  <w:footnote w:type="continuationSeparator" w:id="0">
    <w:p w14:paraId="086D9268" w14:textId="77777777" w:rsidR="00BD4A21" w:rsidRDefault="00BD4A21" w:rsidP="00AD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E9B"/>
    <w:multiLevelType w:val="hybridMultilevel"/>
    <w:tmpl w:val="7C1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56ED"/>
    <w:multiLevelType w:val="hybridMultilevel"/>
    <w:tmpl w:val="0E7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670355"/>
    <w:multiLevelType w:val="hybridMultilevel"/>
    <w:tmpl w:val="0E54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0694C"/>
    <w:multiLevelType w:val="hybridMultilevel"/>
    <w:tmpl w:val="B8DE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D723F"/>
    <w:multiLevelType w:val="hybridMultilevel"/>
    <w:tmpl w:val="61A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576D2"/>
    <w:multiLevelType w:val="hybridMultilevel"/>
    <w:tmpl w:val="2F2E6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6A6FBA"/>
    <w:multiLevelType w:val="hybridMultilevel"/>
    <w:tmpl w:val="E3DC0E9A"/>
    <w:lvl w:ilvl="0" w:tplc="15EED0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952DC"/>
    <w:multiLevelType w:val="hybridMultilevel"/>
    <w:tmpl w:val="03C02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1C2C8E"/>
    <w:multiLevelType w:val="hybridMultilevel"/>
    <w:tmpl w:val="E6F01686"/>
    <w:lvl w:ilvl="0" w:tplc="15EED06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325A9"/>
    <w:multiLevelType w:val="hybridMultilevel"/>
    <w:tmpl w:val="DE3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C5CD1"/>
    <w:multiLevelType w:val="hybridMultilevel"/>
    <w:tmpl w:val="0C661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B29A2"/>
    <w:multiLevelType w:val="hybridMultilevel"/>
    <w:tmpl w:val="F0A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F4912"/>
    <w:multiLevelType w:val="hybridMultilevel"/>
    <w:tmpl w:val="E8EEB954"/>
    <w:lvl w:ilvl="0" w:tplc="8498349E">
      <w:start w:val="1"/>
      <w:numFmt w:val="bullet"/>
      <w:lvlText w:val="-"/>
      <w:lvlJc w:val="left"/>
      <w:pPr>
        <w:ind w:left="720" w:hanging="360"/>
      </w:pPr>
      <w:rPr>
        <w:rFonts w:ascii="Calibri" w:eastAsia="Times New Roman"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90CFB"/>
    <w:multiLevelType w:val="hybridMultilevel"/>
    <w:tmpl w:val="4942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E63E9"/>
    <w:multiLevelType w:val="hybridMultilevel"/>
    <w:tmpl w:val="42E4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66232"/>
    <w:multiLevelType w:val="hybridMultilevel"/>
    <w:tmpl w:val="EACE5D6E"/>
    <w:lvl w:ilvl="0" w:tplc="D250EFD2">
      <w:start w:val="1"/>
      <w:numFmt w:val="bullet"/>
      <w:lvlText w:val="•"/>
      <w:lvlJc w:val="left"/>
      <w:pPr>
        <w:tabs>
          <w:tab w:val="num" w:pos="720"/>
        </w:tabs>
        <w:ind w:left="720" w:hanging="360"/>
      </w:pPr>
      <w:rPr>
        <w:rFonts w:ascii="Arial" w:hAnsi="Arial" w:hint="default"/>
      </w:rPr>
    </w:lvl>
    <w:lvl w:ilvl="1" w:tplc="D724310A" w:tentative="1">
      <w:start w:val="1"/>
      <w:numFmt w:val="bullet"/>
      <w:lvlText w:val="•"/>
      <w:lvlJc w:val="left"/>
      <w:pPr>
        <w:tabs>
          <w:tab w:val="num" w:pos="1440"/>
        </w:tabs>
        <w:ind w:left="1440" w:hanging="360"/>
      </w:pPr>
      <w:rPr>
        <w:rFonts w:ascii="Arial" w:hAnsi="Arial" w:hint="default"/>
      </w:rPr>
    </w:lvl>
    <w:lvl w:ilvl="2" w:tplc="D52EC8FE" w:tentative="1">
      <w:start w:val="1"/>
      <w:numFmt w:val="bullet"/>
      <w:lvlText w:val="•"/>
      <w:lvlJc w:val="left"/>
      <w:pPr>
        <w:tabs>
          <w:tab w:val="num" w:pos="2160"/>
        </w:tabs>
        <w:ind w:left="2160" w:hanging="360"/>
      </w:pPr>
      <w:rPr>
        <w:rFonts w:ascii="Arial" w:hAnsi="Arial" w:hint="default"/>
      </w:rPr>
    </w:lvl>
    <w:lvl w:ilvl="3" w:tplc="4A482098" w:tentative="1">
      <w:start w:val="1"/>
      <w:numFmt w:val="bullet"/>
      <w:lvlText w:val="•"/>
      <w:lvlJc w:val="left"/>
      <w:pPr>
        <w:tabs>
          <w:tab w:val="num" w:pos="2880"/>
        </w:tabs>
        <w:ind w:left="2880" w:hanging="360"/>
      </w:pPr>
      <w:rPr>
        <w:rFonts w:ascii="Arial" w:hAnsi="Arial" w:hint="default"/>
      </w:rPr>
    </w:lvl>
    <w:lvl w:ilvl="4" w:tplc="F1D4DE0A" w:tentative="1">
      <w:start w:val="1"/>
      <w:numFmt w:val="bullet"/>
      <w:lvlText w:val="•"/>
      <w:lvlJc w:val="left"/>
      <w:pPr>
        <w:tabs>
          <w:tab w:val="num" w:pos="3600"/>
        </w:tabs>
        <w:ind w:left="3600" w:hanging="360"/>
      </w:pPr>
      <w:rPr>
        <w:rFonts w:ascii="Arial" w:hAnsi="Arial" w:hint="default"/>
      </w:rPr>
    </w:lvl>
    <w:lvl w:ilvl="5" w:tplc="E8C6B58A" w:tentative="1">
      <w:start w:val="1"/>
      <w:numFmt w:val="bullet"/>
      <w:lvlText w:val="•"/>
      <w:lvlJc w:val="left"/>
      <w:pPr>
        <w:tabs>
          <w:tab w:val="num" w:pos="4320"/>
        </w:tabs>
        <w:ind w:left="4320" w:hanging="360"/>
      </w:pPr>
      <w:rPr>
        <w:rFonts w:ascii="Arial" w:hAnsi="Arial" w:hint="default"/>
      </w:rPr>
    </w:lvl>
    <w:lvl w:ilvl="6" w:tplc="F830D7A8" w:tentative="1">
      <w:start w:val="1"/>
      <w:numFmt w:val="bullet"/>
      <w:lvlText w:val="•"/>
      <w:lvlJc w:val="left"/>
      <w:pPr>
        <w:tabs>
          <w:tab w:val="num" w:pos="5040"/>
        </w:tabs>
        <w:ind w:left="5040" w:hanging="360"/>
      </w:pPr>
      <w:rPr>
        <w:rFonts w:ascii="Arial" w:hAnsi="Arial" w:hint="default"/>
      </w:rPr>
    </w:lvl>
    <w:lvl w:ilvl="7" w:tplc="CBCA8674" w:tentative="1">
      <w:start w:val="1"/>
      <w:numFmt w:val="bullet"/>
      <w:lvlText w:val="•"/>
      <w:lvlJc w:val="left"/>
      <w:pPr>
        <w:tabs>
          <w:tab w:val="num" w:pos="5760"/>
        </w:tabs>
        <w:ind w:left="5760" w:hanging="360"/>
      </w:pPr>
      <w:rPr>
        <w:rFonts w:ascii="Arial" w:hAnsi="Arial" w:hint="default"/>
      </w:rPr>
    </w:lvl>
    <w:lvl w:ilvl="8" w:tplc="93C6AC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952770"/>
    <w:multiLevelType w:val="hybridMultilevel"/>
    <w:tmpl w:val="4508AB28"/>
    <w:lvl w:ilvl="0" w:tplc="C9FE9EE4">
      <w:start w:val="1"/>
      <w:numFmt w:val="bullet"/>
      <w:lvlText w:val="•"/>
      <w:lvlJc w:val="left"/>
      <w:pPr>
        <w:tabs>
          <w:tab w:val="num" w:pos="720"/>
        </w:tabs>
        <w:ind w:left="720" w:hanging="360"/>
      </w:pPr>
      <w:rPr>
        <w:rFonts w:ascii="Arial" w:hAnsi="Arial" w:hint="default"/>
      </w:rPr>
    </w:lvl>
    <w:lvl w:ilvl="1" w:tplc="32B81368" w:tentative="1">
      <w:start w:val="1"/>
      <w:numFmt w:val="bullet"/>
      <w:lvlText w:val="•"/>
      <w:lvlJc w:val="left"/>
      <w:pPr>
        <w:tabs>
          <w:tab w:val="num" w:pos="1440"/>
        </w:tabs>
        <w:ind w:left="1440" w:hanging="360"/>
      </w:pPr>
      <w:rPr>
        <w:rFonts w:ascii="Arial" w:hAnsi="Arial" w:hint="default"/>
      </w:rPr>
    </w:lvl>
    <w:lvl w:ilvl="2" w:tplc="DF02D15C" w:tentative="1">
      <w:start w:val="1"/>
      <w:numFmt w:val="bullet"/>
      <w:lvlText w:val="•"/>
      <w:lvlJc w:val="left"/>
      <w:pPr>
        <w:tabs>
          <w:tab w:val="num" w:pos="2160"/>
        </w:tabs>
        <w:ind w:left="2160" w:hanging="360"/>
      </w:pPr>
      <w:rPr>
        <w:rFonts w:ascii="Arial" w:hAnsi="Arial" w:hint="default"/>
      </w:rPr>
    </w:lvl>
    <w:lvl w:ilvl="3" w:tplc="5EFEA530" w:tentative="1">
      <w:start w:val="1"/>
      <w:numFmt w:val="bullet"/>
      <w:lvlText w:val="•"/>
      <w:lvlJc w:val="left"/>
      <w:pPr>
        <w:tabs>
          <w:tab w:val="num" w:pos="2880"/>
        </w:tabs>
        <w:ind w:left="2880" w:hanging="360"/>
      </w:pPr>
      <w:rPr>
        <w:rFonts w:ascii="Arial" w:hAnsi="Arial" w:hint="default"/>
      </w:rPr>
    </w:lvl>
    <w:lvl w:ilvl="4" w:tplc="CF8CE072" w:tentative="1">
      <w:start w:val="1"/>
      <w:numFmt w:val="bullet"/>
      <w:lvlText w:val="•"/>
      <w:lvlJc w:val="left"/>
      <w:pPr>
        <w:tabs>
          <w:tab w:val="num" w:pos="3600"/>
        </w:tabs>
        <w:ind w:left="3600" w:hanging="360"/>
      </w:pPr>
      <w:rPr>
        <w:rFonts w:ascii="Arial" w:hAnsi="Arial" w:hint="default"/>
      </w:rPr>
    </w:lvl>
    <w:lvl w:ilvl="5" w:tplc="F65E33EC" w:tentative="1">
      <w:start w:val="1"/>
      <w:numFmt w:val="bullet"/>
      <w:lvlText w:val="•"/>
      <w:lvlJc w:val="left"/>
      <w:pPr>
        <w:tabs>
          <w:tab w:val="num" w:pos="4320"/>
        </w:tabs>
        <w:ind w:left="4320" w:hanging="360"/>
      </w:pPr>
      <w:rPr>
        <w:rFonts w:ascii="Arial" w:hAnsi="Arial" w:hint="default"/>
      </w:rPr>
    </w:lvl>
    <w:lvl w:ilvl="6" w:tplc="54C0E52C" w:tentative="1">
      <w:start w:val="1"/>
      <w:numFmt w:val="bullet"/>
      <w:lvlText w:val="•"/>
      <w:lvlJc w:val="left"/>
      <w:pPr>
        <w:tabs>
          <w:tab w:val="num" w:pos="5040"/>
        </w:tabs>
        <w:ind w:left="5040" w:hanging="360"/>
      </w:pPr>
      <w:rPr>
        <w:rFonts w:ascii="Arial" w:hAnsi="Arial" w:hint="default"/>
      </w:rPr>
    </w:lvl>
    <w:lvl w:ilvl="7" w:tplc="747AFBB2" w:tentative="1">
      <w:start w:val="1"/>
      <w:numFmt w:val="bullet"/>
      <w:lvlText w:val="•"/>
      <w:lvlJc w:val="left"/>
      <w:pPr>
        <w:tabs>
          <w:tab w:val="num" w:pos="5760"/>
        </w:tabs>
        <w:ind w:left="5760" w:hanging="360"/>
      </w:pPr>
      <w:rPr>
        <w:rFonts w:ascii="Arial" w:hAnsi="Arial" w:hint="default"/>
      </w:rPr>
    </w:lvl>
    <w:lvl w:ilvl="8" w:tplc="889C5D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B4001B"/>
    <w:multiLevelType w:val="hybridMultilevel"/>
    <w:tmpl w:val="A1B64474"/>
    <w:lvl w:ilvl="0" w:tplc="A358DFAE">
      <w:start w:val="3"/>
      <w:numFmt w:val="lowerLetter"/>
      <w:lvlText w:val="%1)"/>
      <w:lvlJc w:val="left"/>
      <w:pPr>
        <w:ind w:left="360" w:hanging="360"/>
      </w:pPr>
      <w:rPr>
        <w:rFonts w:ascii="Verdana" w:hAnsi="Verdana" w:hint="default"/>
        <w:i w:val="0"/>
        <w:color w:val="FF000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5"/>
  </w:num>
  <w:num w:numId="3">
    <w:abstractNumId w:val="16"/>
  </w:num>
  <w:num w:numId="4">
    <w:abstractNumId w:val="8"/>
  </w:num>
  <w:num w:numId="5">
    <w:abstractNumId w:val="6"/>
  </w:num>
  <w:num w:numId="6">
    <w:abstractNumId w:val="12"/>
  </w:num>
  <w:num w:numId="7">
    <w:abstractNumId w:val="3"/>
  </w:num>
  <w:num w:numId="8">
    <w:abstractNumId w:val="10"/>
  </w:num>
  <w:num w:numId="9">
    <w:abstractNumId w:val="11"/>
  </w:num>
  <w:num w:numId="10">
    <w:abstractNumId w:val="4"/>
  </w:num>
  <w:num w:numId="11">
    <w:abstractNumId w:val="9"/>
  </w:num>
  <w:num w:numId="12">
    <w:abstractNumId w:val="1"/>
  </w:num>
  <w:num w:numId="13">
    <w:abstractNumId w:val="5"/>
  </w:num>
  <w:num w:numId="14">
    <w:abstractNumId w:val="13"/>
  </w:num>
  <w:num w:numId="15">
    <w:abstractNumId w:val="7"/>
  </w:num>
  <w:num w:numId="16">
    <w:abstractNumId w:val="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52"/>
    <w:rsid w:val="00015C92"/>
    <w:rsid w:val="0002439A"/>
    <w:rsid w:val="000330D1"/>
    <w:rsid w:val="000352F4"/>
    <w:rsid w:val="0003619D"/>
    <w:rsid w:val="00040048"/>
    <w:rsid w:val="00054CDA"/>
    <w:rsid w:val="00067D78"/>
    <w:rsid w:val="00097919"/>
    <w:rsid w:val="000A1768"/>
    <w:rsid w:val="000B1668"/>
    <w:rsid w:val="000B6879"/>
    <w:rsid w:val="000C25C6"/>
    <w:rsid w:val="000C7D32"/>
    <w:rsid w:val="000E4DAB"/>
    <w:rsid w:val="000E756E"/>
    <w:rsid w:val="000F5802"/>
    <w:rsid w:val="001108F0"/>
    <w:rsid w:val="00114655"/>
    <w:rsid w:val="00122AB4"/>
    <w:rsid w:val="0014479C"/>
    <w:rsid w:val="00152A0B"/>
    <w:rsid w:val="00164EDA"/>
    <w:rsid w:val="001D3057"/>
    <w:rsid w:val="001E55D8"/>
    <w:rsid w:val="0021272D"/>
    <w:rsid w:val="00267490"/>
    <w:rsid w:val="002829D4"/>
    <w:rsid w:val="00286ADD"/>
    <w:rsid w:val="002B445A"/>
    <w:rsid w:val="0030584F"/>
    <w:rsid w:val="00316898"/>
    <w:rsid w:val="00320AC6"/>
    <w:rsid w:val="00322D8E"/>
    <w:rsid w:val="00322EAC"/>
    <w:rsid w:val="00323AAC"/>
    <w:rsid w:val="00333959"/>
    <w:rsid w:val="00337D30"/>
    <w:rsid w:val="0034071C"/>
    <w:rsid w:val="00342B97"/>
    <w:rsid w:val="00364684"/>
    <w:rsid w:val="00383E2C"/>
    <w:rsid w:val="00385B7E"/>
    <w:rsid w:val="003B12AC"/>
    <w:rsid w:val="003B26FB"/>
    <w:rsid w:val="003C1B54"/>
    <w:rsid w:val="003D48A6"/>
    <w:rsid w:val="003D6715"/>
    <w:rsid w:val="003E2E97"/>
    <w:rsid w:val="003F2216"/>
    <w:rsid w:val="003F4950"/>
    <w:rsid w:val="003F7C13"/>
    <w:rsid w:val="004108F1"/>
    <w:rsid w:val="00425855"/>
    <w:rsid w:val="00431620"/>
    <w:rsid w:val="00437978"/>
    <w:rsid w:val="00452E9C"/>
    <w:rsid w:val="0045784B"/>
    <w:rsid w:val="00473F8C"/>
    <w:rsid w:val="004A2281"/>
    <w:rsid w:val="004A4505"/>
    <w:rsid w:val="004B7BF4"/>
    <w:rsid w:val="004D06C1"/>
    <w:rsid w:val="004D13B4"/>
    <w:rsid w:val="004E7AA1"/>
    <w:rsid w:val="0050094D"/>
    <w:rsid w:val="00504FD6"/>
    <w:rsid w:val="0051345E"/>
    <w:rsid w:val="00514A41"/>
    <w:rsid w:val="005238A1"/>
    <w:rsid w:val="00534621"/>
    <w:rsid w:val="00541A38"/>
    <w:rsid w:val="00543E74"/>
    <w:rsid w:val="0057329E"/>
    <w:rsid w:val="0058646D"/>
    <w:rsid w:val="005B294B"/>
    <w:rsid w:val="005C7FBA"/>
    <w:rsid w:val="005F112A"/>
    <w:rsid w:val="005F41C2"/>
    <w:rsid w:val="006022C5"/>
    <w:rsid w:val="00612C4E"/>
    <w:rsid w:val="00625336"/>
    <w:rsid w:val="0063043A"/>
    <w:rsid w:val="00635095"/>
    <w:rsid w:val="00637012"/>
    <w:rsid w:val="00657290"/>
    <w:rsid w:val="00691F10"/>
    <w:rsid w:val="00693814"/>
    <w:rsid w:val="006A0CF3"/>
    <w:rsid w:val="006A2DD7"/>
    <w:rsid w:val="006B79CC"/>
    <w:rsid w:val="006F0973"/>
    <w:rsid w:val="00711226"/>
    <w:rsid w:val="00713D32"/>
    <w:rsid w:val="00725B59"/>
    <w:rsid w:val="00734581"/>
    <w:rsid w:val="00745AA7"/>
    <w:rsid w:val="00751952"/>
    <w:rsid w:val="00755A18"/>
    <w:rsid w:val="007616D2"/>
    <w:rsid w:val="00764AF7"/>
    <w:rsid w:val="00777039"/>
    <w:rsid w:val="00787288"/>
    <w:rsid w:val="0079678A"/>
    <w:rsid w:val="007B6D12"/>
    <w:rsid w:val="007C1A3F"/>
    <w:rsid w:val="007C2462"/>
    <w:rsid w:val="007D0594"/>
    <w:rsid w:val="007D1F63"/>
    <w:rsid w:val="007F6E4D"/>
    <w:rsid w:val="00807EFD"/>
    <w:rsid w:val="00812DB5"/>
    <w:rsid w:val="00822C64"/>
    <w:rsid w:val="0082466B"/>
    <w:rsid w:val="00831EAB"/>
    <w:rsid w:val="00843312"/>
    <w:rsid w:val="00854622"/>
    <w:rsid w:val="008573CA"/>
    <w:rsid w:val="00877E59"/>
    <w:rsid w:val="00884428"/>
    <w:rsid w:val="008950B3"/>
    <w:rsid w:val="008B278B"/>
    <w:rsid w:val="008B4DD8"/>
    <w:rsid w:val="008C3475"/>
    <w:rsid w:val="008C7B46"/>
    <w:rsid w:val="008E2D89"/>
    <w:rsid w:val="00912E7F"/>
    <w:rsid w:val="00917627"/>
    <w:rsid w:val="009225DF"/>
    <w:rsid w:val="00940D78"/>
    <w:rsid w:val="00942B8A"/>
    <w:rsid w:val="009467D8"/>
    <w:rsid w:val="0096701B"/>
    <w:rsid w:val="00987B67"/>
    <w:rsid w:val="00990626"/>
    <w:rsid w:val="00992F5B"/>
    <w:rsid w:val="00993E52"/>
    <w:rsid w:val="009A1F73"/>
    <w:rsid w:val="009A6CDD"/>
    <w:rsid w:val="009B1107"/>
    <w:rsid w:val="009B2DB4"/>
    <w:rsid w:val="009C604A"/>
    <w:rsid w:val="009E6311"/>
    <w:rsid w:val="009F7F5D"/>
    <w:rsid w:val="00A0033E"/>
    <w:rsid w:val="00A10684"/>
    <w:rsid w:val="00A167EC"/>
    <w:rsid w:val="00A20A65"/>
    <w:rsid w:val="00A3142A"/>
    <w:rsid w:val="00A36DA9"/>
    <w:rsid w:val="00A41335"/>
    <w:rsid w:val="00A41EAB"/>
    <w:rsid w:val="00A6073D"/>
    <w:rsid w:val="00A61BF3"/>
    <w:rsid w:val="00A94463"/>
    <w:rsid w:val="00AC1AC0"/>
    <w:rsid w:val="00AC57C6"/>
    <w:rsid w:val="00AD05F2"/>
    <w:rsid w:val="00AD651D"/>
    <w:rsid w:val="00AF27BF"/>
    <w:rsid w:val="00AF4842"/>
    <w:rsid w:val="00B0165F"/>
    <w:rsid w:val="00B210CA"/>
    <w:rsid w:val="00B33069"/>
    <w:rsid w:val="00B36E48"/>
    <w:rsid w:val="00B52A8A"/>
    <w:rsid w:val="00B54BB3"/>
    <w:rsid w:val="00BB1ED4"/>
    <w:rsid w:val="00BB5081"/>
    <w:rsid w:val="00BB7460"/>
    <w:rsid w:val="00BD4A21"/>
    <w:rsid w:val="00BF7A39"/>
    <w:rsid w:val="00C1706D"/>
    <w:rsid w:val="00C238EF"/>
    <w:rsid w:val="00C35452"/>
    <w:rsid w:val="00C45518"/>
    <w:rsid w:val="00C67ED0"/>
    <w:rsid w:val="00C97D8C"/>
    <w:rsid w:val="00CA2CE6"/>
    <w:rsid w:val="00CC1F73"/>
    <w:rsid w:val="00CD0FEA"/>
    <w:rsid w:val="00CE087F"/>
    <w:rsid w:val="00CE1D61"/>
    <w:rsid w:val="00D22AD1"/>
    <w:rsid w:val="00D544CE"/>
    <w:rsid w:val="00D76326"/>
    <w:rsid w:val="00D83EE9"/>
    <w:rsid w:val="00DC352A"/>
    <w:rsid w:val="00DC4BA1"/>
    <w:rsid w:val="00DC67C2"/>
    <w:rsid w:val="00DD4858"/>
    <w:rsid w:val="00E077FE"/>
    <w:rsid w:val="00E126A6"/>
    <w:rsid w:val="00E249F9"/>
    <w:rsid w:val="00E339BE"/>
    <w:rsid w:val="00E54215"/>
    <w:rsid w:val="00E55232"/>
    <w:rsid w:val="00E577D2"/>
    <w:rsid w:val="00E67F5B"/>
    <w:rsid w:val="00E9020A"/>
    <w:rsid w:val="00EA7AD3"/>
    <w:rsid w:val="00EC5B9D"/>
    <w:rsid w:val="00EC7346"/>
    <w:rsid w:val="00EE1F66"/>
    <w:rsid w:val="00F0218A"/>
    <w:rsid w:val="00F119E9"/>
    <w:rsid w:val="00F135F7"/>
    <w:rsid w:val="00F229F0"/>
    <w:rsid w:val="00F24D2F"/>
    <w:rsid w:val="00F35B9C"/>
    <w:rsid w:val="00F42A13"/>
    <w:rsid w:val="00F42B5E"/>
    <w:rsid w:val="00F66BE8"/>
    <w:rsid w:val="00F67506"/>
    <w:rsid w:val="00F837BC"/>
    <w:rsid w:val="00FA34AE"/>
    <w:rsid w:val="00FA6A70"/>
    <w:rsid w:val="00FB34E3"/>
    <w:rsid w:val="00FB4C55"/>
    <w:rsid w:val="00FC312E"/>
    <w:rsid w:val="00FC636A"/>
    <w:rsid w:val="00FC6FC2"/>
    <w:rsid w:val="00FE0429"/>
    <w:rsid w:val="00FE18B7"/>
    <w:rsid w:val="00FE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CFE4"/>
  <w15:docId w15:val="{90BC0A21-D59A-4A9B-A69B-3FB4AC71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95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51952"/>
    <w:pPr>
      <w:keepNext/>
      <w:outlineLvl w:val="0"/>
    </w:pPr>
    <w:rPr>
      <w:rFonts w:ascii="Comic Sans MS" w:hAnsi="Comic Sans M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952"/>
    <w:rPr>
      <w:rFonts w:ascii="Comic Sans MS" w:eastAsia="Times New Roman" w:hAnsi="Comic Sans MS" w:cs="Times New Roman"/>
      <w:sz w:val="36"/>
      <w:szCs w:val="20"/>
      <w:lang w:val="en-GB"/>
    </w:rPr>
  </w:style>
  <w:style w:type="paragraph" w:styleId="Footer">
    <w:name w:val="footer"/>
    <w:basedOn w:val="Normal"/>
    <w:link w:val="FooterChar"/>
    <w:semiHidden/>
    <w:rsid w:val="00751952"/>
    <w:pPr>
      <w:tabs>
        <w:tab w:val="center" w:pos="4153"/>
        <w:tab w:val="right" w:pos="8306"/>
      </w:tabs>
    </w:pPr>
    <w:rPr>
      <w:sz w:val="20"/>
      <w:szCs w:val="20"/>
    </w:rPr>
  </w:style>
  <w:style w:type="character" w:customStyle="1" w:styleId="FooterChar">
    <w:name w:val="Footer Char"/>
    <w:basedOn w:val="DefaultParagraphFont"/>
    <w:link w:val="Footer"/>
    <w:semiHidden/>
    <w:rsid w:val="00751952"/>
    <w:rPr>
      <w:rFonts w:ascii="Times New Roman" w:eastAsia="Times New Roman" w:hAnsi="Times New Roman" w:cs="Times New Roman"/>
      <w:sz w:val="20"/>
      <w:szCs w:val="20"/>
      <w:lang w:val="en-GB"/>
    </w:rPr>
  </w:style>
  <w:style w:type="character" w:styleId="PageNumber">
    <w:name w:val="page number"/>
    <w:basedOn w:val="DefaultParagraphFont"/>
    <w:semiHidden/>
    <w:rsid w:val="00751952"/>
  </w:style>
  <w:style w:type="paragraph" w:styleId="BodyText">
    <w:name w:val="Body Text"/>
    <w:basedOn w:val="Normal"/>
    <w:link w:val="BodyTextChar"/>
    <w:rsid w:val="00FC6FC2"/>
    <w:rPr>
      <w:rFonts w:ascii="Comic Sans MS" w:hAnsi="Comic Sans MS"/>
      <w:i/>
      <w:iCs/>
    </w:rPr>
  </w:style>
  <w:style w:type="character" w:customStyle="1" w:styleId="BodyTextChar">
    <w:name w:val="Body Text Char"/>
    <w:basedOn w:val="DefaultParagraphFont"/>
    <w:link w:val="BodyText"/>
    <w:rsid w:val="00FC6FC2"/>
    <w:rPr>
      <w:rFonts w:ascii="Comic Sans MS" w:eastAsia="Times New Roman" w:hAnsi="Comic Sans MS" w:cs="Times New Roman"/>
      <w:i/>
      <w:iCs/>
      <w:sz w:val="24"/>
      <w:szCs w:val="24"/>
      <w:lang w:val="en-GB"/>
    </w:rPr>
  </w:style>
  <w:style w:type="character" w:styleId="Hyperlink">
    <w:name w:val="Hyperlink"/>
    <w:basedOn w:val="DefaultParagraphFont"/>
    <w:uiPriority w:val="99"/>
    <w:unhideWhenUsed/>
    <w:rsid w:val="004E7AA1"/>
    <w:rPr>
      <w:color w:val="0000FF" w:themeColor="hyperlink"/>
      <w:u w:val="single"/>
    </w:rPr>
  </w:style>
  <w:style w:type="character" w:styleId="FollowedHyperlink">
    <w:name w:val="FollowedHyperlink"/>
    <w:basedOn w:val="DefaultParagraphFont"/>
    <w:uiPriority w:val="99"/>
    <w:semiHidden/>
    <w:unhideWhenUsed/>
    <w:rsid w:val="00F67506"/>
    <w:rPr>
      <w:color w:val="800080" w:themeColor="followedHyperlink"/>
      <w:u w:val="single"/>
    </w:rPr>
  </w:style>
  <w:style w:type="character" w:customStyle="1" w:styleId="a1">
    <w:name w:val="a1"/>
    <w:basedOn w:val="DefaultParagraphFont"/>
    <w:rsid w:val="0021272D"/>
    <w:rPr>
      <w:color w:val="008000"/>
    </w:rPr>
  </w:style>
  <w:style w:type="paragraph" w:styleId="BalloonText">
    <w:name w:val="Balloon Text"/>
    <w:basedOn w:val="Normal"/>
    <w:link w:val="BalloonTextChar"/>
    <w:uiPriority w:val="99"/>
    <w:semiHidden/>
    <w:unhideWhenUsed/>
    <w:rsid w:val="007616D2"/>
    <w:rPr>
      <w:rFonts w:ascii="Tahoma" w:hAnsi="Tahoma" w:cs="Tahoma"/>
      <w:sz w:val="16"/>
      <w:szCs w:val="16"/>
    </w:rPr>
  </w:style>
  <w:style w:type="character" w:customStyle="1" w:styleId="BalloonTextChar">
    <w:name w:val="Balloon Text Char"/>
    <w:basedOn w:val="DefaultParagraphFont"/>
    <w:link w:val="BalloonText"/>
    <w:uiPriority w:val="99"/>
    <w:semiHidden/>
    <w:rsid w:val="007616D2"/>
    <w:rPr>
      <w:rFonts w:ascii="Tahoma" w:eastAsia="Times New Roman" w:hAnsi="Tahoma" w:cs="Tahoma"/>
      <w:sz w:val="16"/>
      <w:szCs w:val="16"/>
      <w:lang w:val="en-GB"/>
    </w:rPr>
  </w:style>
  <w:style w:type="paragraph" w:styleId="ListParagraph">
    <w:name w:val="List Paragraph"/>
    <w:basedOn w:val="Normal"/>
    <w:uiPriority w:val="34"/>
    <w:qFormat/>
    <w:rsid w:val="00637012"/>
    <w:pPr>
      <w:ind w:left="720"/>
      <w:contextualSpacing/>
    </w:pPr>
    <w:rPr>
      <w:lang w:eastAsia="en-GB"/>
    </w:rPr>
  </w:style>
  <w:style w:type="paragraph" w:styleId="Header">
    <w:name w:val="header"/>
    <w:basedOn w:val="Normal"/>
    <w:link w:val="HeaderChar"/>
    <w:uiPriority w:val="99"/>
    <w:unhideWhenUsed/>
    <w:rsid w:val="0057329E"/>
    <w:pPr>
      <w:tabs>
        <w:tab w:val="center" w:pos="4513"/>
        <w:tab w:val="right" w:pos="9026"/>
      </w:tabs>
    </w:pPr>
  </w:style>
  <w:style w:type="character" w:customStyle="1" w:styleId="HeaderChar">
    <w:name w:val="Header Char"/>
    <w:basedOn w:val="DefaultParagraphFont"/>
    <w:link w:val="Header"/>
    <w:uiPriority w:val="99"/>
    <w:rsid w:val="0057329E"/>
    <w:rPr>
      <w:rFonts w:ascii="Times New Roman" w:eastAsia="Times New Roman" w:hAnsi="Times New Roman" w:cs="Times New Roman"/>
      <w:sz w:val="24"/>
      <w:szCs w:val="24"/>
      <w:lang w:val="en-GB"/>
    </w:rPr>
  </w:style>
  <w:style w:type="character" w:customStyle="1" w:styleId="a-size-large">
    <w:name w:val="a-size-large"/>
    <w:rsid w:val="00F4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8228">
      <w:bodyDiv w:val="1"/>
      <w:marLeft w:val="0"/>
      <w:marRight w:val="0"/>
      <w:marTop w:val="0"/>
      <w:marBottom w:val="0"/>
      <w:divBdr>
        <w:top w:val="none" w:sz="0" w:space="0" w:color="auto"/>
        <w:left w:val="none" w:sz="0" w:space="0" w:color="auto"/>
        <w:bottom w:val="none" w:sz="0" w:space="0" w:color="auto"/>
        <w:right w:val="none" w:sz="0" w:space="0" w:color="auto"/>
      </w:divBdr>
    </w:div>
    <w:div w:id="679477260">
      <w:bodyDiv w:val="1"/>
      <w:marLeft w:val="0"/>
      <w:marRight w:val="0"/>
      <w:marTop w:val="0"/>
      <w:marBottom w:val="0"/>
      <w:divBdr>
        <w:top w:val="none" w:sz="0" w:space="0" w:color="auto"/>
        <w:left w:val="none" w:sz="0" w:space="0" w:color="auto"/>
        <w:bottom w:val="none" w:sz="0" w:space="0" w:color="auto"/>
        <w:right w:val="none" w:sz="0" w:space="0" w:color="auto"/>
      </w:divBdr>
    </w:div>
    <w:div w:id="1140459002">
      <w:bodyDiv w:val="1"/>
      <w:marLeft w:val="0"/>
      <w:marRight w:val="0"/>
      <w:marTop w:val="0"/>
      <w:marBottom w:val="0"/>
      <w:divBdr>
        <w:top w:val="none" w:sz="0" w:space="0" w:color="auto"/>
        <w:left w:val="none" w:sz="0" w:space="0" w:color="auto"/>
        <w:bottom w:val="none" w:sz="0" w:space="0" w:color="auto"/>
        <w:right w:val="none" w:sz="0" w:space="0" w:color="auto"/>
      </w:divBdr>
    </w:div>
    <w:div w:id="1312179072">
      <w:bodyDiv w:val="1"/>
      <w:marLeft w:val="0"/>
      <w:marRight w:val="0"/>
      <w:marTop w:val="0"/>
      <w:marBottom w:val="0"/>
      <w:divBdr>
        <w:top w:val="none" w:sz="0" w:space="0" w:color="auto"/>
        <w:left w:val="none" w:sz="0" w:space="0" w:color="auto"/>
        <w:bottom w:val="none" w:sz="0" w:space="0" w:color="auto"/>
        <w:right w:val="none" w:sz="0" w:space="0" w:color="auto"/>
      </w:divBdr>
    </w:div>
    <w:div w:id="1355768846">
      <w:bodyDiv w:val="1"/>
      <w:marLeft w:val="0"/>
      <w:marRight w:val="0"/>
      <w:marTop w:val="0"/>
      <w:marBottom w:val="0"/>
      <w:divBdr>
        <w:top w:val="none" w:sz="0" w:space="0" w:color="auto"/>
        <w:left w:val="none" w:sz="0" w:space="0" w:color="auto"/>
        <w:bottom w:val="none" w:sz="0" w:space="0" w:color="auto"/>
        <w:right w:val="none" w:sz="0" w:space="0" w:color="auto"/>
      </w:divBdr>
    </w:div>
    <w:div w:id="1594783380">
      <w:bodyDiv w:val="1"/>
      <w:marLeft w:val="0"/>
      <w:marRight w:val="0"/>
      <w:marTop w:val="0"/>
      <w:marBottom w:val="0"/>
      <w:divBdr>
        <w:top w:val="none" w:sz="0" w:space="0" w:color="auto"/>
        <w:left w:val="none" w:sz="0" w:space="0" w:color="auto"/>
        <w:bottom w:val="none" w:sz="0" w:space="0" w:color="auto"/>
        <w:right w:val="none" w:sz="0" w:space="0" w:color="auto"/>
      </w:divBdr>
    </w:div>
    <w:div w:id="1625429930">
      <w:bodyDiv w:val="1"/>
      <w:marLeft w:val="0"/>
      <w:marRight w:val="0"/>
      <w:marTop w:val="0"/>
      <w:marBottom w:val="0"/>
      <w:divBdr>
        <w:top w:val="none" w:sz="0" w:space="0" w:color="auto"/>
        <w:left w:val="none" w:sz="0" w:space="0" w:color="auto"/>
        <w:bottom w:val="none" w:sz="0" w:space="0" w:color="auto"/>
        <w:right w:val="none" w:sz="0" w:space="0" w:color="auto"/>
      </w:divBdr>
      <w:divsChild>
        <w:div w:id="1745032075">
          <w:marLeft w:val="360"/>
          <w:marRight w:val="0"/>
          <w:marTop w:val="200"/>
          <w:marBottom w:val="0"/>
          <w:divBdr>
            <w:top w:val="none" w:sz="0" w:space="0" w:color="auto"/>
            <w:left w:val="none" w:sz="0" w:space="0" w:color="auto"/>
            <w:bottom w:val="none" w:sz="0" w:space="0" w:color="auto"/>
            <w:right w:val="none" w:sz="0" w:space="0" w:color="auto"/>
          </w:divBdr>
        </w:div>
        <w:div w:id="13965770">
          <w:marLeft w:val="360"/>
          <w:marRight w:val="0"/>
          <w:marTop w:val="200"/>
          <w:marBottom w:val="0"/>
          <w:divBdr>
            <w:top w:val="none" w:sz="0" w:space="0" w:color="auto"/>
            <w:left w:val="none" w:sz="0" w:space="0" w:color="auto"/>
            <w:bottom w:val="none" w:sz="0" w:space="0" w:color="auto"/>
            <w:right w:val="none" w:sz="0" w:space="0" w:color="auto"/>
          </w:divBdr>
        </w:div>
      </w:divsChild>
    </w:div>
    <w:div w:id="1982611296">
      <w:bodyDiv w:val="1"/>
      <w:marLeft w:val="0"/>
      <w:marRight w:val="0"/>
      <w:marTop w:val="0"/>
      <w:marBottom w:val="0"/>
      <w:divBdr>
        <w:top w:val="none" w:sz="0" w:space="0" w:color="auto"/>
        <w:left w:val="none" w:sz="0" w:space="0" w:color="auto"/>
        <w:bottom w:val="none" w:sz="0" w:space="0" w:color="auto"/>
        <w:right w:val="none" w:sz="0" w:space="0" w:color="auto"/>
      </w:divBdr>
      <w:divsChild>
        <w:div w:id="16386086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tor2u.net/economics/blog/economics-topic-study-no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utor2u.net/economics/top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EconplusDal/video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user/pajholden/vide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hysicsandmathstutor.com/economics-revision/a-level-edexc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85EEDCAEEEB4EAB6403325F6CD6C2" ma:contentTypeVersion="0" ma:contentTypeDescription="Create a new document." ma:contentTypeScope="" ma:versionID="435d599ce6dbbb52af92a0b74bf1ff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B2CA50-C4FA-4A12-941C-D5E4E8519320}">
  <ds:schemaRefs>
    <ds:schemaRef ds:uri="http://schemas.microsoft.com/sharepoint/v3/contenttype/forms"/>
  </ds:schemaRefs>
</ds:datastoreItem>
</file>

<file path=customXml/itemProps2.xml><?xml version="1.0" encoding="utf-8"?>
<ds:datastoreItem xmlns:ds="http://schemas.openxmlformats.org/officeDocument/2006/customXml" ds:itemID="{B8537611-8044-4669-BED7-1191BB66A6B5}">
  <ds:schemaRefs>
    <ds:schemaRef ds:uri="http://schemas.microsoft.com/office/2006/metadata/properties"/>
  </ds:schemaRefs>
</ds:datastoreItem>
</file>

<file path=customXml/itemProps3.xml><?xml version="1.0" encoding="utf-8"?>
<ds:datastoreItem xmlns:ds="http://schemas.openxmlformats.org/officeDocument/2006/customXml" ds:itemID="{992CA8EF-0B76-4E74-A53B-995195D4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dc:creator>
  <cp:lastModifiedBy>Stephen Gouldthorpe</cp:lastModifiedBy>
  <cp:revision>2</cp:revision>
  <cp:lastPrinted>2015-04-20T07:11:00Z</cp:lastPrinted>
  <dcterms:created xsi:type="dcterms:W3CDTF">2020-04-23T14:52:00Z</dcterms:created>
  <dcterms:modified xsi:type="dcterms:W3CDTF">2020-04-23T14:52:00Z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0x010100D0485EEDCAEEEB4EAB6403325F6CD6C2</vt:lpwstr>
  </property>
</Properties>
</file>