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5E" w:rsidRPr="0093005E" w:rsidRDefault="0093005E" w:rsidP="0093005E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b/>
          <w:bCs/>
          <w:color w:val="000000" w:themeColor="text1"/>
          <w:sz w:val="48"/>
          <w:szCs w:val="48"/>
        </w:rPr>
      </w:pPr>
      <w:r w:rsidRPr="0093005E">
        <w:rPr>
          <w:rFonts w:ascii="LucidaSans-Demi" w:hAnsi="LucidaSans-Demi" w:cs="LucidaSans-Demi"/>
          <w:b/>
          <w:bCs/>
          <w:color w:val="000000" w:themeColor="text1"/>
          <w:sz w:val="48"/>
          <w:szCs w:val="48"/>
        </w:rPr>
        <w:t>Topic 9</w:t>
      </w:r>
    </w:p>
    <w:p w:rsidR="00DE2DD4" w:rsidRPr="00D973E3" w:rsidRDefault="00DE2DD4" w:rsidP="0093005E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b/>
          <w:bCs/>
          <w:color w:val="6862A8"/>
          <w:sz w:val="28"/>
          <w:szCs w:val="36"/>
        </w:rPr>
      </w:pPr>
    </w:p>
    <w:p w:rsidR="0093005E" w:rsidRPr="00023FBC" w:rsidRDefault="0093005E" w:rsidP="009300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862A8"/>
          <w:sz w:val="36"/>
          <w:szCs w:val="36"/>
        </w:rPr>
      </w:pPr>
      <w:r w:rsidRPr="00023FBC">
        <w:rPr>
          <w:rFonts w:cstheme="minorHAnsi"/>
          <w:b/>
          <w:bCs/>
          <w:color w:val="6862A8"/>
          <w:sz w:val="36"/>
          <w:szCs w:val="36"/>
        </w:rPr>
        <w:t>The impacts of economic cycles and demographic changes</w:t>
      </w:r>
    </w:p>
    <w:p w:rsidR="0093005E" w:rsidRPr="00D973E3" w:rsidRDefault="0093005E" w:rsidP="0093005E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b/>
          <w:bCs/>
          <w:color w:val="6862A8"/>
          <w:sz w:val="28"/>
          <w:szCs w:val="36"/>
        </w:rPr>
      </w:pPr>
    </w:p>
    <w:p w:rsidR="0093005E" w:rsidRPr="00023FBC" w:rsidRDefault="0093005E" w:rsidP="009300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862A8"/>
          <w:sz w:val="28"/>
          <w:szCs w:val="26"/>
        </w:rPr>
      </w:pPr>
      <w:r w:rsidRPr="00023FBC">
        <w:rPr>
          <w:rFonts w:cstheme="minorHAnsi"/>
          <w:b/>
          <w:bCs/>
          <w:color w:val="6862A8"/>
          <w:sz w:val="28"/>
          <w:szCs w:val="26"/>
        </w:rPr>
        <w:t>Learning outcomes</w:t>
      </w:r>
    </w:p>
    <w:p w:rsidR="0093005E" w:rsidRPr="0093005E" w:rsidRDefault="0093005E" w:rsidP="0093005E">
      <w:pPr>
        <w:autoSpaceDE w:val="0"/>
        <w:autoSpaceDN w:val="0"/>
        <w:adjustRightInd w:val="0"/>
        <w:spacing w:after="0" w:line="240" w:lineRule="auto"/>
      </w:pPr>
      <w:r w:rsidRPr="0093005E">
        <w:t>After studying this topic, you will be able to:</w:t>
      </w:r>
    </w:p>
    <w:p w:rsidR="0093005E" w:rsidRPr="0093005E" w:rsidRDefault="0093005E" w:rsidP="00420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93005E">
        <w:t>outline the short-term and long-term effects of economic cycles; and</w:t>
      </w:r>
    </w:p>
    <w:p w:rsidR="00FC2B45" w:rsidRPr="0093005E" w:rsidRDefault="00420450" w:rsidP="00420450">
      <w:pPr>
        <w:pStyle w:val="ListParagraph"/>
        <w:numPr>
          <w:ilvl w:val="0"/>
          <w:numId w:val="3"/>
        </w:numPr>
      </w:pPr>
      <w:r w:rsidRPr="0093005E">
        <w:t>Understand</w:t>
      </w:r>
      <w:r w:rsidR="0093005E" w:rsidRPr="0093005E">
        <w:t xml:space="preserve"> the impact of demographic changes on personal finance.</w:t>
      </w:r>
    </w:p>
    <w:p w:rsidR="0093005E" w:rsidRPr="00023FBC" w:rsidRDefault="0093005E" w:rsidP="009300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862A8"/>
          <w:sz w:val="28"/>
          <w:szCs w:val="26"/>
        </w:rPr>
      </w:pPr>
      <w:r w:rsidRPr="00023FBC">
        <w:rPr>
          <w:rFonts w:cstheme="minorHAnsi"/>
          <w:b/>
          <w:bCs/>
          <w:color w:val="6862A8"/>
          <w:sz w:val="28"/>
          <w:szCs w:val="26"/>
        </w:rPr>
        <w:t>Introduction</w:t>
      </w:r>
    </w:p>
    <w:p w:rsidR="0093005E" w:rsidRDefault="0093005E" w:rsidP="0093005E">
      <w:pPr>
        <w:autoSpaceDE w:val="0"/>
        <w:autoSpaceDN w:val="0"/>
        <w:adjustRightInd w:val="0"/>
        <w:spacing w:after="0" w:line="240" w:lineRule="auto"/>
      </w:pPr>
      <w:r w:rsidRPr="0093005E">
        <w:t>There are a number of economic and social factors that can affect personal finance.</w:t>
      </w:r>
    </w:p>
    <w:p w:rsidR="0093005E" w:rsidRDefault="0093005E" w:rsidP="0093005E">
      <w:pPr>
        <w:autoSpaceDE w:val="0"/>
        <w:autoSpaceDN w:val="0"/>
        <w:adjustRightInd w:val="0"/>
        <w:spacing w:after="0" w:line="240" w:lineRule="auto"/>
      </w:pPr>
    </w:p>
    <w:p w:rsidR="0093005E" w:rsidRDefault="0093005E" w:rsidP="00DE2DD4">
      <w:pPr>
        <w:autoSpaceDE w:val="0"/>
        <w:autoSpaceDN w:val="0"/>
        <w:adjustRightInd w:val="0"/>
        <w:spacing w:after="0" w:line="240" w:lineRule="auto"/>
      </w:pPr>
      <w:r w:rsidRPr="0093005E">
        <w:t>Changes in the economy over time can be unforeseen and thus difficult to plan for. These movements in the economy are called ‘economic cycles’</w:t>
      </w:r>
      <w:r w:rsidR="00DE2DD4">
        <w:t xml:space="preserve">.  It can very difficult to predict how an economy is going to perform in the future; events such as the financial crisis in 2008 and Brexit in 2012 can change the economic landscape overnight.  This makes it very difficult to plan for the long term.  </w:t>
      </w:r>
      <w:r w:rsidR="00DE2DD4" w:rsidRPr="00DE2DD4">
        <w:t>Trying to plan for an uncertain future can make personal financial</w:t>
      </w:r>
      <w:r w:rsidR="00DE2DD4">
        <w:t xml:space="preserve"> </w:t>
      </w:r>
      <w:r w:rsidR="00DE2DD4" w:rsidRPr="00DE2DD4">
        <w:t>decisions more difficult in terms of investing, saving and borrowing, and</w:t>
      </w:r>
      <w:r w:rsidR="00DE2DD4">
        <w:t xml:space="preserve"> </w:t>
      </w:r>
      <w:r w:rsidR="00DE2DD4" w:rsidRPr="00DE2DD4">
        <w:t>makes ‘saving for a rainy day’ more important.</w:t>
      </w:r>
    </w:p>
    <w:p w:rsidR="00F3251E" w:rsidRDefault="00F3251E" w:rsidP="00DE2DD4">
      <w:pPr>
        <w:autoSpaceDE w:val="0"/>
        <w:autoSpaceDN w:val="0"/>
        <w:adjustRightInd w:val="0"/>
        <w:spacing w:after="0" w:line="240" w:lineRule="auto"/>
      </w:pPr>
    </w:p>
    <w:p w:rsidR="00F3251E" w:rsidRDefault="00F3251E" w:rsidP="00DE2DD4">
      <w:pPr>
        <w:autoSpaceDE w:val="0"/>
        <w:autoSpaceDN w:val="0"/>
        <w:adjustRightInd w:val="0"/>
        <w:spacing w:after="0" w:line="240" w:lineRule="auto"/>
        <w:rPr>
          <w:b/>
        </w:rPr>
      </w:pPr>
      <w:r w:rsidRPr="00F3251E">
        <w:rPr>
          <w:b/>
        </w:rPr>
        <w:t xml:space="preserve">Example </w:t>
      </w:r>
      <w:r>
        <w:t xml:space="preserve">– </w:t>
      </w:r>
      <w:r w:rsidR="008A207A">
        <w:t xml:space="preserve">Suppose </w:t>
      </w:r>
      <w:r>
        <w:t xml:space="preserve">you take out a loan with a variable interest rate during times of strong economic growth and </w:t>
      </w:r>
      <w:r w:rsidR="00023FBC">
        <w:t xml:space="preserve">low interest rates.  An economic crisis arrives </w:t>
      </w:r>
      <w:r w:rsidR="0036263D">
        <w:t>unexpectedly</w:t>
      </w:r>
      <w:r w:rsidR="00023FBC">
        <w:t xml:space="preserve"> and interest rates are increased.  </w:t>
      </w:r>
      <w:r w:rsidR="0036263D">
        <w:t xml:space="preserve">Mortgage and loan repayment costs increase and </w:t>
      </w:r>
      <w:r w:rsidR="008A207A">
        <w:t xml:space="preserve">you are now struggling to afford these repayments.  At this point, you wish that you had an emergency fund put aside to cover this financial difficulty.  </w:t>
      </w:r>
      <w:r w:rsidR="008A207A" w:rsidRPr="008A207A">
        <w:rPr>
          <w:b/>
        </w:rPr>
        <w:t>It is a fact that house repossessions will increase when interest rates rise suddenly.</w:t>
      </w:r>
    </w:p>
    <w:p w:rsidR="008A207A" w:rsidRDefault="008A207A" w:rsidP="00DE2DD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817AA" w:rsidRDefault="00D817AA" w:rsidP="00DE2DD4">
      <w:pPr>
        <w:autoSpaceDE w:val="0"/>
        <w:autoSpaceDN w:val="0"/>
        <w:adjustRightInd w:val="0"/>
        <w:spacing w:after="0" w:line="240" w:lineRule="auto"/>
      </w:pPr>
      <w:r w:rsidRPr="00D817AA">
        <w:rPr>
          <w:b/>
        </w:rPr>
        <w:t>First-time buyers</w:t>
      </w:r>
      <w:r>
        <w:t xml:space="preserve"> </w:t>
      </w:r>
    </w:p>
    <w:p w:rsidR="00D817AA" w:rsidRDefault="00D817AA" w:rsidP="00DE2DD4">
      <w:pPr>
        <w:autoSpaceDE w:val="0"/>
        <w:autoSpaceDN w:val="0"/>
        <w:adjustRightInd w:val="0"/>
        <w:spacing w:after="0" w:line="240" w:lineRule="auto"/>
      </w:pPr>
      <w:r>
        <w:t xml:space="preserve">The Office of National Statistics say that the average house price for first-time buyers was </w:t>
      </w:r>
      <w:r w:rsidRPr="00D817AA">
        <w:rPr>
          <w:b/>
        </w:rPr>
        <w:t>£184,973</w:t>
      </w:r>
      <w:r>
        <w:t xml:space="preserve"> in December 2016, which is an annual increase of 7%. </w:t>
      </w:r>
    </w:p>
    <w:p w:rsidR="00D817AA" w:rsidRDefault="00D817AA" w:rsidP="00DE2DD4">
      <w:pPr>
        <w:autoSpaceDE w:val="0"/>
        <w:autoSpaceDN w:val="0"/>
        <w:adjustRightInd w:val="0"/>
        <w:spacing w:after="0" w:line="240" w:lineRule="auto"/>
      </w:pPr>
    </w:p>
    <w:p w:rsidR="00D817AA" w:rsidRDefault="00D817AA" w:rsidP="00DE2DD4">
      <w:pPr>
        <w:autoSpaceDE w:val="0"/>
        <w:autoSpaceDN w:val="0"/>
        <w:adjustRightInd w:val="0"/>
        <w:spacing w:after="0" w:line="240" w:lineRule="auto"/>
      </w:pPr>
      <w:r>
        <w:t xml:space="preserve">According to the Council of Mortgage Lenders (CML), the typical first-time buyer deposit in January was 15.7% (around </w:t>
      </w:r>
      <w:r w:rsidRPr="00D817AA">
        <w:rPr>
          <w:b/>
        </w:rPr>
        <w:t>£28,552</w:t>
      </w:r>
      <w:r>
        <w:t xml:space="preserve">) – 108% of an average salary. </w:t>
      </w:r>
      <w:r w:rsidRPr="00D817AA">
        <w:rPr>
          <w:b/>
        </w:rPr>
        <w:t xml:space="preserve">The average first-time buyer borrowed </w:t>
      </w:r>
      <w:r>
        <w:t xml:space="preserve">3.45 times their income and the average first-time buyer loan was an estimated </w:t>
      </w:r>
      <w:r w:rsidRPr="00D817AA">
        <w:rPr>
          <w:b/>
        </w:rPr>
        <w:t>£132,400</w:t>
      </w:r>
      <w:r>
        <w:t>.</w:t>
      </w:r>
    </w:p>
    <w:p w:rsidR="00D817AA" w:rsidRDefault="00D817AA" w:rsidP="00DE2DD4">
      <w:pPr>
        <w:autoSpaceDE w:val="0"/>
        <w:autoSpaceDN w:val="0"/>
        <w:adjustRightInd w:val="0"/>
        <w:spacing w:after="0" w:line="240" w:lineRule="auto"/>
      </w:pPr>
    </w:p>
    <w:p w:rsidR="00BD7791" w:rsidRDefault="0099501D" w:rsidP="00DE2DD4">
      <w:pPr>
        <w:autoSpaceDE w:val="0"/>
        <w:autoSpaceDN w:val="0"/>
        <w:adjustRightInd w:val="0"/>
        <w:spacing w:after="0" w:line="240" w:lineRule="auto"/>
      </w:pPr>
      <w:hyperlink r:id="rId6" w:history="1">
        <w:r w:rsidR="00BD7791" w:rsidRPr="00BD7791">
          <w:rPr>
            <w:rStyle w:val="Hyperlink"/>
          </w:rPr>
          <w:t>Interest rates over time</w:t>
        </w:r>
      </w:hyperlink>
    </w:p>
    <w:p w:rsidR="00BD7791" w:rsidRDefault="00BD7791" w:rsidP="00DE2DD4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937250" cy="2765294"/>
            <wp:effectExtent l="0" t="0" r="6350" b="0"/>
            <wp:docPr id="1" name="Picture 1" descr="United Kingdom Interest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Kingdom Interest R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26" cy="277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1" w:rsidRDefault="00BD7791" w:rsidP="00DE2DD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D7791" w:rsidRDefault="00BD7791" w:rsidP="00DE2DD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F4861" w:rsidRDefault="005F4861" w:rsidP="00BD7791">
      <w:pPr>
        <w:autoSpaceDE w:val="0"/>
        <w:autoSpaceDN w:val="0"/>
        <w:adjustRightInd w:val="0"/>
        <w:spacing w:after="0" w:line="240" w:lineRule="auto"/>
      </w:pPr>
    </w:p>
    <w:p w:rsidR="005F4861" w:rsidRDefault="005F4861" w:rsidP="00BD7791">
      <w:pPr>
        <w:autoSpaceDE w:val="0"/>
        <w:autoSpaceDN w:val="0"/>
        <w:adjustRightInd w:val="0"/>
        <w:spacing w:after="0" w:line="240" w:lineRule="auto"/>
      </w:pPr>
    </w:p>
    <w:p w:rsidR="00BD7791" w:rsidRDefault="0099501D" w:rsidP="00BD7791">
      <w:pPr>
        <w:autoSpaceDE w:val="0"/>
        <w:autoSpaceDN w:val="0"/>
        <w:adjustRightInd w:val="0"/>
        <w:spacing w:after="0" w:line="240" w:lineRule="auto"/>
      </w:pPr>
      <w:hyperlink r:id="rId8" w:history="1">
        <w:r w:rsidR="00BD7791" w:rsidRPr="00D817AA">
          <w:rPr>
            <w:rStyle w:val="Hyperlink"/>
          </w:rPr>
          <w:t>Link to mortgage calculator</w:t>
        </w:r>
      </w:hyperlink>
    </w:p>
    <w:p w:rsidR="005F4861" w:rsidRDefault="005F4861" w:rsidP="00DE2DD4">
      <w:pPr>
        <w:autoSpaceDE w:val="0"/>
        <w:autoSpaceDN w:val="0"/>
        <w:adjustRightInd w:val="0"/>
        <w:spacing w:after="0" w:line="240" w:lineRule="auto"/>
        <w:rPr>
          <w:b/>
          <w:highlight w:val="yellow"/>
        </w:rPr>
      </w:pPr>
    </w:p>
    <w:p w:rsidR="00D817AA" w:rsidRDefault="00D817AA" w:rsidP="00DE2DD4">
      <w:pPr>
        <w:autoSpaceDE w:val="0"/>
        <w:autoSpaceDN w:val="0"/>
        <w:adjustRightInd w:val="0"/>
        <w:spacing w:after="0" w:line="240" w:lineRule="auto"/>
        <w:rPr>
          <w:b/>
        </w:rPr>
      </w:pPr>
      <w:r w:rsidRPr="005460CF">
        <w:rPr>
          <w:b/>
        </w:rPr>
        <w:t>Calculation</w:t>
      </w:r>
      <w:r w:rsidR="00114D7B" w:rsidRPr="005460CF">
        <w:rPr>
          <w:b/>
        </w:rPr>
        <w:t>s</w:t>
      </w:r>
    </w:p>
    <w:p w:rsidR="00114D7B" w:rsidRDefault="00114D7B" w:rsidP="00DE2DD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14D7B" w:rsidRDefault="00114D7B" w:rsidP="00DE2DD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Mortgage = £132,400</w:t>
      </w:r>
    </w:p>
    <w:p w:rsidR="00114D7B" w:rsidRDefault="00114D7B" w:rsidP="00DE2DD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Duration = 25 year</w:t>
      </w:r>
    </w:p>
    <w:p w:rsidR="00BD7791" w:rsidRDefault="000E5577" w:rsidP="00DE2DD4">
      <w:pPr>
        <w:autoSpaceDE w:val="0"/>
        <w:autoSpaceDN w:val="0"/>
        <w:adjustRightInd w:val="0"/>
        <w:spacing w:after="0" w:line="240" w:lineRule="auto"/>
        <w:rPr>
          <w:b/>
        </w:rPr>
      </w:pPr>
      <w:r w:rsidRPr="000E5577">
        <w:rPr>
          <w:b/>
        </w:rPr>
        <w:t>Re</w:t>
      </w:r>
      <w:r>
        <w:rPr>
          <w:b/>
        </w:rPr>
        <w:t>p</w:t>
      </w:r>
      <w:r w:rsidRPr="000E5577">
        <w:rPr>
          <w:b/>
        </w:rPr>
        <w:t>ayment type</w:t>
      </w:r>
    </w:p>
    <w:p w:rsidR="000E5577" w:rsidRPr="000E5577" w:rsidRDefault="000E5577" w:rsidP="00DE2DD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D7791" w:rsidRPr="005460CF" w:rsidRDefault="00BD7791" w:rsidP="00B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highlight w:val="yellow"/>
        </w:rPr>
      </w:pPr>
      <w:r w:rsidRPr="005460CF">
        <w:rPr>
          <w:highlight w:val="yellow"/>
        </w:rPr>
        <w:t xml:space="preserve">Calculate the monthly repayment when </w:t>
      </w:r>
      <w:r w:rsidRPr="005460CF">
        <w:rPr>
          <w:b/>
          <w:highlight w:val="yellow"/>
        </w:rPr>
        <w:t>IR’s are at 2.5%</w:t>
      </w:r>
    </w:p>
    <w:p w:rsidR="00120BC3" w:rsidRDefault="00120BC3" w:rsidP="00DE2DD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D7791" w:rsidRDefault="00BD7791" w:rsidP="00DE2DD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Answer = </w:t>
      </w:r>
    </w:p>
    <w:p w:rsidR="00BD7791" w:rsidRDefault="00BD7791" w:rsidP="00DE2DD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D7791" w:rsidRPr="005460CF" w:rsidRDefault="00BD7791" w:rsidP="00120B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5460CF">
        <w:rPr>
          <w:highlight w:val="yellow"/>
        </w:rPr>
        <w:t>Calculate the monthly repayment when IR’s are at levels seen in the 2000’s – 5%</w:t>
      </w:r>
    </w:p>
    <w:p w:rsidR="00120BC3" w:rsidRDefault="00120BC3" w:rsidP="00120BC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20BC3" w:rsidRPr="00120BC3" w:rsidRDefault="00120BC3" w:rsidP="00120BC3">
      <w:pPr>
        <w:autoSpaceDE w:val="0"/>
        <w:autoSpaceDN w:val="0"/>
        <w:adjustRightInd w:val="0"/>
        <w:spacing w:after="0" w:line="240" w:lineRule="auto"/>
        <w:rPr>
          <w:b/>
        </w:rPr>
      </w:pPr>
      <w:r w:rsidRPr="00120BC3">
        <w:rPr>
          <w:b/>
        </w:rPr>
        <w:t xml:space="preserve">Answer = </w:t>
      </w:r>
    </w:p>
    <w:p w:rsidR="00120BC3" w:rsidRDefault="00120BC3" w:rsidP="00120BC3">
      <w:pPr>
        <w:pStyle w:val="ListParagraph"/>
        <w:autoSpaceDE w:val="0"/>
        <w:autoSpaceDN w:val="0"/>
        <w:adjustRightInd w:val="0"/>
        <w:spacing w:after="0" w:line="240" w:lineRule="auto"/>
      </w:pPr>
    </w:p>
    <w:p w:rsidR="00BD7791" w:rsidRPr="005460CF" w:rsidRDefault="00BD7791" w:rsidP="00120B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5460CF">
        <w:rPr>
          <w:highlight w:val="yellow"/>
        </w:rPr>
        <w:t>Calculate the monthly repayment when IR’s are at levels seen in the 1980’s – 10%</w:t>
      </w:r>
    </w:p>
    <w:p w:rsidR="00120BC3" w:rsidRDefault="00120BC3" w:rsidP="00120BC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20BC3" w:rsidRPr="00120BC3" w:rsidRDefault="00120BC3" w:rsidP="00120BC3">
      <w:pPr>
        <w:autoSpaceDE w:val="0"/>
        <w:autoSpaceDN w:val="0"/>
        <w:adjustRightInd w:val="0"/>
        <w:spacing w:after="0" w:line="240" w:lineRule="auto"/>
        <w:rPr>
          <w:b/>
        </w:rPr>
      </w:pPr>
      <w:r w:rsidRPr="00120BC3">
        <w:rPr>
          <w:b/>
        </w:rPr>
        <w:t xml:space="preserve">Answer = </w:t>
      </w:r>
    </w:p>
    <w:p w:rsidR="00BD7791" w:rsidRDefault="00BD7791" w:rsidP="00120BC3">
      <w:pPr>
        <w:autoSpaceDE w:val="0"/>
        <w:autoSpaceDN w:val="0"/>
        <w:adjustRightInd w:val="0"/>
        <w:spacing w:after="0" w:line="240" w:lineRule="auto"/>
        <w:ind w:left="360"/>
      </w:pPr>
    </w:p>
    <w:p w:rsidR="005F4861" w:rsidRPr="005460CF" w:rsidRDefault="00CB0101" w:rsidP="005F48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5460CF">
        <w:rPr>
          <w:highlight w:val="yellow"/>
        </w:rPr>
        <w:t>Describe the effect on monthly mortgage repayments if IR’s increase from 2.5% to 10%.  Please not</w:t>
      </w:r>
      <w:r w:rsidR="005460CF">
        <w:rPr>
          <w:highlight w:val="yellow"/>
        </w:rPr>
        <w:t>e</w:t>
      </w:r>
      <w:r w:rsidRPr="005460CF">
        <w:rPr>
          <w:highlight w:val="yellow"/>
        </w:rPr>
        <w:t xml:space="preserve"> that IR’s did reach 18% in the 1980’s.</w:t>
      </w:r>
    </w:p>
    <w:p w:rsidR="00210F3E" w:rsidRDefault="00210F3E" w:rsidP="00210F3E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b/>
          <w:bCs/>
          <w:color w:val="6862A8"/>
          <w:sz w:val="26"/>
          <w:szCs w:val="26"/>
        </w:rPr>
      </w:pPr>
    </w:p>
    <w:p w:rsidR="00210F3E" w:rsidRDefault="00210F3E" w:rsidP="00210F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862A8"/>
          <w:sz w:val="26"/>
          <w:szCs w:val="26"/>
        </w:rPr>
      </w:pPr>
      <w:r w:rsidRPr="00210F3E">
        <w:rPr>
          <w:rFonts w:cstheme="minorHAnsi"/>
          <w:b/>
          <w:bCs/>
          <w:color w:val="6862A8"/>
          <w:sz w:val="26"/>
          <w:szCs w:val="26"/>
        </w:rPr>
        <w:t>9.1 Economic cycles</w:t>
      </w:r>
    </w:p>
    <w:p w:rsidR="00210F3E" w:rsidRDefault="003559A1" w:rsidP="003559A1">
      <w:pPr>
        <w:autoSpaceDE w:val="0"/>
        <w:autoSpaceDN w:val="0"/>
        <w:adjustRightInd w:val="0"/>
        <w:spacing w:after="0" w:line="240" w:lineRule="auto"/>
      </w:pPr>
      <w:r w:rsidRPr="003559A1">
        <w:t>An ‘economic cycle’ is a repeating pattern of economic growth and decline.</w:t>
      </w:r>
      <w:r>
        <w:t xml:space="preserve">  </w:t>
      </w:r>
      <w:r w:rsidRPr="003559A1">
        <w:t>The pattern is predictable, although the timing of the peaks and</w:t>
      </w:r>
      <w:r>
        <w:t xml:space="preserve"> </w:t>
      </w:r>
      <w:r w:rsidRPr="003559A1">
        <w:t>troughs, and how large these peaks and troughs will be, are not. The</w:t>
      </w:r>
      <w:r>
        <w:t xml:space="preserve"> </w:t>
      </w:r>
      <w:r w:rsidRPr="003559A1">
        <w:t>economy tends to follow a general upward trend despite some dips along</w:t>
      </w:r>
      <w:r>
        <w:t xml:space="preserve"> </w:t>
      </w:r>
      <w:r w:rsidRPr="003559A1">
        <w:t>the way. The cycle tends to go up and down in a pattern, as illustrated in</w:t>
      </w:r>
      <w:r>
        <w:t xml:space="preserve"> </w:t>
      </w:r>
      <w:r w:rsidRPr="003559A1">
        <w:t>Figure 9.1.</w:t>
      </w:r>
      <w:r>
        <w:t xml:space="preserve"> </w:t>
      </w:r>
    </w:p>
    <w:p w:rsidR="003559A1" w:rsidRDefault="003559A1" w:rsidP="003559A1">
      <w:pPr>
        <w:autoSpaceDE w:val="0"/>
        <w:autoSpaceDN w:val="0"/>
        <w:adjustRightInd w:val="0"/>
        <w:spacing w:after="0" w:line="240" w:lineRule="auto"/>
      </w:pPr>
    </w:p>
    <w:p w:rsidR="003559A1" w:rsidRDefault="003559A1" w:rsidP="003559A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ADED954" wp14:editId="2A7CC6EA">
            <wp:extent cx="3683000" cy="267725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96" t="22222" r="30448" b="13162"/>
                    <a:stretch/>
                  </pic:blipFill>
                  <pic:spPr bwMode="auto">
                    <a:xfrm>
                      <a:off x="0" y="0"/>
                      <a:ext cx="3683000" cy="267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9A1" w:rsidRDefault="003559A1" w:rsidP="003559A1">
      <w:pPr>
        <w:autoSpaceDE w:val="0"/>
        <w:autoSpaceDN w:val="0"/>
        <w:adjustRightInd w:val="0"/>
        <w:spacing w:after="0" w:line="240" w:lineRule="auto"/>
      </w:pPr>
    </w:p>
    <w:p w:rsidR="003559A1" w:rsidRPr="003559A1" w:rsidRDefault="003559A1" w:rsidP="003559A1">
      <w:pPr>
        <w:autoSpaceDE w:val="0"/>
        <w:autoSpaceDN w:val="0"/>
        <w:adjustRightInd w:val="0"/>
        <w:spacing w:after="0" w:line="240" w:lineRule="auto"/>
      </w:pPr>
      <w:r w:rsidRPr="003559A1">
        <w:t>The factors that influence this cycle include:</w:t>
      </w:r>
    </w:p>
    <w:p w:rsidR="003559A1" w:rsidRPr="003559A1" w:rsidRDefault="003559A1" w:rsidP="003559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559A1">
        <w:t>gross domestic product (GDP) – i.e. the total value of all of the goods and</w:t>
      </w:r>
      <w:r>
        <w:t xml:space="preserve"> </w:t>
      </w:r>
      <w:r w:rsidRPr="003559A1">
        <w:t>services that the UK produces, also known as ‘national income’;</w:t>
      </w:r>
    </w:p>
    <w:p w:rsidR="003559A1" w:rsidRPr="003559A1" w:rsidRDefault="003559A1" w:rsidP="003559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559A1">
        <w:t>interest rates;</w:t>
      </w:r>
    </w:p>
    <w:p w:rsidR="003559A1" w:rsidRPr="003559A1" w:rsidRDefault="003559A1" w:rsidP="003559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559A1">
        <w:t>employment rates; and</w:t>
      </w:r>
    </w:p>
    <w:p w:rsidR="003559A1" w:rsidRPr="003559A1" w:rsidRDefault="003559A1" w:rsidP="003559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559A1">
        <w:t>Levels of spending.</w:t>
      </w:r>
    </w:p>
    <w:p w:rsidR="00AD7CAA" w:rsidRDefault="00AD7CAA" w:rsidP="003559A1">
      <w:pPr>
        <w:autoSpaceDE w:val="0"/>
        <w:autoSpaceDN w:val="0"/>
        <w:adjustRightInd w:val="0"/>
        <w:spacing w:after="0" w:line="240" w:lineRule="auto"/>
      </w:pPr>
    </w:p>
    <w:p w:rsidR="003559A1" w:rsidRDefault="003559A1" w:rsidP="003559A1">
      <w:pPr>
        <w:autoSpaceDE w:val="0"/>
        <w:autoSpaceDN w:val="0"/>
        <w:adjustRightInd w:val="0"/>
        <w:spacing w:after="0" w:line="240" w:lineRule="auto"/>
      </w:pPr>
      <w:r w:rsidRPr="003559A1">
        <w:t>One full economic cycle typically takes, on average, between five and ten</w:t>
      </w:r>
      <w:r>
        <w:t xml:space="preserve"> </w:t>
      </w:r>
      <w:r w:rsidRPr="003559A1">
        <w:t xml:space="preserve">years </w:t>
      </w:r>
      <w:r w:rsidRPr="009B3C09">
        <w:rPr>
          <w:b/>
        </w:rPr>
        <w:t>(see Figure 9.2)</w:t>
      </w:r>
      <w:r w:rsidRPr="003559A1">
        <w:t>.</w:t>
      </w:r>
    </w:p>
    <w:p w:rsidR="009B3C09" w:rsidRDefault="009B3C09" w:rsidP="003559A1">
      <w:pPr>
        <w:autoSpaceDE w:val="0"/>
        <w:autoSpaceDN w:val="0"/>
        <w:adjustRightInd w:val="0"/>
        <w:spacing w:after="0" w:line="240" w:lineRule="auto"/>
      </w:pPr>
    </w:p>
    <w:p w:rsidR="009B3C09" w:rsidRDefault="0099501D" w:rsidP="003559A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5315470</wp:posOffset>
                </wp:positionH>
                <wp:positionV relativeFrom="paragraph">
                  <wp:posOffset>393760</wp:posOffset>
                </wp:positionV>
                <wp:extent cx="235080" cy="434880"/>
                <wp:effectExtent l="57150" t="38100" r="0" b="4191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35080" cy="43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417.6pt;margin-top:30.05pt;width:20.4pt;height:3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">
                <v:imagedata r:id="rId11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4717870</wp:posOffset>
                </wp:positionH>
                <wp:positionV relativeFrom="paragraph">
                  <wp:posOffset>730000</wp:posOffset>
                </wp:positionV>
                <wp:extent cx="83160" cy="25920"/>
                <wp:effectExtent l="38100" t="38100" r="50800" b="508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31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370.55pt;margin-top:56.55pt;width:8.5pt;height: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">
                <v:imagedata r:id="rId13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4825870</wp:posOffset>
                </wp:positionH>
                <wp:positionV relativeFrom="paragraph">
                  <wp:posOffset>709840</wp:posOffset>
                </wp:positionV>
                <wp:extent cx="317520" cy="128520"/>
                <wp:effectExtent l="57150" t="38100" r="44450" b="431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175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379.05pt;margin-top:54.95pt;width:26.9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">
                <v:imagedata r:id="rId15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4794190</wp:posOffset>
                </wp:positionH>
                <wp:positionV relativeFrom="paragraph">
                  <wp:posOffset>711280</wp:posOffset>
                </wp:positionV>
                <wp:extent cx="6840" cy="95400"/>
                <wp:effectExtent l="38100" t="38100" r="508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8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376.5pt;margin-top:55.05pt;width:2.55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">
                <v:imagedata r:id="rId17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4551190</wp:posOffset>
                </wp:positionH>
                <wp:positionV relativeFrom="paragraph">
                  <wp:posOffset>596800</wp:posOffset>
                </wp:positionV>
                <wp:extent cx="204840" cy="248400"/>
                <wp:effectExtent l="57150" t="38100" r="43180" b="565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0484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357.4pt;margin-top:46.05pt;width:18.1pt;height:2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">
                <v:imagedata r:id="rId19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4489270</wp:posOffset>
                </wp:positionH>
                <wp:positionV relativeFrom="paragraph">
                  <wp:posOffset>611560</wp:posOffset>
                </wp:positionV>
                <wp:extent cx="25560" cy="226800"/>
                <wp:effectExtent l="38100" t="38100" r="50800" b="400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56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52.55pt;margin-top:47.2pt;width:3.9pt;height:1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">
                <v:imagedata r:id="rId21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4298830</wp:posOffset>
                </wp:positionH>
                <wp:positionV relativeFrom="paragraph">
                  <wp:posOffset>768160</wp:posOffset>
                </wp:positionV>
                <wp:extent cx="70560" cy="6840"/>
                <wp:effectExtent l="38100" t="38100" r="43815" b="508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05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337.55pt;margin-top:59.5pt;width:7.45pt;height: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">
                <v:imagedata r:id="rId23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4372270</wp:posOffset>
                </wp:positionH>
                <wp:positionV relativeFrom="paragraph">
                  <wp:posOffset>577720</wp:posOffset>
                </wp:positionV>
                <wp:extent cx="34920" cy="267480"/>
                <wp:effectExtent l="38100" t="38100" r="41910" b="565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492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43.25pt;margin-top:44.55pt;width:4.75pt;height:2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">
                <v:imagedata r:id="rId25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4153390</wp:posOffset>
                </wp:positionH>
                <wp:positionV relativeFrom="paragraph">
                  <wp:posOffset>717760</wp:posOffset>
                </wp:positionV>
                <wp:extent cx="152280" cy="120240"/>
                <wp:effectExtent l="57150" t="38100" r="38735" b="514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5228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26.1pt;margin-top:55.55pt;width:13.95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">
                <v:imagedata r:id="rId27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4045030</wp:posOffset>
                </wp:positionH>
                <wp:positionV relativeFrom="paragraph">
                  <wp:posOffset>634960</wp:posOffset>
                </wp:positionV>
                <wp:extent cx="25920" cy="228960"/>
                <wp:effectExtent l="38100" t="38100" r="508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59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317.55pt;margin-top:49.05pt;width:4.0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">
                <v:imagedata r:id="rId29" o:title=""/>
              </v:shape>
            </w:pict>
          </mc:Fallback>
        </mc:AlternateContent>
      </w:r>
      <w:r w:rsidR="009B3C09">
        <w:rPr>
          <w:noProof/>
          <w:lang w:eastAsia="en-GB"/>
        </w:rPr>
        <w:drawing>
          <wp:inline distT="0" distB="0" distL="0" distR="0" wp14:anchorId="5F1F1659" wp14:editId="46A93F2E">
            <wp:extent cx="4095750" cy="24808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13461" t="22906" r="30449" b="22735"/>
                    <a:stretch/>
                  </pic:blipFill>
                  <pic:spPr bwMode="auto">
                    <a:xfrm>
                      <a:off x="0" y="0"/>
                      <a:ext cx="4095750" cy="2480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CAA" w:rsidRDefault="00AD7CAA" w:rsidP="003559A1">
      <w:pPr>
        <w:autoSpaceDE w:val="0"/>
        <w:autoSpaceDN w:val="0"/>
        <w:adjustRightInd w:val="0"/>
        <w:spacing w:after="0" w:line="240" w:lineRule="auto"/>
      </w:pPr>
    </w:p>
    <w:p w:rsidR="00AD7CAA" w:rsidRDefault="00AD7CAA" w:rsidP="00AD7C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5460CF">
        <w:rPr>
          <w:highlight w:val="yellow"/>
        </w:rPr>
        <w:t>Describe what is likely to happen to each of the following indicators during the economic cycle:</w:t>
      </w:r>
    </w:p>
    <w:p w:rsidR="005460CF" w:rsidRPr="005460CF" w:rsidRDefault="005460CF" w:rsidP="005460CF">
      <w:pPr>
        <w:pStyle w:val="ListParagraph"/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AD7CAA" w:rsidRPr="005460CF" w:rsidRDefault="00AD7CAA" w:rsidP="005460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5460CF">
        <w:rPr>
          <w:highlight w:val="yellow"/>
        </w:rPr>
        <w:t>Unemployment</w:t>
      </w:r>
      <w:r w:rsidR="005460CF" w:rsidRPr="005460CF">
        <w:rPr>
          <w:highlight w:val="yellow"/>
        </w:rPr>
        <w:t xml:space="preserve"> </w:t>
      </w:r>
      <w:r w:rsidR="005460CF" w:rsidRPr="005460CF">
        <w:t xml:space="preserve">- </w:t>
      </w:r>
    </w:p>
    <w:p w:rsidR="005460CF" w:rsidRPr="005460CF" w:rsidRDefault="005460CF" w:rsidP="005460C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highlight w:val="yellow"/>
        </w:rPr>
      </w:pPr>
    </w:p>
    <w:p w:rsidR="005460CF" w:rsidRPr="005460CF" w:rsidRDefault="00AD7CAA" w:rsidP="005460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5460CF">
        <w:rPr>
          <w:highlight w:val="yellow"/>
        </w:rPr>
        <w:t>Wages</w:t>
      </w:r>
      <w:r w:rsidR="005460CF" w:rsidRPr="005460CF">
        <w:t xml:space="preserve"> - </w:t>
      </w:r>
    </w:p>
    <w:p w:rsidR="005460CF" w:rsidRPr="005460CF" w:rsidRDefault="005460CF" w:rsidP="005460C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highlight w:val="yellow"/>
        </w:rPr>
      </w:pPr>
    </w:p>
    <w:p w:rsidR="00AD7CAA" w:rsidRDefault="00AD7CAA" w:rsidP="00AD7C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5460CF">
        <w:rPr>
          <w:highlight w:val="yellow"/>
        </w:rPr>
        <w:t>Inflation</w:t>
      </w:r>
      <w:r w:rsidR="005460CF" w:rsidRPr="005460CF">
        <w:t xml:space="preserve"> - </w:t>
      </w:r>
    </w:p>
    <w:p w:rsidR="005460CF" w:rsidRPr="005460CF" w:rsidRDefault="005460CF" w:rsidP="005460C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highlight w:val="yellow"/>
        </w:rPr>
      </w:pPr>
    </w:p>
    <w:p w:rsidR="00AD7CAA" w:rsidRDefault="00AD7CAA" w:rsidP="00AD7C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5460CF">
        <w:rPr>
          <w:highlight w:val="yellow"/>
        </w:rPr>
        <w:t>GDP</w:t>
      </w:r>
      <w:r w:rsidR="005460CF" w:rsidRPr="005460CF">
        <w:t xml:space="preserve"> - </w:t>
      </w:r>
    </w:p>
    <w:p w:rsidR="005460CF" w:rsidRPr="005460CF" w:rsidRDefault="005460CF" w:rsidP="005460CF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AD7CAA" w:rsidRPr="00912D36" w:rsidRDefault="00AD7CAA" w:rsidP="00AD7C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5460CF">
        <w:rPr>
          <w:highlight w:val="yellow"/>
        </w:rPr>
        <w:t>Consumer spending</w:t>
      </w:r>
      <w:r w:rsidR="005460CF" w:rsidRPr="005460CF">
        <w:t xml:space="preserve"> </w:t>
      </w:r>
      <w:r w:rsidR="00912D36">
        <w:t>–</w:t>
      </w:r>
      <w:r w:rsidR="005460CF" w:rsidRPr="005460CF">
        <w:t xml:space="preserve"> </w:t>
      </w:r>
      <w:bookmarkStart w:id="0" w:name="_GoBack"/>
      <w:bookmarkEnd w:id="0"/>
    </w:p>
    <w:p w:rsidR="009674C4" w:rsidRDefault="009674C4" w:rsidP="00912D36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b/>
          <w:bCs/>
          <w:color w:val="6862A8"/>
          <w:sz w:val="23"/>
          <w:szCs w:val="23"/>
        </w:rPr>
      </w:pPr>
    </w:p>
    <w:p w:rsidR="00912D36" w:rsidRDefault="009674C4" w:rsidP="00912D36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b/>
          <w:bCs/>
          <w:color w:val="6862A8"/>
          <w:sz w:val="23"/>
          <w:szCs w:val="23"/>
        </w:rPr>
      </w:pPr>
      <w:r>
        <w:rPr>
          <w:rFonts w:ascii="LucidaSans-Demi" w:hAnsi="LucidaSans-Demi" w:cs="LucidaSans-Demi"/>
          <w:b/>
          <w:bCs/>
          <w:color w:val="6862A8"/>
          <w:sz w:val="23"/>
          <w:szCs w:val="23"/>
        </w:rPr>
        <w:t>9.1.2 Financial planning and the economic cycle</w:t>
      </w:r>
    </w:p>
    <w:p w:rsidR="009674C4" w:rsidRDefault="009674C4" w:rsidP="00912D36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b/>
          <w:bCs/>
          <w:color w:val="6862A8"/>
          <w:sz w:val="23"/>
          <w:szCs w:val="23"/>
        </w:rPr>
      </w:pPr>
    </w:p>
    <w:p w:rsidR="009674C4" w:rsidRDefault="009674C4" w:rsidP="009674C4">
      <w:pPr>
        <w:autoSpaceDE w:val="0"/>
        <w:autoSpaceDN w:val="0"/>
        <w:adjustRightInd w:val="0"/>
        <w:spacing w:after="0" w:line="240" w:lineRule="auto"/>
      </w:pPr>
      <w:r w:rsidRPr="009674C4">
        <w:t>Economic cycles make short-term planning much easier than long-term</w:t>
      </w:r>
      <w:r>
        <w:t xml:space="preserve"> </w:t>
      </w:r>
      <w:r w:rsidRPr="009674C4">
        <w:t>planning. This is because the economy will not tend to change very</w:t>
      </w:r>
      <w:r>
        <w:t xml:space="preserve"> </w:t>
      </w:r>
      <w:r w:rsidRPr="009674C4">
        <w:t>dramatically over the short term.</w:t>
      </w:r>
    </w:p>
    <w:p w:rsidR="009674C4" w:rsidRDefault="009674C4" w:rsidP="009674C4">
      <w:pPr>
        <w:autoSpaceDE w:val="0"/>
        <w:autoSpaceDN w:val="0"/>
        <w:adjustRightInd w:val="0"/>
        <w:spacing w:after="0" w:line="240" w:lineRule="auto"/>
      </w:pPr>
    </w:p>
    <w:p w:rsidR="009674C4" w:rsidRDefault="009674C4" w:rsidP="009674C4">
      <w:pPr>
        <w:autoSpaceDE w:val="0"/>
        <w:autoSpaceDN w:val="0"/>
        <w:adjustRightInd w:val="0"/>
        <w:spacing w:after="0" w:line="240" w:lineRule="auto"/>
      </w:pPr>
      <w:r w:rsidRPr="009674C4">
        <w:t>Long-term financial planning, however, is much more difficult, because you</w:t>
      </w:r>
      <w:r>
        <w:t xml:space="preserve"> </w:t>
      </w:r>
      <w:r w:rsidRPr="009674C4">
        <w:t>cannot accurately predict things such as how much inflation or interest</w:t>
      </w:r>
      <w:r>
        <w:t xml:space="preserve"> </w:t>
      </w:r>
      <w:r w:rsidRPr="009674C4">
        <w:t>rates will increase, or whether you will continue to have the same job. If</w:t>
      </w:r>
      <w:r>
        <w:t xml:space="preserve"> </w:t>
      </w:r>
      <w:r w:rsidRPr="009674C4">
        <w:t>you want to buy a house, then you will have to make a longer-term financial</w:t>
      </w:r>
      <w:r>
        <w:t xml:space="preserve"> </w:t>
      </w:r>
      <w:r w:rsidRPr="009674C4">
        <w:t>plan, because home loans are typically for 25 years.</w:t>
      </w:r>
    </w:p>
    <w:p w:rsidR="009674C4" w:rsidRDefault="009674C4" w:rsidP="009674C4">
      <w:pPr>
        <w:autoSpaceDE w:val="0"/>
        <w:autoSpaceDN w:val="0"/>
        <w:adjustRightInd w:val="0"/>
        <w:spacing w:after="0" w:line="240" w:lineRule="auto"/>
      </w:pPr>
    </w:p>
    <w:p w:rsidR="009674C4" w:rsidRDefault="009674C4" w:rsidP="00967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>
        <w:rPr>
          <w:highlight w:val="yellow"/>
        </w:rPr>
        <w:t>Describe what will happen to the purchase of `large ticket items` (houses, cars and kitchens) during a recession/slowdown.</w:t>
      </w:r>
    </w:p>
    <w:p w:rsidR="009674C4" w:rsidRDefault="009674C4" w:rsidP="009674C4">
      <w:pPr>
        <w:pStyle w:val="ListParagraph"/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9674C4" w:rsidRDefault="00AE61A5" w:rsidP="00967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>
        <w:rPr>
          <w:highlight w:val="yellow"/>
        </w:rPr>
        <w:t>What will happen to the demand for `fixed rate` mortgages during a period of uncertainty?  Explain your answer.</w:t>
      </w:r>
    </w:p>
    <w:p w:rsidR="00AE61A5" w:rsidRPr="00AE61A5" w:rsidRDefault="00AE61A5" w:rsidP="00AE61A5">
      <w:pPr>
        <w:pStyle w:val="ListParagraph"/>
        <w:rPr>
          <w:highlight w:val="yellow"/>
        </w:rPr>
      </w:pPr>
    </w:p>
    <w:p w:rsidR="00AE61A5" w:rsidRPr="009674C4" w:rsidRDefault="00AE61A5" w:rsidP="00967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sectPr w:rsidR="00AE61A5" w:rsidRPr="009674C4" w:rsidSect="00930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03"/>
    <w:multiLevelType w:val="hybridMultilevel"/>
    <w:tmpl w:val="B458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6C0C"/>
    <w:multiLevelType w:val="hybridMultilevel"/>
    <w:tmpl w:val="282C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66E5"/>
    <w:multiLevelType w:val="hybridMultilevel"/>
    <w:tmpl w:val="4398B4C2"/>
    <w:lvl w:ilvl="0" w:tplc="5226D4C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F82F3D"/>
    <w:multiLevelType w:val="hybridMultilevel"/>
    <w:tmpl w:val="0E7E3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2DC5"/>
    <w:multiLevelType w:val="hybridMultilevel"/>
    <w:tmpl w:val="1EE48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5E"/>
    <w:rsid w:val="00023FBC"/>
    <w:rsid w:val="000E5577"/>
    <w:rsid w:val="00114D7B"/>
    <w:rsid w:val="00120BC3"/>
    <w:rsid w:val="00210F3E"/>
    <w:rsid w:val="003559A1"/>
    <w:rsid w:val="0036263D"/>
    <w:rsid w:val="00420450"/>
    <w:rsid w:val="005460CF"/>
    <w:rsid w:val="005F4861"/>
    <w:rsid w:val="006209A9"/>
    <w:rsid w:val="008A207A"/>
    <w:rsid w:val="00912D36"/>
    <w:rsid w:val="0093005E"/>
    <w:rsid w:val="009674C4"/>
    <w:rsid w:val="0099501D"/>
    <w:rsid w:val="009B3C09"/>
    <w:rsid w:val="00AD7CAA"/>
    <w:rsid w:val="00AE61A5"/>
    <w:rsid w:val="00BD7791"/>
    <w:rsid w:val="00CB0101"/>
    <w:rsid w:val="00D817AA"/>
    <w:rsid w:val="00D973E3"/>
    <w:rsid w:val="00DE2DD4"/>
    <w:rsid w:val="00F3251E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savingexpert.com/mortgages/mortgage-rate-calculator" TargetMode="External"/><Relationship Id="rId13" Type="http://schemas.openxmlformats.org/officeDocument/2006/relationships/image" Target="media/image4.emf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hyperlink" Target="http://www.independent.co.uk/news/business/news/uk-interest-rates-hike-how-mortgage-savings-loans-how-change-effect-household-personal-finance-a8033716.html" TargetMode="External"/><Relationship Id="rId11" Type="http://schemas.openxmlformats.org/officeDocument/2006/relationships/image" Target="media/image3.emf"/><Relationship Id="rId24" Type="http://schemas.openxmlformats.org/officeDocument/2006/relationships/customXml" Target="ink/ink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0.xml"/><Relationship Id="rId10" Type="http://schemas.openxmlformats.org/officeDocument/2006/relationships/customXml" Target="ink/ink1.xml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1.emf"/><Relationship Id="rId30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9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1093 512,'0'35'0,"17"-18"0,-34-17 0,17 36 0,0-19 0,0 0 0,0-17 0,0 0 0,17 0 0,-17-17 0,0-18 0,0 0 0,0-18 0,0 0 0,18-18 0,-18-17 0,0 18 0,0-1 0,18-17 0,-18 18 0,0 16 0,0-16 0,0 36 0,-18-20 0,36 1 0,-18 18 0,0 0 0,17 0 0,1 16 0,-18 2 0,0-18 0,0 35 0,0-17 0,0-2 0,-18 19 0,18 0 0,-17 0 0,-1 19 0,0-2 0,-17 18 0,0 18 0,-1 0 0,1 1 0,0-2 0,17 1 0,-17-18 0,17 0 0,18-18 0,-17-17 0,17 0 0,0-17 0,17-18 0,-17 0 0,18-36 0,17 1 0,-17 17 0,0-18 0,17 19 0,-18-1 0,19 17 0,-19 36 0,1-17 0,-18 34 0,18 1 0,-1 0 0,1 35 0,17-18 0,-17 35 0,0-17 0,17 1 0,0-2 0,1-16 0,-1-2 0,0-16 0,0 0 0,1-18 0,-1 0 0,-17 0 0,-1-18 0,-17 18 0,0 0 0,-35 0 0,-18 18 0,0-18 0,-17 17 0,-19-17 0,36 17 0,0-17 0,0 0 0,18 0 0,0 19 0,17-19 0,1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6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 0 512,'0'18'0,"0"-1"0,0 1 0,0 17 0,0 18 0,0 17 0,-17-17 0,0 17 0,17-17 0,-17 0 0,17 0 0,-18-1 0,18-15 0,0-3 0,0-16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8.7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70 512,'0'0'0,"18"-17"0,17 17 0,17-18 0,18 0 0,-17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8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142 198 512,'0'18'0,"0"17"0,0-35 0,17 17 0,1 1 0,0-18 0,-1 0 0,1-18 0,-18 1 0,18-18 0,-1-19 0,1 2 0,-18 16 0,-18 1 0,18 0 0,-17 35 0,-19 0 0,-17 17 0,18 1 0,-18 35 0,18-35 0,17 17 0,0 0 0,18-17 0,18 0 0,17-18 0,1-18 0,34 18 0,-17-18 0,18 0 0,-18 1 0,0 17 0,0 0 0,-36 17 0,1 1 0,0-18 0,-18 18 0,17-18 0,-17 0 0,0-18 0,18 0 0,17 1 0,-17-1 0,35 1 0,-18-1 0,0 36 0,0-1 0,0 36 0,18-17 0,-35 16 0,0-16 0,-1-2 0,-17-16 0,0-18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7.9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0 512,'0'35'0,"-17"-18"0,17 1 0,0 35 0,0 0 0,0 0 0,0-18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7.8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110 318 512,'-17'17'0,"-18"1"0,35-1 0,-35 37 0,17-2 0,18-16 0,0-1 0,0-17 0,18-1 0,0-17 0,16 0 0,-16-17 0,-1-18 0,19 17 0,-19 0 0,-17 0 0,18 1 0,-18 34 0,0 1 0,17 0 0,-17 0 0,18-1 0,0 1 0,-1-18 0,18 0 0,-17-18 0,0 1 0,17-19 0,-17-17 0,-1 0 0,18-17 0,-17-1 0,17 1 0,-17 17 0,0 0 0,-1 17 0,1 19 0,-1-1 0,-17 36 0,0-1 0,-17 19 0,17 17 0,0 0 0,-18 17 0,18 18 0,0-17 0,0-1 0,0 1 0,18-18 0,-18-1 0,0-34 0,0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7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1 258 512,'18'-34'0,"-1"-1"0,-17 17 0,18-35 0,-18 18 0,17-1 0,-17 1 0,0 35 0,0-18 0,0 36 0,-17 17 0,17 1 0,-18 17 0,1 17 0,-1 18 0,18-17 0,0-1 0,0 1 0,0-36 0,0 18 0,18-36 0,-18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6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17 512,'0'0'0,"18"0"0,0 0 0,17 0 0,18 0 0,-18-17 0,1 17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6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0 512,'-17'18'0,"0"35"0,17-36 0,-17 72 0,-1-1 0,18-1 0,-17 2 0,17-1 0,-17 1 0,17-36 0,17-1 0,-17-33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8-01-23T10:53:06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16 123 512,'0'17'0,"-17"18"0,17-17 0,0 17 0,0 0 0,17 0 0,-17-18 0,0 1 0,18-18 0,-18 0 0,0-18 0,0 1 0,0-35 0,17-1 0,19 0 0,-19 0 0,36 17 0,-18 2 0,18 16 0,-18 18 0,0 18 0,1-1 0,-19 19 0,1 17 0,-1-19 0,-17 20 0,0-19 0,18-18 0,-18 1 0,0-18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Gouldthorpe</dc:creator>
  <cp:lastModifiedBy>Stephen Gouldthorpe</cp:lastModifiedBy>
  <cp:revision>22</cp:revision>
  <dcterms:created xsi:type="dcterms:W3CDTF">2018-01-12T13:50:00Z</dcterms:created>
  <dcterms:modified xsi:type="dcterms:W3CDTF">2018-01-23T10:54:00Z</dcterms:modified>
</cp:coreProperties>
</file>