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88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52525"/>
          <w:sz w:val="32"/>
          <w:szCs w:val="32"/>
        </w:rPr>
      </w:pPr>
      <w:r>
        <w:rPr>
          <w:rFonts w:cstheme="minorHAnsi"/>
          <w:b/>
          <w:color w:val="252525"/>
          <w:sz w:val="32"/>
          <w:szCs w:val="32"/>
        </w:rPr>
        <w:t>Inflation</w:t>
      </w:r>
    </w:p>
    <w:p w:rsidR="00896B88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52525"/>
          <w:sz w:val="32"/>
          <w:szCs w:val="32"/>
        </w:rPr>
      </w:pPr>
    </w:p>
    <w:p w:rsidR="00896B88" w:rsidRPr="00A6021D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52525"/>
          <w:sz w:val="32"/>
          <w:szCs w:val="32"/>
        </w:rPr>
      </w:pPr>
      <w:r w:rsidRPr="00D121AA">
        <w:rPr>
          <w:rFonts w:cstheme="minorHAnsi"/>
          <w:color w:val="363636"/>
          <w:sz w:val="20"/>
          <w:szCs w:val="20"/>
        </w:rPr>
        <w:t xml:space="preserve">Inflation measures the percentage annual rise in the </w:t>
      </w:r>
      <w:r w:rsidRPr="00D121AA">
        <w:rPr>
          <w:rFonts w:cstheme="minorHAnsi"/>
          <w:color w:val="464646"/>
          <w:sz w:val="20"/>
          <w:szCs w:val="20"/>
        </w:rPr>
        <w:t xml:space="preserve">average </w:t>
      </w:r>
      <w:r w:rsidRPr="00D121AA">
        <w:rPr>
          <w:rFonts w:cstheme="minorHAnsi"/>
          <w:color w:val="363636"/>
          <w:sz w:val="20"/>
          <w:szCs w:val="20"/>
        </w:rPr>
        <w:t xml:space="preserve">price level. For </w:t>
      </w:r>
      <w:r w:rsidRPr="00D121AA">
        <w:rPr>
          <w:rFonts w:cstheme="minorHAnsi"/>
          <w:color w:val="464646"/>
          <w:sz w:val="20"/>
          <w:szCs w:val="20"/>
        </w:rPr>
        <w:t xml:space="preserve">consumers, </w:t>
      </w:r>
      <w:r w:rsidRPr="00D121AA">
        <w:rPr>
          <w:rFonts w:cstheme="minorHAnsi"/>
          <w:color w:val="363636"/>
          <w:sz w:val="20"/>
          <w:szCs w:val="20"/>
        </w:rPr>
        <w:t xml:space="preserve">inflation increases the </w:t>
      </w:r>
      <w:r w:rsidRPr="00D121AA">
        <w:rPr>
          <w:rFonts w:cstheme="minorHAnsi"/>
          <w:color w:val="464646"/>
          <w:sz w:val="20"/>
          <w:szCs w:val="20"/>
        </w:rPr>
        <w:t xml:space="preserve">cost </w:t>
      </w:r>
      <w:r w:rsidRPr="00D121AA">
        <w:rPr>
          <w:rFonts w:cstheme="minorHAnsi"/>
          <w:color w:val="363636"/>
          <w:sz w:val="20"/>
          <w:szCs w:val="20"/>
        </w:rPr>
        <w:t xml:space="preserve">of living. The rate </w:t>
      </w:r>
      <w:r w:rsidRPr="00D121AA">
        <w:rPr>
          <w:rFonts w:cstheme="minorHAnsi"/>
          <w:color w:val="464646"/>
          <w:sz w:val="20"/>
          <w:szCs w:val="20"/>
        </w:rPr>
        <w:t xml:space="preserve">of </w:t>
      </w:r>
      <w:r w:rsidRPr="00D121AA">
        <w:rPr>
          <w:rFonts w:cstheme="minorHAnsi"/>
          <w:color w:val="363636"/>
          <w:sz w:val="20"/>
          <w:szCs w:val="20"/>
        </w:rPr>
        <w:t>inflation is measured m</w:t>
      </w:r>
      <w:bookmarkStart w:id="0" w:name="_GoBack"/>
      <w:bookmarkEnd w:id="0"/>
      <w:r w:rsidRPr="00D121AA">
        <w:rPr>
          <w:rFonts w:cstheme="minorHAnsi"/>
          <w:color w:val="363636"/>
          <w:sz w:val="20"/>
          <w:szCs w:val="20"/>
        </w:rPr>
        <w:t xml:space="preserve">onthly, but presented </w:t>
      </w:r>
      <w:r w:rsidRPr="00D121AA">
        <w:rPr>
          <w:rFonts w:cstheme="minorHAnsi"/>
          <w:color w:val="464646"/>
          <w:sz w:val="20"/>
          <w:szCs w:val="20"/>
        </w:rPr>
        <w:t xml:space="preserve">as a year-on-year </w:t>
      </w:r>
      <w:r w:rsidRPr="00D121AA">
        <w:rPr>
          <w:rFonts w:cstheme="minorHAnsi"/>
          <w:color w:val="363636"/>
          <w:sz w:val="20"/>
          <w:szCs w:val="20"/>
        </w:rPr>
        <w:t xml:space="preserve">figure. Therefore, September </w:t>
      </w:r>
      <w:r w:rsidRPr="00D121AA">
        <w:rPr>
          <w:rFonts w:cstheme="minorHAnsi"/>
          <w:color w:val="464646"/>
          <w:sz w:val="21"/>
          <w:szCs w:val="21"/>
        </w:rPr>
        <w:t xml:space="preserve">2014 </w:t>
      </w:r>
      <w:r w:rsidRPr="00D121AA">
        <w:rPr>
          <w:rFonts w:cstheme="minorHAnsi"/>
          <w:color w:val="363636"/>
          <w:sz w:val="20"/>
          <w:szCs w:val="20"/>
        </w:rPr>
        <w:t xml:space="preserve">inflation </w:t>
      </w:r>
      <w:r w:rsidRPr="00D121AA">
        <w:rPr>
          <w:rFonts w:cstheme="minorHAnsi"/>
          <w:color w:val="464646"/>
          <w:sz w:val="20"/>
          <w:szCs w:val="20"/>
        </w:rPr>
        <w:t xml:space="preserve">of </w:t>
      </w:r>
      <w:r w:rsidRPr="00D121AA">
        <w:rPr>
          <w:rFonts w:cstheme="minorHAnsi"/>
          <w:color w:val="363636"/>
          <w:sz w:val="21"/>
          <w:szCs w:val="21"/>
        </w:rPr>
        <w:t xml:space="preserve">1.2 </w:t>
      </w:r>
      <w:r w:rsidRPr="00D121AA">
        <w:rPr>
          <w:rFonts w:cstheme="minorHAnsi"/>
          <w:color w:val="363636"/>
          <w:sz w:val="20"/>
          <w:szCs w:val="20"/>
        </w:rPr>
        <w:t xml:space="preserve">per </w:t>
      </w:r>
      <w:r w:rsidRPr="00D121AA">
        <w:rPr>
          <w:rFonts w:cstheme="minorHAnsi"/>
          <w:color w:val="464646"/>
          <w:sz w:val="20"/>
          <w:szCs w:val="20"/>
        </w:rPr>
        <w:t xml:space="preserve">cent </w:t>
      </w:r>
      <w:r w:rsidRPr="00D121AA">
        <w:rPr>
          <w:rFonts w:cstheme="minorHAnsi"/>
          <w:color w:val="363636"/>
          <w:sz w:val="20"/>
          <w:szCs w:val="20"/>
        </w:rPr>
        <w:t xml:space="preserve">meant that the prices </w:t>
      </w:r>
      <w:r w:rsidRPr="00D121AA">
        <w:rPr>
          <w:rFonts w:cstheme="minorHAnsi"/>
          <w:color w:val="464646"/>
          <w:sz w:val="20"/>
          <w:szCs w:val="20"/>
        </w:rPr>
        <w:t xml:space="preserve">of </w:t>
      </w:r>
      <w:r w:rsidRPr="00D121AA">
        <w:rPr>
          <w:rFonts w:cstheme="minorHAnsi"/>
          <w:color w:val="363636"/>
          <w:sz w:val="20"/>
          <w:szCs w:val="20"/>
        </w:rPr>
        <w:t xml:space="preserve">the </w:t>
      </w:r>
      <w:r w:rsidRPr="00D121AA">
        <w:rPr>
          <w:rFonts w:cstheme="minorHAnsi"/>
          <w:color w:val="464646"/>
          <w:sz w:val="20"/>
          <w:szCs w:val="20"/>
        </w:rPr>
        <w:t xml:space="preserve">average </w:t>
      </w:r>
      <w:r w:rsidRPr="00D121AA">
        <w:rPr>
          <w:rFonts w:cstheme="minorHAnsi"/>
          <w:color w:val="363636"/>
          <w:sz w:val="20"/>
          <w:szCs w:val="20"/>
        </w:rPr>
        <w:t xml:space="preserve">household's </w:t>
      </w:r>
      <w:r w:rsidRPr="00D121AA">
        <w:rPr>
          <w:rFonts w:cstheme="minorHAnsi"/>
          <w:color w:val="464646"/>
          <w:sz w:val="20"/>
          <w:szCs w:val="20"/>
        </w:rPr>
        <w:t xml:space="preserve">shopping </w:t>
      </w:r>
      <w:r w:rsidRPr="00D121AA">
        <w:rPr>
          <w:rFonts w:cstheme="minorHAnsi"/>
          <w:color w:val="363636"/>
          <w:sz w:val="20"/>
          <w:szCs w:val="20"/>
        </w:rPr>
        <w:t xml:space="preserve">basket </w:t>
      </w:r>
      <w:r w:rsidRPr="00D121AA">
        <w:rPr>
          <w:rFonts w:cstheme="minorHAnsi"/>
          <w:color w:val="464646"/>
          <w:sz w:val="20"/>
          <w:szCs w:val="20"/>
        </w:rPr>
        <w:t xml:space="preserve">were </w:t>
      </w:r>
      <w:r w:rsidRPr="00D121AA">
        <w:rPr>
          <w:rFonts w:cstheme="minorHAnsi"/>
          <w:color w:val="363636"/>
          <w:sz w:val="21"/>
          <w:szCs w:val="21"/>
        </w:rPr>
        <w:t xml:space="preserve">1.2 </w:t>
      </w:r>
      <w:r w:rsidRPr="00D121AA">
        <w:rPr>
          <w:rFonts w:cstheme="minorHAnsi"/>
          <w:color w:val="363636"/>
          <w:sz w:val="20"/>
          <w:szCs w:val="20"/>
        </w:rPr>
        <w:t xml:space="preserve">per </w:t>
      </w:r>
      <w:r w:rsidRPr="00D121AA">
        <w:rPr>
          <w:rFonts w:cstheme="minorHAnsi"/>
          <w:color w:val="464646"/>
          <w:sz w:val="20"/>
          <w:szCs w:val="20"/>
        </w:rPr>
        <w:t xml:space="preserve">cent </w:t>
      </w:r>
      <w:r w:rsidRPr="00D121AA">
        <w:rPr>
          <w:rFonts w:cstheme="minorHAnsi"/>
          <w:color w:val="363636"/>
          <w:sz w:val="20"/>
          <w:szCs w:val="20"/>
        </w:rPr>
        <w:t xml:space="preserve">higher than </w:t>
      </w:r>
      <w:r w:rsidRPr="00D121AA">
        <w:rPr>
          <w:rFonts w:cstheme="minorHAnsi"/>
          <w:color w:val="464646"/>
          <w:sz w:val="20"/>
          <w:szCs w:val="20"/>
        </w:rPr>
        <w:t xml:space="preserve">in </w:t>
      </w:r>
      <w:r w:rsidRPr="00D121AA">
        <w:rPr>
          <w:rFonts w:cstheme="minorHAnsi"/>
          <w:color w:val="363636"/>
          <w:sz w:val="20"/>
          <w:szCs w:val="20"/>
        </w:rPr>
        <w:t xml:space="preserve">September </w:t>
      </w:r>
      <w:r w:rsidRPr="00D121AA">
        <w:rPr>
          <w:rFonts w:cstheme="minorHAnsi"/>
          <w:color w:val="363636"/>
          <w:sz w:val="21"/>
          <w:szCs w:val="21"/>
        </w:rPr>
        <w:t>2013.</w:t>
      </w:r>
    </w:p>
    <w:p w:rsidR="00896B88" w:rsidRPr="00D121AA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  <w:sz w:val="21"/>
          <w:szCs w:val="21"/>
        </w:rPr>
      </w:pPr>
    </w:p>
    <w:p w:rsidR="00896B88" w:rsidRPr="00D121AA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  <w:sz w:val="20"/>
          <w:szCs w:val="20"/>
        </w:rPr>
      </w:pPr>
      <w:proofErr w:type="gramStart"/>
      <w:r w:rsidRPr="00D121AA">
        <w:rPr>
          <w:rFonts w:cstheme="minorHAnsi"/>
          <w:color w:val="464646"/>
          <w:sz w:val="20"/>
          <w:szCs w:val="20"/>
        </w:rPr>
        <w:t xml:space="preserve">Does </w:t>
      </w:r>
      <w:r w:rsidRPr="00D121AA">
        <w:rPr>
          <w:rFonts w:cstheme="minorHAnsi"/>
          <w:color w:val="363636"/>
          <w:sz w:val="20"/>
          <w:szCs w:val="20"/>
        </w:rPr>
        <w:t>this matter?</w:t>
      </w:r>
      <w:proofErr w:type="gramEnd"/>
      <w:r w:rsidRPr="00D121AA">
        <w:rPr>
          <w:rFonts w:cstheme="minorHAnsi"/>
          <w:color w:val="363636"/>
          <w:sz w:val="20"/>
          <w:szCs w:val="20"/>
        </w:rPr>
        <w:t xml:space="preserve"> Traditionally, it mattered most to those </w:t>
      </w:r>
      <w:r w:rsidRPr="00D121AA">
        <w:rPr>
          <w:rFonts w:cstheme="minorHAnsi"/>
          <w:color w:val="464646"/>
          <w:sz w:val="20"/>
          <w:szCs w:val="20"/>
        </w:rPr>
        <w:t xml:space="preserve">with </w:t>
      </w:r>
      <w:r w:rsidRPr="00D121AA">
        <w:rPr>
          <w:rFonts w:cstheme="minorHAnsi"/>
          <w:color w:val="363636"/>
          <w:sz w:val="20"/>
          <w:szCs w:val="20"/>
        </w:rPr>
        <w:t xml:space="preserve">cash savings, such </w:t>
      </w:r>
      <w:r w:rsidRPr="00D121AA">
        <w:rPr>
          <w:rFonts w:cstheme="minorHAnsi"/>
          <w:color w:val="464646"/>
          <w:sz w:val="20"/>
          <w:szCs w:val="20"/>
        </w:rPr>
        <w:t xml:space="preserve">as </w:t>
      </w:r>
      <w:r w:rsidRPr="00D121AA">
        <w:rPr>
          <w:rFonts w:cstheme="minorHAnsi"/>
          <w:color w:val="363636"/>
          <w:sz w:val="20"/>
          <w:szCs w:val="20"/>
        </w:rPr>
        <w:t xml:space="preserve">pensioners. Steady inflation </w:t>
      </w:r>
      <w:r w:rsidRPr="00D121AA">
        <w:rPr>
          <w:rFonts w:cstheme="minorHAnsi"/>
          <w:color w:val="464646"/>
          <w:sz w:val="20"/>
          <w:szCs w:val="20"/>
        </w:rPr>
        <w:t xml:space="preserve">erodes </w:t>
      </w:r>
      <w:r w:rsidRPr="00D121AA">
        <w:rPr>
          <w:rFonts w:cstheme="minorHAnsi"/>
          <w:color w:val="363636"/>
          <w:sz w:val="20"/>
          <w:szCs w:val="20"/>
        </w:rPr>
        <w:t xml:space="preserve">the spending power </w:t>
      </w:r>
      <w:r w:rsidRPr="00D121AA">
        <w:rPr>
          <w:rFonts w:cstheme="minorHAnsi"/>
          <w:color w:val="464646"/>
          <w:sz w:val="20"/>
          <w:szCs w:val="20"/>
        </w:rPr>
        <w:t xml:space="preserve">of </w:t>
      </w:r>
      <w:r w:rsidRPr="00D121AA">
        <w:rPr>
          <w:rFonts w:cstheme="minorHAnsi"/>
          <w:color w:val="363636"/>
          <w:sz w:val="20"/>
          <w:szCs w:val="20"/>
        </w:rPr>
        <w:t xml:space="preserve">money and therefore makes </w:t>
      </w:r>
      <w:r w:rsidRPr="00D121AA">
        <w:rPr>
          <w:rFonts w:cstheme="minorHAnsi"/>
          <w:color w:val="464646"/>
          <w:sz w:val="20"/>
          <w:szCs w:val="20"/>
        </w:rPr>
        <w:t xml:space="preserve">each </w:t>
      </w:r>
      <w:r w:rsidRPr="00D121AA">
        <w:rPr>
          <w:rFonts w:cstheme="minorHAnsi"/>
          <w:color w:val="363636"/>
          <w:sz w:val="21"/>
          <w:szCs w:val="21"/>
        </w:rPr>
        <w:t xml:space="preserve">£1,000 </w:t>
      </w:r>
      <w:r w:rsidRPr="00D121AA">
        <w:rPr>
          <w:rFonts w:cstheme="minorHAnsi"/>
          <w:color w:val="363636"/>
          <w:sz w:val="20"/>
          <w:szCs w:val="20"/>
        </w:rPr>
        <w:t xml:space="preserve">of cash savings worth less. In the period between </w:t>
      </w:r>
      <w:r w:rsidRPr="00D121AA">
        <w:rPr>
          <w:rFonts w:cstheme="minorHAnsi"/>
          <w:color w:val="363636"/>
          <w:sz w:val="21"/>
          <w:szCs w:val="21"/>
        </w:rPr>
        <w:t xml:space="preserve">2009 </w:t>
      </w:r>
      <w:r w:rsidRPr="00D121AA">
        <w:rPr>
          <w:rFonts w:cstheme="minorHAnsi"/>
          <w:color w:val="363636"/>
          <w:sz w:val="20"/>
          <w:szCs w:val="20"/>
        </w:rPr>
        <w:t xml:space="preserve">and </w:t>
      </w:r>
      <w:r w:rsidRPr="00D121AA">
        <w:rPr>
          <w:rFonts w:cstheme="minorHAnsi"/>
          <w:color w:val="363636"/>
          <w:sz w:val="21"/>
          <w:szCs w:val="21"/>
        </w:rPr>
        <w:t xml:space="preserve">2015, </w:t>
      </w:r>
      <w:r w:rsidRPr="00D121AA">
        <w:rPr>
          <w:rFonts w:cstheme="minorHAnsi"/>
          <w:color w:val="363636"/>
          <w:sz w:val="20"/>
          <w:szCs w:val="20"/>
        </w:rPr>
        <w:t xml:space="preserve">it mattered because the weakness of the labour market meant that </w:t>
      </w:r>
      <w:r w:rsidRPr="00D121AA">
        <w:rPr>
          <w:rFonts w:cstheme="minorHAnsi"/>
          <w:color w:val="464646"/>
          <w:sz w:val="20"/>
          <w:szCs w:val="20"/>
        </w:rPr>
        <w:t xml:space="preserve">earnings </w:t>
      </w:r>
      <w:r w:rsidRPr="00D121AA">
        <w:rPr>
          <w:rFonts w:cstheme="minorHAnsi"/>
          <w:color w:val="363636"/>
          <w:sz w:val="20"/>
          <w:szCs w:val="20"/>
        </w:rPr>
        <w:t xml:space="preserve">were hardly rising </w:t>
      </w:r>
      <w:r w:rsidRPr="00D121AA">
        <w:rPr>
          <w:rFonts w:cstheme="minorHAnsi"/>
          <w:color w:val="464646"/>
          <w:sz w:val="20"/>
          <w:szCs w:val="20"/>
        </w:rPr>
        <w:t xml:space="preserve">at all, year </w:t>
      </w:r>
      <w:r w:rsidRPr="00D121AA">
        <w:rPr>
          <w:rFonts w:cstheme="minorHAnsi"/>
          <w:color w:val="363636"/>
          <w:sz w:val="20"/>
          <w:szCs w:val="20"/>
        </w:rPr>
        <w:t xml:space="preserve">on year. Therefore, every </w:t>
      </w:r>
      <w:r w:rsidRPr="00D121AA">
        <w:rPr>
          <w:rFonts w:cstheme="minorHAnsi"/>
          <w:color w:val="363636"/>
          <w:sz w:val="19"/>
          <w:szCs w:val="19"/>
        </w:rPr>
        <w:t xml:space="preserve">1 </w:t>
      </w:r>
      <w:r w:rsidRPr="00D121AA">
        <w:rPr>
          <w:rFonts w:cstheme="minorHAnsi"/>
          <w:color w:val="363636"/>
          <w:sz w:val="20"/>
          <w:szCs w:val="20"/>
        </w:rPr>
        <w:t xml:space="preserve">per cent of inflation meant </w:t>
      </w:r>
      <w:r w:rsidRPr="00D121AA">
        <w:rPr>
          <w:rFonts w:cstheme="minorHAnsi"/>
          <w:color w:val="464646"/>
          <w:sz w:val="20"/>
          <w:szCs w:val="20"/>
        </w:rPr>
        <w:t xml:space="preserve">a </w:t>
      </w:r>
      <w:r w:rsidRPr="00D121AA">
        <w:rPr>
          <w:rFonts w:cstheme="minorHAnsi"/>
          <w:color w:val="363636"/>
          <w:sz w:val="21"/>
          <w:szCs w:val="21"/>
        </w:rPr>
        <w:t xml:space="preserve">1 </w:t>
      </w:r>
      <w:r w:rsidRPr="00D121AA">
        <w:rPr>
          <w:rFonts w:cstheme="minorHAnsi"/>
          <w:color w:val="363636"/>
          <w:sz w:val="20"/>
          <w:szCs w:val="20"/>
        </w:rPr>
        <w:t xml:space="preserve">per cent reduction in the </w:t>
      </w:r>
      <w:r w:rsidRPr="00D121AA">
        <w:rPr>
          <w:rFonts w:cstheme="minorHAnsi"/>
          <w:color w:val="464646"/>
          <w:sz w:val="20"/>
          <w:szCs w:val="20"/>
        </w:rPr>
        <w:t xml:space="preserve">value </w:t>
      </w:r>
      <w:r w:rsidRPr="00D121AA">
        <w:rPr>
          <w:rFonts w:cstheme="minorHAnsi"/>
          <w:color w:val="363636"/>
          <w:sz w:val="20"/>
          <w:szCs w:val="20"/>
        </w:rPr>
        <w:t xml:space="preserve">of employees' </w:t>
      </w:r>
      <w:r w:rsidRPr="00D121AA">
        <w:rPr>
          <w:rFonts w:cstheme="minorHAnsi"/>
          <w:color w:val="464646"/>
          <w:sz w:val="20"/>
          <w:szCs w:val="20"/>
        </w:rPr>
        <w:t xml:space="preserve">earnings. </w:t>
      </w:r>
      <w:r w:rsidRPr="00D121AA">
        <w:rPr>
          <w:rFonts w:cstheme="minorHAnsi"/>
          <w:color w:val="363636"/>
          <w:sz w:val="20"/>
          <w:szCs w:val="20"/>
        </w:rPr>
        <w:t xml:space="preserve">In turn, that meant </w:t>
      </w:r>
      <w:r w:rsidRPr="00D121AA">
        <w:rPr>
          <w:rFonts w:cstheme="minorHAnsi"/>
          <w:color w:val="464646"/>
          <w:sz w:val="20"/>
          <w:szCs w:val="20"/>
        </w:rPr>
        <w:t xml:space="preserve">squeezed </w:t>
      </w:r>
      <w:r w:rsidRPr="00D121AA">
        <w:rPr>
          <w:rFonts w:cstheme="minorHAnsi"/>
          <w:color w:val="363636"/>
          <w:sz w:val="20"/>
          <w:szCs w:val="20"/>
        </w:rPr>
        <w:t>living standards.</w:t>
      </w:r>
    </w:p>
    <w:p w:rsidR="00896B88" w:rsidRPr="00D121AA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  <w:sz w:val="20"/>
          <w:szCs w:val="20"/>
        </w:rPr>
      </w:pPr>
    </w:p>
    <w:p w:rsidR="00896B88" w:rsidRPr="00D121AA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color w:val="5E5E5E"/>
          <w:sz w:val="20"/>
          <w:szCs w:val="20"/>
        </w:rPr>
      </w:pPr>
      <w:r w:rsidRPr="00D121AA">
        <w:rPr>
          <w:rFonts w:cstheme="minorHAnsi"/>
          <w:color w:val="363636"/>
          <w:sz w:val="20"/>
          <w:szCs w:val="20"/>
        </w:rPr>
        <w:t xml:space="preserve">The most widely quoted index for measuring inflation is the Consumer Prices Index (CPI). This data series </w:t>
      </w:r>
      <w:proofErr w:type="gramStart"/>
      <w:r w:rsidRPr="00D121AA">
        <w:rPr>
          <w:rFonts w:cstheme="minorHAnsi"/>
          <w:color w:val="363636"/>
          <w:sz w:val="20"/>
          <w:szCs w:val="20"/>
        </w:rPr>
        <w:t>is produced</w:t>
      </w:r>
      <w:proofErr w:type="gramEnd"/>
      <w:r w:rsidRPr="00D121AA">
        <w:rPr>
          <w:rFonts w:cstheme="minorHAnsi"/>
          <w:color w:val="363636"/>
          <w:sz w:val="20"/>
          <w:szCs w:val="20"/>
        </w:rPr>
        <w:t xml:space="preserve"> by the government's </w:t>
      </w:r>
      <w:r w:rsidRPr="00D121AA">
        <w:rPr>
          <w:rFonts w:cstheme="minorHAnsi"/>
          <w:color w:val="464646"/>
          <w:sz w:val="20"/>
          <w:szCs w:val="20"/>
        </w:rPr>
        <w:t xml:space="preserve">statistical </w:t>
      </w:r>
      <w:r w:rsidRPr="00D121AA">
        <w:rPr>
          <w:rFonts w:cstheme="minorHAnsi"/>
          <w:color w:val="363636"/>
          <w:sz w:val="20"/>
          <w:szCs w:val="20"/>
        </w:rPr>
        <w:t xml:space="preserve">office each month. </w:t>
      </w:r>
      <w:r w:rsidRPr="00D121AA">
        <w:rPr>
          <w:rFonts w:cstheme="minorHAnsi"/>
          <w:color w:val="363636"/>
          <w:sz w:val="19"/>
          <w:szCs w:val="19"/>
        </w:rPr>
        <w:t xml:space="preserve">It </w:t>
      </w:r>
      <w:r w:rsidRPr="00D121AA">
        <w:rPr>
          <w:rFonts w:cstheme="minorHAnsi"/>
          <w:color w:val="363636"/>
          <w:sz w:val="20"/>
          <w:szCs w:val="20"/>
        </w:rPr>
        <w:t xml:space="preserve">selects </w:t>
      </w:r>
      <w:r w:rsidRPr="00D121AA">
        <w:rPr>
          <w:rFonts w:cstheme="minorHAnsi"/>
          <w:color w:val="363636"/>
          <w:sz w:val="21"/>
          <w:szCs w:val="21"/>
        </w:rPr>
        <w:t xml:space="preserve">700 </w:t>
      </w:r>
      <w:r w:rsidRPr="00D121AA">
        <w:rPr>
          <w:rFonts w:cstheme="minorHAnsi"/>
          <w:color w:val="363636"/>
          <w:sz w:val="20"/>
          <w:szCs w:val="20"/>
        </w:rPr>
        <w:t xml:space="preserve">items that we buy most often, then measures </w:t>
      </w:r>
      <w:r w:rsidRPr="00D121AA">
        <w:rPr>
          <w:rFonts w:cstheme="minorHAnsi"/>
          <w:color w:val="464646"/>
          <w:sz w:val="20"/>
          <w:szCs w:val="20"/>
        </w:rPr>
        <w:t xml:space="preserve">changes </w:t>
      </w:r>
      <w:r w:rsidRPr="00D121AA">
        <w:rPr>
          <w:rFonts w:cstheme="minorHAnsi"/>
          <w:color w:val="363636"/>
          <w:sz w:val="20"/>
          <w:szCs w:val="20"/>
        </w:rPr>
        <w:t xml:space="preserve">in the price charged for this shopping basket in thousands of different stores </w:t>
      </w:r>
      <w:r w:rsidRPr="00D121AA">
        <w:rPr>
          <w:rFonts w:cstheme="minorHAnsi"/>
          <w:color w:val="464646"/>
          <w:sz w:val="20"/>
          <w:szCs w:val="20"/>
        </w:rPr>
        <w:t xml:space="preserve">and </w:t>
      </w:r>
      <w:r w:rsidRPr="00D121AA">
        <w:rPr>
          <w:rFonts w:cstheme="minorHAnsi"/>
          <w:color w:val="363636"/>
          <w:sz w:val="20"/>
          <w:szCs w:val="20"/>
        </w:rPr>
        <w:t xml:space="preserve">locations. The data </w:t>
      </w:r>
      <w:proofErr w:type="gramStart"/>
      <w:r w:rsidRPr="00D121AA">
        <w:rPr>
          <w:rFonts w:cstheme="minorHAnsi"/>
          <w:color w:val="464646"/>
          <w:sz w:val="20"/>
          <w:szCs w:val="20"/>
        </w:rPr>
        <w:t xml:space="preserve">is </w:t>
      </w:r>
      <w:r w:rsidRPr="00D121AA">
        <w:rPr>
          <w:rFonts w:cstheme="minorHAnsi"/>
          <w:color w:val="363636"/>
          <w:sz w:val="20"/>
          <w:szCs w:val="20"/>
        </w:rPr>
        <w:t xml:space="preserve">then </w:t>
      </w:r>
      <w:r w:rsidRPr="00D121AA">
        <w:rPr>
          <w:rFonts w:cstheme="minorHAnsi"/>
          <w:color w:val="464646"/>
          <w:sz w:val="20"/>
          <w:szCs w:val="20"/>
        </w:rPr>
        <w:t>converted</w:t>
      </w:r>
      <w:proofErr w:type="gramEnd"/>
      <w:r w:rsidRPr="00D121AA">
        <w:rPr>
          <w:rFonts w:cstheme="minorHAnsi"/>
          <w:color w:val="464646"/>
          <w:sz w:val="20"/>
          <w:szCs w:val="20"/>
        </w:rPr>
        <w:t xml:space="preserve"> </w:t>
      </w:r>
      <w:r w:rsidRPr="00D121AA">
        <w:rPr>
          <w:rFonts w:cstheme="minorHAnsi"/>
          <w:color w:val="363636"/>
          <w:sz w:val="20"/>
          <w:szCs w:val="20"/>
        </w:rPr>
        <w:t xml:space="preserve">into </w:t>
      </w:r>
      <w:r w:rsidRPr="00D121AA">
        <w:rPr>
          <w:rFonts w:cstheme="minorHAnsi"/>
          <w:color w:val="464646"/>
          <w:sz w:val="20"/>
          <w:szCs w:val="20"/>
        </w:rPr>
        <w:t xml:space="preserve">an </w:t>
      </w:r>
      <w:r w:rsidRPr="00D121AA">
        <w:rPr>
          <w:rFonts w:cstheme="minorHAnsi"/>
          <w:color w:val="363636"/>
          <w:sz w:val="20"/>
          <w:szCs w:val="20"/>
        </w:rPr>
        <w:t xml:space="preserve">index to make it easier to understand </w:t>
      </w:r>
      <w:r w:rsidRPr="00D121AA">
        <w:rPr>
          <w:rFonts w:cstheme="minorHAnsi"/>
          <w:color w:val="464646"/>
          <w:sz w:val="20"/>
          <w:szCs w:val="20"/>
        </w:rPr>
        <w:t xml:space="preserve">and </w:t>
      </w:r>
      <w:r w:rsidRPr="00D121AA">
        <w:rPr>
          <w:rFonts w:cstheme="minorHAnsi"/>
          <w:color w:val="363636"/>
          <w:sz w:val="20"/>
          <w:szCs w:val="20"/>
        </w:rPr>
        <w:t xml:space="preserve">use by </w:t>
      </w:r>
      <w:r w:rsidRPr="00D121AA">
        <w:rPr>
          <w:rFonts w:cstheme="minorHAnsi"/>
          <w:color w:val="464646"/>
          <w:sz w:val="20"/>
          <w:szCs w:val="20"/>
        </w:rPr>
        <w:t xml:space="preserve">students, </w:t>
      </w:r>
      <w:r w:rsidRPr="00D121AA">
        <w:rPr>
          <w:rFonts w:cstheme="minorHAnsi"/>
          <w:color w:val="363636"/>
          <w:sz w:val="20"/>
          <w:szCs w:val="20"/>
        </w:rPr>
        <w:t xml:space="preserve">journalists </w:t>
      </w:r>
      <w:r w:rsidRPr="00D121AA">
        <w:rPr>
          <w:rFonts w:cstheme="minorHAnsi"/>
          <w:color w:val="464646"/>
          <w:sz w:val="20"/>
          <w:szCs w:val="20"/>
        </w:rPr>
        <w:t xml:space="preserve">and </w:t>
      </w:r>
      <w:r w:rsidRPr="00D121AA">
        <w:rPr>
          <w:rFonts w:cstheme="minorHAnsi"/>
          <w:color w:val="363636"/>
          <w:sz w:val="20"/>
          <w:szCs w:val="20"/>
        </w:rPr>
        <w:t>others</w:t>
      </w:r>
      <w:r w:rsidRPr="00D121AA">
        <w:rPr>
          <w:rFonts w:cstheme="minorHAnsi"/>
          <w:color w:val="5E5E5E"/>
          <w:sz w:val="20"/>
          <w:szCs w:val="20"/>
        </w:rPr>
        <w:t>.</w:t>
      </w:r>
    </w:p>
    <w:p w:rsidR="00896B88" w:rsidRPr="00D121AA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color w:val="464646"/>
          <w:sz w:val="20"/>
          <w:szCs w:val="20"/>
        </w:rPr>
      </w:pPr>
    </w:p>
    <w:p w:rsidR="00896B88" w:rsidRPr="00D121AA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  <w:sz w:val="20"/>
          <w:szCs w:val="20"/>
        </w:rPr>
      </w:pPr>
      <w:r w:rsidRPr="00D121AA">
        <w:rPr>
          <w:rFonts w:cstheme="minorHAnsi"/>
          <w:color w:val="464646"/>
          <w:sz w:val="20"/>
          <w:szCs w:val="20"/>
        </w:rPr>
        <w:t xml:space="preserve">An </w:t>
      </w:r>
      <w:r w:rsidRPr="00D121AA">
        <w:rPr>
          <w:rFonts w:cstheme="minorHAnsi"/>
          <w:color w:val="363636"/>
          <w:sz w:val="20"/>
          <w:szCs w:val="20"/>
        </w:rPr>
        <w:t xml:space="preserve">index means converting </w:t>
      </w:r>
      <w:r w:rsidRPr="00D121AA">
        <w:rPr>
          <w:rFonts w:cstheme="minorHAnsi"/>
          <w:color w:val="464646"/>
          <w:sz w:val="20"/>
          <w:szCs w:val="20"/>
        </w:rPr>
        <w:t xml:space="preserve">a </w:t>
      </w:r>
      <w:r w:rsidRPr="00D121AA">
        <w:rPr>
          <w:rFonts w:cstheme="minorHAnsi"/>
          <w:color w:val="363636"/>
          <w:sz w:val="20"/>
          <w:szCs w:val="20"/>
        </w:rPr>
        <w:t xml:space="preserve">series </w:t>
      </w:r>
      <w:r w:rsidRPr="00D121AA">
        <w:rPr>
          <w:rFonts w:cstheme="minorHAnsi"/>
          <w:color w:val="464646"/>
          <w:sz w:val="20"/>
          <w:szCs w:val="20"/>
        </w:rPr>
        <w:t xml:space="preserve">of </w:t>
      </w:r>
      <w:r w:rsidRPr="00D121AA">
        <w:rPr>
          <w:rFonts w:cstheme="minorHAnsi"/>
          <w:color w:val="363636"/>
          <w:sz w:val="20"/>
          <w:szCs w:val="20"/>
        </w:rPr>
        <w:t xml:space="preserve">data into figures that </w:t>
      </w:r>
      <w:r w:rsidRPr="00D121AA">
        <w:rPr>
          <w:rFonts w:cstheme="minorHAnsi"/>
          <w:color w:val="464646"/>
          <w:sz w:val="20"/>
          <w:szCs w:val="20"/>
        </w:rPr>
        <w:t xml:space="preserve">all </w:t>
      </w:r>
      <w:r w:rsidRPr="00D121AA">
        <w:rPr>
          <w:rFonts w:cstheme="minorHAnsi"/>
          <w:color w:val="363636"/>
          <w:sz w:val="20"/>
          <w:szCs w:val="20"/>
        </w:rPr>
        <w:t xml:space="preserve">relate to a base period </w:t>
      </w:r>
      <w:r w:rsidRPr="00D121AA">
        <w:rPr>
          <w:rFonts w:cstheme="minorHAnsi"/>
          <w:color w:val="464646"/>
          <w:sz w:val="20"/>
          <w:szCs w:val="20"/>
        </w:rPr>
        <w:t xml:space="preserve">where </w:t>
      </w:r>
      <w:r w:rsidRPr="00D121AA">
        <w:rPr>
          <w:rFonts w:cstheme="minorHAnsi"/>
          <w:color w:val="363636"/>
          <w:sz w:val="20"/>
          <w:szCs w:val="20"/>
        </w:rPr>
        <w:t xml:space="preserve">the data </w:t>
      </w:r>
      <w:r w:rsidRPr="00D121AA">
        <w:rPr>
          <w:rFonts w:cstheme="minorHAnsi"/>
          <w:color w:val="363636"/>
          <w:sz w:val="17"/>
          <w:szCs w:val="17"/>
        </w:rPr>
        <w:t xml:space="preserve">= </w:t>
      </w:r>
      <w:r w:rsidRPr="00D121AA">
        <w:rPr>
          <w:rFonts w:cstheme="minorHAnsi"/>
          <w:color w:val="363636"/>
          <w:sz w:val="21"/>
          <w:szCs w:val="21"/>
        </w:rPr>
        <w:t xml:space="preserve">100. </w:t>
      </w:r>
      <w:r w:rsidRPr="00D121AA">
        <w:rPr>
          <w:rFonts w:cstheme="minorHAnsi"/>
          <w:color w:val="363636"/>
          <w:sz w:val="20"/>
          <w:szCs w:val="20"/>
        </w:rPr>
        <w:t xml:space="preserve">This </w:t>
      </w:r>
      <w:r w:rsidRPr="00D121AA">
        <w:rPr>
          <w:rFonts w:cstheme="minorHAnsi"/>
          <w:color w:val="464646"/>
          <w:sz w:val="20"/>
          <w:szCs w:val="20"/>
        </w:rPr>
        <w:t xml:space="preserve">allows users of </w:t>
      </w:r>
      <w:r w:rsidRPr="00D121AA">
        <w:rPr>
          <w:rFonts w:cstheme="minorHAnsi"/>
          <w:color w:val="363636"/>
          <w:sz w:val="20"/>
          <w:szCs w:val="20"/>
        </w:rPr>
        <w:t xml:space="preserve">the data to see </w:t>
      </w:r>
      <w:r w:rsidRPr="00D121AA">
        <w:rPr>
          <w:rFonts w:cstheme="minorHAnsi"/>
          <w:color w:val="464646"/>
          <w:sz w:val="20"/>
          <w:szCs w:val="20"/>
        </w:rPr>
        <w:t xml:space="preserve">at a glance </w:t>
      </w:r>
      <w:r w:rsidRPr="00D121AA">
        <w:rPr>
          <w:rFonts w:cstheme="minorHAnsi"/>
          <w:color w:val="363636"/>
          <w:sz w:val="20"/>
          <w:szCs w:val="20"/>
        </w:rPr>
        <w:t xml:space="preserve">the percentage changes </w:t>
      </w:r>
      <w:r w:rsidRPr="00D121AA">
        <w:rPr>
          <w:rFonts w:cstheme="minorHAnsi"/>
          <w:color w:val="464646"/>
          <w:sz w:val="20"/>
          <w:szCs w:val="20"/>
        </w:rPr>
        <w:t xml:space="preserve">and </w:t>
      </w:r>
      <w:r w:rsidRPr="00D121AA">
        <w:rPr>
          <w:rFonts w:cstheme="minorHAnsi"/>
          <w:color w:val="363636"/>
          <w:sz w:val="20"/>
          <w:szCs w:val="20"/>
        </w:rPr>
        <w:t xml:space="preserve">trends. In Table </w:t>
      </w:r>
      <w:r w:rsidRPr="00D121AA">
        <w:rPr>
          <w:rFonts w:cstheme="minorHAnsi"/>
          <w:color w:val="363636"/>
          <w:sz w:val="21"/>
          <w:szCs w:val="21"/>
        </w:rPr>
        <w:t xml:space="preserve">45.1, </w:t>
      </w:r>
      <w:r w:rsidRPr="00D121AA">
        <w:rPr>
          <w:rFonts w:cstheme="minorHAnsi"/>
          <w:color w:val="363636"/>
          <w:sz w:val="20"/>
          <w:szCs w:val="20"/>
        </w:rPr>
        <w:t xml:space="preserve">column A shows the total price </w:t>
      </w:r>
      <w:r w:rsidRPr="00D121AA">
        <w:rPr>
          <w:rFonts w:cstheme="minorHAnsi"/>
          <w:color w:val="464646"/>
          <w:sz w:val="20"/>
          <w:szCs w:val="20"/>
        </w:rPr>
        <w:t xml:space="preserve">of </w:t>
      </w:r>
      <w:r w:rsidRPr="00D121AA">
        <w:rPr>
          <w:rFonts w:cstheme="minorHAnsi"/>
          <w:color w:val="363636"/>
          <w:sz w:val="20"/>
          <w:szCs w:val="20"/>
        </w:rPr>
        <w:t xml:space="preserve">buying the shopping basket. Column B converts that data into </w:t>
      </w:r>
      <w:r w:rsidRPr="00D121AA">
        <w:rPr>
          <w:rFonts w:cstheme="minorHAnsi"/>
          <w:color w:val="464646"/>
          <w:sz w:val="20"/>
          <w:szCs w:val="20"/>
        </w:rPr>
        <w:t xml:space="preserve">an </w:t>
      </w:r>
      <w:r w:rsidRPr="00D121AA">
        <w:rPr>
          <w:rFonts w:cstheme="minorHAnsi"/>
          <w:color w:val="363636"/>
          <w:sz w:val="20"/>
          <w:szCs w:val="20"/>
        </w:rPr>
        <w:t xml:space="preserve">index. This </w:t>
      </w:r>
      <w:r w:rsidRPr="00D121AA">
        <w:rPr>
          <w:rFonts w:cstheme="minorHAnsi"/>
          <w:color w:val="464646"/>
          <w:sz w:val="20"/>
          <w:szCs w:val="20"/>
        </w:rPr>
        <w:t xml:space="preserve">starts </w:t>
      </w:r>
      <w:r w:rsidRPr="00D121AA">
        <w:rPr>
          <w:rFonts w:cstheme="minorHAnsi"/>
          <w:color w:val="363636"/>
          <w:sz w:val="20"/>
          <w:szCs w:val="20"/>
        </w:rPr>
        <w:t xml:space="preserve">by </w:t>
      </w:r>
      <w:r w:rsidRPr="00D121AA">
        <w:rPr>
          <w:rFonts w:cstheme="minorHAnsi"/>
          <w:color w:val="464646"/>
          <w:sz w:val="20"/>
          <w:szCs w:val="20"/>
        </w:rPr>
        <w:t xml:space="preserve">saying </w:t>
      </w:r>
      <w:r w:rsidRPr="00D121AA">
        <w:rPr>
          <w:rFonts w:cstheme="minorHAnsi"/>
          <w:color w:val="363636"/>
          <w:sz w:val="20"/>
          <w:szCs w:val="20"/>
        </w:rPr>
        <w:t xml:space="preserve">'let </w:t>
      </w:r>
      <w:r w:rsidRPr="00D121AA">
        <w:rPr>
          <w:rFonts w:cstheme="minorHAnsi"/>
          <w:color w:val="363636"/>
          <w:sz w:val="21"/>
          <w:szCs w:val="21"/>
        </w:rPr>
        <w:t xml:space="preserve">£402 </w:t>
      </w:r>
      <w:r w:rsidRPr="00D121AA">
        <w:rPr>
          <w:rFonts w:cstheme="minorHAnsi"/>
          <w:color w:val="363636"/>
          <w:sz w:val="17"/>
          <w:szCs w:val="17"/>
        </w:rPr>
        <w:t xml:space="preserve">= </w:t>
      </w:r>
      <w:r w:rsidRPr="00D121AA">
        <w:rPr>
          <w:rFonts w:cstheme="minorHAnsi"/>
          <w:color w:val="363636"/>
          <w:sz w:val="21"/>
          <w:szCs w:val="21"/>
        </w:rPr>
        <w:t xml:space="preserve">100', </w:t>
      </w:r>
      <w:r w:rsidRPr="00D121AA">
        <w:rPr>
          <w:rFonts w:cstheme="minorHAnsi"/>
          <w:color w:val="363636"/>
          <w:sz w:val="20"/>
          <w:szCs w:val="20"/>
        </w:rPr>
        <w:t xml:space="preserve">then </w:t>
      </w:r>
      <w:r w:rsidRPr="00D121AA">
        <w:rPr>
          <w:rFonts w:cstheme="minorHAnsi"/>
          <w:color w:val="464646"/>
          <w:sz w:val="20"/>
          <w:szCs w:val="20"/>
        </w:rPr>
        <w:t xml:space="preserve">all </w:t>
      </w:r>
      <w:r w:rsidRPr="00D121AA">
        <w:rPr>
          <w:rFonts w:cstheme="minorHAnsi"/>
          <w:color w:val="363636"/>
          <w:sz w:val="20"/>
          <w:szCs w:val="20"/>
        </w:rPr>
        <w:t xml:space="preserve">the other figures in </w:t>
      </w:r>
      <w:r w:rsidRPr="00D121AA">
        <w:rPr>
          <w:rFonts w:cstheme="minorHAnsi"/>
          <w:color w:val="464646"/>
          <w:sz w:val="20"/>
          <w:szCs w:val="20"/>
        </w:rPr>
        <w:t xml:space="preserve">column </w:t>
      </w:r>
      <w:proofErr w:type="gramStart"/>
      <w:r w:rsidRPr="00D121AA">
        <w:rPr>
          <w:rFonts w:cstheme="minorHAnsi"/>
          <w:color w:val="363636"/>
          <w:sz w:val="20"/>
          <w:szCs w:val="20"/>
        </w:rPr>
        <w:t>A</w:t>
      </w:r>
      <w:proofErr w:type="gramEnd"/>
      <w:r w:rsidRPr="00D121AA">
        <w:rPr>
          <w:rFonts w:cstheme="minorHAnsi"/>
          <w:color w:val="363636"/>
          <w:sz w:val="20"/>
          <w:szCs w:val="20"/>
        </w:rPr>
        <w:t xml:space="preserve"> </w:t>
      </w:r>
      <w:r w:rsidRPr="00D121AA">
        <w:rPr>
          <w:rFonts w:cstheme="minorHAnsi"/>
          <w:color w:val="464646"/>
          <w:sz w:val="20"/>
          <w:szCs w:val="20"/>
        </w:rPr>
        <w:t xml:space="preserve">are </w:t>
      </w:r>
      <w:r w:rsidRPr="00D121AA">
        <w:rPr>
          <w:rFonts w:cstheme="minorHAnsi"/>
          <w:color w:val="363636"/>
          <w:sz w:val="20"/>
          <w:szCs w:val="20"/>
        </w:rPr>
        <w:t xml:space="preserve">related to that base figure of </w:t>
      </w:r>
      <w:r w:rsidRPr="00D121AA">
        <w:rPr>
          <w:rFonts w:cstheme="minorHAnsi"/>
          <w:color w:val="363636"/>
          <w:sz w:val="21"/>
          <w:szCs w:val="21"/>
        </w:rPr>
        <w:t xml:space="preserve">100. </w:t>
      </w:r>
      <w:r w:rsidRPr="00D121AA">
        <w:rPr>
          <w:rFonts w:cstheme="minorHAnsi"/>
          <w:color w:val="363636"/>
          <w:sz w:val="20"/>
          <w:szCs w:val="20"/>
        </w:rPr>
        <w:t xml:space="preserve">For example, the figure for </w:t>
      </w:r>
      <w:r w:rsidRPr="00D121AA">
        <w:rPr>
          <w:rFonts w:cstheme="minorHAnsi"/>
          <w:color w:val="363636"/>
          <w:sz w:val="21"/>
          <w:szCs w:val="21"/>
        </w:rPr>
        <w:t xml:space="preserve">2014 </w:t>
      </w:r>
      <w:r w:rsidRPr="00D121AA">
        <w:rPr>
          <w:rFonts w:cstheme="minorHAnsi"/>
          <w:color w:val="363636"/>
          <w:sz w:val="20"/>
          <w:szCs w:val="20"/>
        </w:rPr>
        <w:t xml:space="preserve">is </w:t>
      </w:r>
      <w:r w:rsidRPr="00D121AA">
        <w:rPr>
          <w:rFonts w:cstheme="minorHAnsi"/>
          <w:i/>
          <w:iCs/>
          <w:color w:val="363636"/>
          <w:sz w:val="21"/>
          <w:szCs w:val="21"/>
        </w:rPr>
        <w:t>£514.15</w:t>
      </w:r>
      <w:r w:rsidRPr="00D121AA">
        <w:rPr>
          <w:rFonts w:cstheme="minorHAnsi"/>
          <w:i/>
          <w:iCs/>
          <w:color w:val="5E5E5E"/>
          <w:sz w:val="21"/>
          <w:szCs w:val="21"/>
        </w:rPr>
        <w:t>/</w:t>
      </w:r>
      <w:r w:rsidRPr="00D121AA">
        <w:rPr>
          <w:rFonts w:cstheme="minorHAnsi"/>
          <w:i/>
          <w:iCs/>
          <w:color w:val="363636"/>
          <w:sz w:val="21"/>
          <w:szCs w:val="21"/>
        </w:rPr>
        <w:t xml:space="preserve">£402 </w:t>
      </w:r>
      <w:r w:rsidRPr="00D121AA">
        <w:rPr>
          <w:rFonts w:cstheme="minorHAnsi"/>
          <w:color w:val="464646"/>
          <w:sz w:val="14"/>
          <w:szCs w:val="14"/>
        </w:rPr>
        <w:t xml:space="preserve">X </w:t>
      </w:r>
      <w:r w:rsidRPr="00D121AA">
        <w:rPr>
          <w:rFonts w:cstheme="minorHAnsi"/>
          <w:color w:val="363636"/>
          <w:sz w:val="21"/>
          <w:szCs w:val="21"/>
        </w:rPr>
        <w:t xml:space="preserve">100 </w:t>
      </w:r>
      <w:r w:rsidRPr="00D121AA">
        <w:rPr>
          <w:rFonts w:cstheme="minorHAnsi"/>
          <w:color w:val="363636"/>
          <w:sz w:val="25"/>
          <w:szCs w:val="25"/>
        </w:rPr>
        <w:t xml:space="preserve">= </w:t>
      </w:r>
      <w:r w:rsidRPr="00D121AA">
        <w:rPr>
          <w:rFonts w:cstheme="minorHAnsi"/>
          <w:color w:val="363636"/>
          <w:sz w:val="21"/>
          <w:szCs w:val="21"/>
        </w:rPr>
        <w:t>127</w:t>
      </w:r>
      <w:r w:rsidRPr="00D121AA">
        <w:rPr>
          <w:rFonts w:cstheme="minorHAnsi"/>
          <w:color w:val="5E5E5E"/>
          <w:sz w:val="21"/>
          <w:szCs w:val="21"/>
        </w:rPr>
        <w:t xml:space="preserve">.9. </w:t>
      </w:r>
      <w:r w:rsidRPr="00D121AA">
        <w:rPr>
          <w:rFonts w:cstheme="minorHAnsi"/>
          <w:color w:val="464646"/>
          <w:sz w:val="20"/>
          <w:szCs w:val="20"/>
        </w:rPr>
        <w:t xml:space="preserve">Column </w:t>
      </w:r>
      <w:r w:rsidRPr="00D121AA">
        <w:rPr>
          <w:rFonts w:cstheme="minorHAnsi"/>
          <w:color w:val="363636"/>
          <w:sz w:val="20"/>
          <w:szCs w:val="20"/>
        </w:rPr>
        <w:t xml:space="preserve">C then </w:t>
      </w:r>
      <w:r w:rsidRPr="00D121AA">
        <w:rPr>
          <w:rFonts w:cstheme="minorHAnsi"/>
          <w:color w:val="464646"/>
          <w:sz w:val="20"/>
          <w:szCs w:val="20"/>
        </w:rPr>
        <w:t xml:space="preserve">calculates </w:t>
      </w:r>
      <w:r w:rsidRPr="00D121AA">
        <w:rPr>
          <w:rFonts w:cstheme="minorHAnsi"/>
          <w:color w:val="363636"/>
          <w:sz w:val="20"/>
          <w:szCs w:val="20"/>
        </w:rPr>
        <w:t xml:space="preserve">the percentage change </w:t>
      </w:r>
      <w:r w:rsidRPr="00D121AA">
        <w:rPr>
          <w:rFonts w:cstheme="minorHAnsi"/>
          <w:color w:val="464646"/>
          <w:sz w:val="20"/>
          <w:szCs w:val="20"/>
        </w:rPr>
        <w:t xml:space="preserve">each year </w:t>
      </w:r>
      <w:r w:rsidRPr="00D121AA">
        <w:rPr>
          <w:rFonts w:cstheme="minorHAnsi"/>
          <w:color w:val="363636"/>
          <w:sz w:val="20"/>
          <w:szCs w:val="20"/>
        </w:rPr>
        <w:t xml:space="preserve">based on the data in </w:t>
      </w:r>
      <w:r w:rsidRPr="00D121AA">
        <w:rPr>
          <w:rFonts w:cstheme="minorHAnsi"/>
          <w:color w:val="464646"/>
          <w:sz w:val="20"/>
          <w:szCs w:val="20"/>
        </w:rPr>
        <w:t xml:space="preserve">column </w:t>
      </w:r>
      <w:r w:rsidRPr="00D121AA">
        <w:rPr>
          <w:rFonts w:cstheme="minorHAnsi"/>
          <w:color w:val="363636"/>
          <w:sz w:val="20"/>
          <w:szCs w:val="20"/>
        </w:rPr>
        <w:t xml:space="preserve">A (or column B - it </w:t>
      </w:r>
      <w:r w:rsidRPr="00D121AA">
        <w:rPr>
          <w:rFonts w:cstheme="minorHAnsi"/>
          <w:color w:val="464646"/>
          <w:sz w:val="20"/>
          <w:szCs w:val="20"/>
        </w:rPr>
        <w:t xml:space="preserve">should </w:t>
      </w:r>
      <w:r w:rsidRPr="00D121AA">
        <w:rPr>
          <w:rFonts w:cstheme="minorHAnsi"/>
          <w:color w:val="363636"/>
          <w:sz w:val="20"/>
          <w:szCs w:val="20"/>
        </w:rPr>
        <w:t>give the same figure).</w:t>
      </w:r>
    </w:p>
    <w:p w:rsidR="00896B88" w:rsidRPr="00D121AA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  <w:sz w:val="20"/>
          <w:szCs w:val="20"/>
        </w:rPr>
      </w:pPr>
      <w:r w:rsidRPr="00D121AA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9CF1E4C" wp14:editId="09CA204E">
            <wp:simplePos x="0" y="0"/>
            <wp:positionH relativeFrom="column">
              <wp:posOffset>1905</wp:posOffset>
            </wp:positionH>
            <wp:positionV relativeFrom="paragraph">
              <wp:posOffset>96520</wp:posOffset>
            </wp:positionV>
            <wp:extent cx="1968500" cy="2104390"/>
            <wp:effectExtent l="0" t="0" r="0" b="0"/>
            <wp:wrapTight wrapText="bothSides">
              <wp:wrapPolygon edited="0">
                <wp:start x="0" y="0"/>
                <wp:lineTo x="0" y="21313"/>
                <wp:lineTo x="21321" y="21313"/>
                <wp:lineTo x="213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B88" w:rsidRPr="00D121AA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color w:val="252525"/>
          <w:sz w:val="20"/>
          <w:szCs w:val="20"/>
        </w:rPr>
      </w:pPr>
    </w:p>
    <w:p w:rsidR="00896B88" w:rsidRPr="00D121AA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color w:val="252525"/>
          <w:sz w:val="20"/>
          <w:szCs w:val="20"/>
        </w:rPr>
      </w:pPr>
    </w:p>
    <w:p w:rsidR="00896B88" w:rsidRPr="00D121AA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color w:val="252525"/>
          <w:sz w:val="20"/>
          <w:szCs w:val="20"/>
        </w:rPr>
      </w:pPr>
    </w:p>
    <w:p w:rsidR="00896B88" w:rsidRPr="00D121AA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color w:val="252525"/>
          <w:sz w:val="20"/>
          <w:szCs w:val="20"/>
        </w:rPr>
      </w:pPr>
    </w:p>
    <w:p w:rsidR="00896B88" w:rsidRPr="00D121AA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color w:val="252525"/>
          <w:sz w:val="20"/>
          <w:szCs w:val="20"/>
        </w:rPr>
      </w:pPr>
    </w:p>
    <w:p w:rsidR="00896B88" w:rsidRPr="00D121AA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color w:val="252525"/>
          <w:sz w:val="20"/>
          <w:szCs w:val="20"/>
        </w:rPr>
      </w:pPr>
    </w:p>
    <w:p w:rsidR="00896B88" w:rsidRPr="00D121AA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color w:val="252525"/>
          <w:sz w:val="20"/>
          <w:szCs w:val="20"/>
        </w:rPr>
      </w:pPr>
    </w:p>
    <w:p w:rsidR="00896B88" w:rsidRPr="00D121AA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color w:val="252525"/>
          <w:sz w:val="20"/>
          <w:szCs w:val="20"/>
        </w:rPr>
      </w:pPr>
    </w:p>
    <w:p w:rsidR="00896B88" w:rsidRPr="00D121AA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color w:val="252525"/>
          <w:sz w:val="20"/>
          <w:szCs w:val="20"/>
        </w:rPr>
      </w:pPr>
    </w:p>
    <w:p w:rsidR="00896B88" w:rsidRPr="00D121AA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color w:val="252525"/>
          <w:sz w:val="20"/>
          <w:szCs w:val="20"/>
        </w:rPr>
      </w:pPr>
    </w:p>
    <w:p w:rsidR="00896B88" w:rsidRPr="00D121AA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color w:val="252525"/>
          <w:sz w:val="20"/>
          <w:szCs w:val="20"/>
        </w:rPr>
      </w:pPr>
    </w:p>
    <w:p w:rsidR="00896B88" w:rsidRPr="00D121AA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color w:val="252525"/>
          <w:sz w:val="20"/>
          <w:szCs w:val="20"/>
        </w:rPr>
      </w:pPr>
    </w:p>
    <w:p w:rsidR="00896B88" w:rsidRPr="00D121AA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color w:val="252525"/>
          <w:sz w:val="20"/>
          <w:szCs w:val="20"/>
        </w:rPr>
      </w:pPr>
    </w:p>
    <w:p w:rsidR="00896B88" w:rsidRPr="00D121AA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color w:val="252525"/>
          <w:sz w:val="20"/>
          <w:szCs w:val="20"/>
        </w:rPr>
      </w:pPr>
    </w:p>
    <w:p w:rsidR="00896B88" w:rsidRPr="00D121AA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color w:val="464646"/>
          <w:sz w:val="20"/>
          <w:szCs w:val="20"/>
        </w:rPr>
      </w:pPr>
      <w:r w:rsidRPr="00D121AA">
        <w:rPr>
          <w:rFonts w:cstheme="minorHAnsi"/>
          <w:color w:val="363636"/>
          <w:sz w:val="20"/>
          <w:szCs w:val="20"/>
        </w:rPr>
        <w:t xml:space="preserve">The </w:t>
      </w:r>
      <w:r w:rsidRPr="00D121AA">
        <w:rPr>
          <w:rFonts w:cstheme="minorHAnsi"/>
          <w:color w:val="464646"/>
          <w:sz w:val="20"/>
          <w:szCs w:val="20"/>
        </w:rPr>
        <w:t xml:space="preserve">advantage </w:t>
      </w:r>
      <w:r w:rsidRPr="00D121AA">
        <w:rPr>
          <w:rFonts w:cstheme="minorHAnsi"/>
          <w:color w:val="363636"/>
          <w:sz w:val="20"/>
          <w:szCs w:val="20"/>
        </w:rPr>
        <w:t xml:space="preserve">of index numbers </w:t>
      </w:r>
      <w:r w:rsidRPr="00D121AA">
        <w:rPr>
          <w:rFonts w:cstheme="minorHAnsi"/>
          <w:color w:val="464646"/>
          <w:sz w:val="20"/>
          <w:szCs w:val="20"/>
        </w:rPr>
        <w:t xml:space="preserve">is </w:t>
      </w:r>
      <w:r w:rsidRPr="00D121AA">
        <w:rPr>
          <w:rFonts w:cstheme="minorHAnsi"/>
          <w:color w:val="363636"/>
          <w:sz w:val="20"/>
          <w:szCs w:val="20"/>
        </w:rPr>
        <w:t xml:space="preserve">that you can see quickly that, for </w:t>
      </w:r>
      <w:r w:rsidRPr="00D121AA">
        <w:rPr>
          <w:rFonts w:cstheme="minorHAnsi"/>
          <w:color w:val="464646"/>
          <w:sz w:val="20"/>
          <w:szCs w:val="20"/>
        </w:rPr>
        <w:t xml:space="preserve">example, </w:t>
      </w:r>
      <w:r w:rsidRPr="00D121AA">
        <w:rPr>
          <w:rFonts w:cstheme="minorHAnsi"/>
          <w:color w:val="363636"/>
          <w:sz w:val="20"/>
          <w:szCs w:val="20"/>
        </w:rPr>
        <w:t xml:space="preserve">inflation </w:t>
      </w:r>
      <w:r w:rsidRPr="00D121AA">
        <w:rPr>
          <w:rFonts w:cstheme="minorHAnsi"/>
          <w:color w:val="464646"/>
          <w:sz w:val="20"/>
          <w:szCs w:val="20"/>
        </w:rPr>
        <w:t xml:space="preserve">amounted </w:t>
      </w:r>
      <w:r w:rsidRPr="00D121AA">
        <w:rPr>
          <w:rFonts w:cstheme="minorHAnsi"/>
          <w:color w:val="363636"/>
          <w:sz w:val="20"/>
          <w:szCs w:val="20"/>
        </w:rPr>
        <w:t xml:space="preserve">to </w:t>
      </w:r>
      <w:r w:rsidRPr="00D121AA">
        <w:rPr>
          <w:rFonts w:cstheme="minorHAnsi"/>
          <w:color w:val="363636"/>
          <w:sz w:val="21"/>
          <w:szCs w:val="21"/>
        </w:rPr>
        <w:t xml:space="preserve">27.9 </w:t>
      </w:r>
      <w:r w:rsidRPr="00D121AA">
        <w:rPr>
          <w:rFonts w:cstheme="minorHAnsi"/>
          <w:color w:val="363636"/>
          <w:sz w:val="20"/>
          <w:szCs w:val="20"/>
        </w:rPr>
        <w:t xml:space="preserve">per cent between </w:t>
      </w:r>
      <w:r w:rsidRPr="00D121AA">
        <w:rPr>
          <w:rFonts w:cstheme="minorHAnsi"/>
          <w:color w:val="363636"/>
          <w:sz w:val="21"/>
          <w:szCs w:val="21"/>
        </w:rPr>
        <w:t xml:space="preserve">2005 </w:t>
      </w:r>
      <w:r w:rsidRPr="00D121AA">
        <w:rPr>
          <w:rFonts w:cstheme="minorHAnsi"/>
          <w:color w:val="363636"/>
          <w:sz w:val="20"/>
          <w:szCs w:val="20"/>
        </w:rPr>
        <w:t xml:space="preserve">and </w:t>
      </w:r>
      <w:r w:rsidRPr="00D121AA">
        <w:rPr>
          <w:rFonts w:cstheme="minorHAnsi"/>
          <w:color w:val="363636"/>
          <w:sz w:val="21"/>
          <w:szCs w:val="21"/>
        </w:rPr>
        <w:t xml:space="preserve">2014. </w:t>
      </w:r>
      <w:r w:rsidRPr="00D121AA">
        <w:rPr>
          <w:rFonts w:cstheme="minorHAnsi"/>
          <w:color w:val="363636"/>
          <w:sz w:val="20"/>
          <w:szCs w:val="20"/>
        </w:rPr>
        <w:t xml:space="preserve">Therefore, index numbers help you understand trends rather more easily. Their other huge benefit is that they enable direct comparisons to </w:t>
      </w:r>
      <w:proofErr w:type="gramStart"/>
      <w:r w:rsidRPr="00D121AA">
        <w:rPr>
          <w:rFonts w:cstheme="minorHAnsi"/>
          <w:color w:val="363636"/>
          <w:sz w:val="20"/>
          <w:szCs w:val="20"/>
        </w:rPr>
        <w:t>be made</w:t>
      </w:r>
      <w:proofErr w:type="gramEnd"/>
      <w:r w:rsidRPr="00D121AA">
        <w:rPr>
          <w:rFonts w:cstheme="minorHAnsi"/>
          <w:color w:val="363636"/>
          <w:sz w:val="20"/>
          <w:szCs w:val="20"/>
        </w:rPr>
        <w:t xml:space="preserve"> between different data series. In the </w:t>
      </w:r>
      <w:r w:rsidRPr="00D121AA">
        <w:rPr>
          <w:rFonts w:cstheme="minorHAnsi"/>
          <w:color w:val="464646"/>
          <w:sz w:val="20"/>
          <w:szCs w:val="20"/>
        </w:rPr>
        <w:t xml:space="preserve">case </w:t>
      </w:r>
      <w:r w:rsidRPr="00D121AA">
        <w:rPr>
          <w:rFonts w:cstheme="minorHAnsi"/>
          <w:color w:val="363636"/>
          <w:sz w:val="20"/>
          <w:szCs w:val="20"/>
        </w:rPr>
        <w:t xml:space="preserve">of inflation, the interesting recent </w:t>
      </w:r>
      <w:r w:rsidRPr="00D121AA">
        <w:rPr>
          <w:rFonts w:cstheme="minorHAnsi"/>
          <w:color w:val="464646"/>
          <w:sz w:val="20"/>
          <w:szCs w:val="20"/>
        </w:rPr>
        <w:t xml:space="preserve">comparison would </w:t>
      </w:r>
      <w:r w:rsidRPr="00D121AA">
        <w:rPr>
          <w:rFonts w:cstheme="minorHAnsi"/>
          <w:color w:val="363636"/>
          <w:sz w:val="20"/>
          <w:szCs w:val="20"/>
        </w:rPr>
        <w:t xml:space="preserve">be </w:t>
      </w:r>
      <w:r w:rsidRPr="00D121AA">
        <w:rPr>
          <w:rFonts w:cstheme="minorHAnsi"/>
          <w:color w:val="464646"/>
          <w:sz w:val="20"/>
          <w:szCs w:val="20"/>
        </w:rPr>
        <w:t>with earnings.</w:t>
      </w:r>
    </w:p>
    <w:p w:rsidR="00896B88" w:rsidRPr="00D121AA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color w:val="252525"/>
          <w:sz w:val="20"/>
          <w:szCs w:val="20"/>
        </w:rPr>
      </w:pPr>
      <w:r w:rsidRPr="00D121AA">
        <w:rPr>
          <w:rFonts w:cstheme="minorHAnsi"/>
          <w:color w:val="363636"/>
          <w:sz w:val="20"/>
          <w:szCs w:val="20"/>
        </w:rPr>
        <w:t xml:space="preserve">This data </w:t>
      </w:r>
      <w:proofErr w:type="gramStart"/>
      <w:r w:rsidRPr="00D121AA">
        <w:rPr>
          <w:rFonts w:cstheme="minorHAnsi"/>
          <w:color w:val="464646"/>
          <w:sz w:val="20"/>
          <w:szCs w:val="20"/>
        </w:rPr>
        <w:t>is shown</w:t>
      </w:r>
      <w:proofErr w:type="gramEnd"/>
      <w:r w:rsidRPr="00D121AA">
        <w:rPr>
          <w:rFonts w:cstheme="minorHAnsi"/>
          <w:color w:val="464646"/>
          <w:sz w:val="20"/>
          <w:szCs w:val="20"/>
        </w:rPr>
        <w:t xml:space="preserve"> </w:t>
      </w:r>
      <w:r w:rsidRPr="00D121AA">
        <w:rPr>
          <w:rFonts w:cstheme="minorHAnsi"/>
          <w:color w:val="363636"/>
          <w:sz w:val="20"/>
          <w:szCs w:val="20"/>
        </w:rPr>
        <w:t xml:space="preserve">in Table </w:t>
      </w:r>
      <w:r w:rsidRPr="00D121AA">
        <w:rPr>
          <w:rFonts w:cstheme="minorHAnsi"/>
          <w:color w:val="363636"/>
          <w:sz w:val="21"/>
          <w:szCs w:val="21"/>
        </w:rPr>
        <w:t xml:space="preserve">45.2 </w:t>
      </w:r>
      <w:r w:rsidRPr="00D121AA">
        <w:rPr>
          <w:rFonts w:cstheme="minorHAnsi"/>
          <w:color w:val="464646"/>
          <w:sz w:val="20"/>
          <w:szCs w:val="20"/>
        </w:rPr>
        <w:t xml:space="preserve">and </w:t>
      </w:r>
      <w:r w:rsidRPr="00D121AA">
        <w:rPr>
          <w:rFonts w:cstheme="minorHAnsi"/>
          <w:color w:val="363636"/>
          <w:sz w:val="20"/>
          <w:szCs w:val="20"/>
        </w:rPr>
        <w:t xml:space="preserve">Figure </w:t>
      </w:r>
      <w:r w:rsidRPr="00D121AA">
        <w:rPr>
          <w:rFonts w:cstheme="minorHAnsi"/>
          <w:color w:val="363636"/>
          <w:sz w:val="21"/>
          <w:szCs w:val="21"/>
        </w:rPr>
        <w:t xml:space="preserve">45.3. </w:t>
      </w:r>
      <w:r w:rsidRPr="00D121AA">
        <w:rPr>
          <w:rFonts w:cstheme="minorHAnsi"/>
          <w:color w:val="363636"/>
          <w:sz w:val="20"/>
          <w:szCs w:val="20"/>
        </w:rPr>
        <w:t xml:space="preserve">It </w:t>
      </w:r>
      <w:r w:rsidRPr="00D121AA">
        <w:rPr>
          <w:rFonts w:cstheme="minorHAnsi"/>
          <w:color w:val="464646"/>
          <w:sz w:val="20"/>
          <w:szCs w:val="20"/>
        </w:rPr>
        <w:t xml:space="preserve">shows average earnings </w:t>
      </w:r>
      <w:r w:rsidRPr="00D121AA">
        <w:rPr>
          <w:rFonts w:cstheme="minorHAnsi"/>
          <w:color w:val="363636"/>
          <w:sz w:val="20"/>
          <w:szCs w:val="20"/>
        </w:rPr>
        <w:t xml:space="preserve">outstripping prices in </w:t>
      </w:r>
      <w:r w:rsidRPr="00D121AA">
        <w:rPr>
          <w:rFonts w:cstheme="minorHAnsi"/>
          <w:color w:val="464646"/>
          <w:sz w:val="21"/>
          <w:szCs w:val="21"/>
        </w:rPr>
        <w:t xml:space="preserve">2006 </w:t>
      </w:r>
      <w:r w:rsidRPr="00D121AA">
        <w:rPr>
          <w:rFonts w:cstheme="minorHAnsi"/>
          <w:color w:val="464646"/>
          <w:sz w:val="20"/>
          <w:szCs w:val="20"/>
        </w:rPr>
        <w:t xml:space="preserve">and </w:t>
      </w:r>
      <w:r w:rsidRPr="00D121AA">
        <w:rPr>
          <w:rFonts w:cstheme="minorHAnsi"/>
          <w:color w:val="464646"/>
          <w:sz w:val="21"/>
          <w:szCs w:val="21"/>
        </w:rPr>
        <w:t xml:space="preserve">2007, </w:t>
      </w:r>
      <w:r w:rsidRPr="00D121AA">
        <w:rPr>
          <w:rFonts w:cstheme="minorHAnsi"/>
          <w:color w:val="363636"/>
          <w:sz w:val="20"/>
          <w:szCs w:val="20"/>
        </w:rPr>
        <w:t xml:space="preserve">but then </w:t>
      </w:r>
      <w:proofErr w:type="gramStart"/>
      <w:r w:rsidRPr="00D121AA">
        <w:rPr>
          <w:rFonts w:cstheme="minorHAnsi"/>
          <w:color w:val="363636"/>
          <w:sz w:val="20"/>
          <w:szCs w:val="20"/>
        </w:rPr>
        <w:t>being dragged</w:t>
      </w:r>
      <w:proofErr w:type="gramEnd"/>
      <w:r w:rsidRPr="00D121AA">
        <w:rPr>
          <w:rFonts w:cstheme="minorHAnsi"/>
          <w:color w:val="363636"/>
          <w:sz w:val="20"/>
          <w:szCs w:val="20"/>
        </w:rPr>
        <w:t xml:space="preserve"> back until - from </w:t>
      </w:r>
      <w:r w:rsidRPr="00D121AA">
        <w:rPr>
          <w:rFonts w:cstheme="minorHAnsi"/>
          <w:color w:val="363636"/>
          <w:sz w:val="21"/>
          <w:szCs w:val="21"/>
        </w:rPr>
        <w:t xml:space="preserve">2011 – </w:t>
      </w:r>
      <w:r w:rsidRPr="00D121AA">
        <w:rPr>
          <w:rFonts w:cstheme="minorHAnsi"/>
          <w:color w:val="363636"/>
          <w:sz w:val="20"/>
          <w:szCs w:val="20"/>
        </w:rPr>
        <w:t xml:space="preserve">they were </w:t>
      </w:r>
      <w:r w:rsidRPr="00D121AA">
        <w:rPr>
          <w:rFonts w:cstheme="minorHAnsi"/>
          <w:color w:val="464646"/>
          <w:sz w:val="20"/>
          <w:szCs w:val="20"/>
        </w:rPr>
        <w:t xml:space="preserve">well </w:t>
      </w:r>
      <w:r w:rsidRPr="00D121AA">
        <w:rPr>
          <w:rFonts w:cstheme="minorHAnsi"/>
          <w:color w:val="363636"/>
          <w:sz w:val="20"/>
          <w:szCs w:val="20"/>
        </w:rPr>
        <w:t>behind the rise in prices.</w:t>
      </w:r>
    </w:p>
    <w:p w:rsidR="00896B88" w:rsidRPr="00D121AA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color w:val="252525"/>
          <w:sz w:val="20"/>
          <w:szCs w:val="20"/>
        </w:rPr>
      </w:pPr>
    </w:p>
    <w:p w:rsidR="00896B88" w:rsidRPr="00D121AA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color w:val="252525"/>
          <w:sz w:val="20"/>
          <w:szCs w:val="20"/>
        </w:rPr>
      </w:pPr>
      <w:r w:rsidRPr="00D121AA">
        <w:rPr>
          <w:rFonts w:cstheme="minorHAnsi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A4609E2" wp14:editId="5BF5E9C2">
            <wp:simplePos x="0" y="0"/>
            <wp:positionH relativeFrom="column">
              <wp:posOffset>3110865</wp:posOffset>
            </wp:positionH>
            <wp:positionV relativeFrom="paragraph">
              <wp:posOffset>116205</wp:posOffset>
            </wp:positionV>
            <wp:extent cx="2690495" cy="1778000"/>
            <wp:effectExtent l="0" t="0" r="0" b="0"/>
            <wp:wrapTight wrapText="bothSides">
              <wp:wrapPolygon edited="0">
                <wp:start x="0" y="0"/>
                <wp:lineTo x="0" y="21291"/>
                <wp:lineTo x="21411" y="21291"/>
                <wp:lineTo x="2141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495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1AA">
        <w:rPr>
          <w:rFonts w:cstheme="minorHAnsi"/>
          <w:noProof/>
          <w:lang w:eastAsia="en-GB"/>
        </w:rPr>
        <w:drawing>
          <wp:inline distT="0" distB="0" distL="0" distR="0" wp14:anchorId="04159C56" wp14:editId="4C1B2F16">
            <wp:extent cx="2387600" cy="20074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200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B88" w:rsidRPr="00D121AA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color w:val="252525"/>
          <w:sz w:val="20"/>
          <w:szCs w:val="20"/>
        </w:rPr>
      </w:pPr>
    </w:p>
    <w:p w:rsidR="00896B88" w:rsidRDefault="00896B88" w:rsidP="00896B88">
      <w:pPr>
        <w:rPr>
          <w:rFonts w:cstheme="minorHAnsi"/>
          <w:b/>
          <w:color w:val="252525"/>
          <w:sz w:val="32"/>
          <w:szCs w:val="32"/>
        </w:rPr>
      </w:pPr>
      <w:r>
        <w:rPr>
          <w:rFonts w:cstheme="minorHAnsi"/>
          <w:b/>
          <w:color w:val="252525"/>
          <w:sz w:val="32"/>
          <w:szCs w:val="32"/>
        </w:rPr>
        <w:br w:type="page"/>
      </w:r>
    </w:p>
    <w:p w:rsidR="00896B88" w:rsidRPr="00D121AA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52525"/>
          <w:sz w:val="32"/>
          <w:szCs w:val="32"/>
        </w:rPr>
      </w:pPr>
      <w:r w:rsidRPr="00D121AA">
        <w:rPr>
          <w:rFonts w:cstheme="minorHAnsi"/>
          <w:b/>
          <w:color w:val="252525"/>
          <w:sz w:val="32"/>
          <w:szCs w:val="32"/>
        </w:rPr>
        <w:lastRenderedPageBreak/>
        <w:t>Effects of inflation on businesses</w:t>
      </w:r>
    </w:p>
    <w:p w:rsidR="00896B88" w:rsidRPr="00D121AA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color w:val="252525"/>
          <w:sz w:val="32"/>
          <w:szCs w:val="32"/>
        </w:rPr>
      </w:pPr>
    </w:p>
    <w:p w:rsidR="00896B88" w:rsidRPr="00D121AA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  <w:sz w:val="20"/>
          <w:szCs w:val="20"/>
        </w:rPr>
      </w:pPr>
      <w:proofErr w:type="gramStart"/>
      <w:r w:rsidRPr="00D121AA">
        <w:rPr>
          <w:rFonts w:cstheme="minorHAnsi"/>
          <w:b/>
          <w:color w:val="363636"/>
          <w:sz w:val="28"/>
          <w:szCs w:val="20"/>
        </w:rPr>
        <w:t>1</w:t>
      </w:r>
      <w:proofErr w:type="gramEnd"/>
      <w:r w:rsidRPr="00D121AA">
        <w:rPr>
          <w:rFonts w:cstheme="minorHAnsi"/>
          <w:color w:val="363636"/>
          <w:sz w:val="20"/>
          <w:szCs w:val="20"/>
        </w:rPr>
        <w:t xml:space="preserve"> Firms </w:t>
      </w:r>
      <w:r w:rsidRPr="00D121AA">
        <w:rPr>
          <w:rFonts w:cstheme="minorHAnsi"/>
          <w:color w:val="464646"/>
          <w:sz w:val="20"/>
          <w:szCs w:val="20"/>
        </w:rPr>
        <w:t xml:space="preserve">with </w:t>
      </w:r>
      <w:r w:rsidRPr="00D121AA">
        <w:rPr>
          <w:rFonts w:cstheme="minorHAnsi"/>
          <w:color w:val="363636"/>
          <w:sz w:val="20"/>
          <w:szCs w:val="20"/>
        </w:rPr>
        <w:t xml:space="preserve">large loans benefit from inflation because inflation </w:t>
      </w:r>
      <w:r w:rsidRPr="00D121AA">
        <w:rPr>
          <w:rFonts w:cstheme="minorHAnsi"/>
          <w:color w:val="464646"/>
          <w:sz w:val="20"/>
          <w:szCs w:val="20"/>
        </w:rPr>
        <w:t xml:space="preserve">erodes </w:t>
      </w:r>
      <w:r w:rsidRPr="00D121AA">
        <w:rPr>
          <w:rFonts w:cstheme="minorHAnsi"/>
          <w:color w:val="363636"/>
          <w:sz w:val="20"/>
          <w:szCs w:val="20"/>
        </w:rPr>
        <w:t xml:space="preserve">the real </w:t>
      </w:r>
      <w:r w:rsidRPr="00D121AA">
        <w:rPr>
          <w:rFonts w:cstheme="minorHAnsi"/>
          <w:color w:val="464646"/>
          <w:sz w:val="20"/>
          <w:szCs w:val="20"/>
        </w:rPr>
        <w:t xml:space="preserve">value of </w:t>
      </w:r>
      <w:r w:rsidRPr="00D121AA">
        <w:rPr>
          <w:rFonts w:cstheme="minorHAnsi"/>
          <w:color w:val="363636"/>
          <w:sz w:val="20"/>
          <w:szCs w:val="20"/>
        </w:rPr>
        <w:t xml:space="preserve">the </w:t>
      </w:r>
      <w:r w:rsidRPr="00D121AA">
        <w:rPr>
          <w:rFonts w:cstheme="minorHAnsi"/>
          <w:color w:val="464646"/>
          <w:sz w:val="20"/>
          <w:szCs w:val="20"/>
        </w:rPr>
        <w:t xml:space="preserve">money </w:t>
      </w:r>
      <w:r w:rsidRPr="00D121AA">
        <w:rPr>
          <w:rFonts w:cstheme="minorHAnsi"/>
          <w:color w:val="363636"/>
          <w:sz w:val="20"/>
          <w:szCs w:val="20"/>
        </w:rPr>
        <w:t xml:space="preserve">owed. So </w:t>
      </w:r>
      <w:r w:rsidRPr="00D121AA">
        <w:rPr>
          <w:rFonts w:cstheme="minorHAnsi"/>
          <w:color w:val="464646"/>
          <w:sz w:val="20"/>
          <w:szCs w:val="20"/>
        </w:rPr>
        <w:t xml:space="preserve">when </w:t>
      </w:r>
      <w:r w:rsidRPr="00D121AA">
        <w:rPr>
          <w:rFonts w:cstheme="minorHAnsi"/>
          <w:color w:val="363636"/>
          <w:sz w:val="20"/>
          <w:szCs w:val="20"/>
        </w:rPr>
        <w:t xml:space="preserve">they have to repay the loan, </w:t>
      </w:r>
      <w:r w:rsidRPr="00D121AA">
        <w:rPr>
          <w:rFonts w:cstheme="minorHAnsi"/>
          <w:color w:val="464646"/>
          <w:sz w:val="20"/>
          <w:szCs w:val="20"/>
        </w:rPr>
        <w:t xml:space="preserve">it does not </w:t>
      </w:r>
      <w:r w:rsidRPr="00D121AA">
        <w:rPr>
          <w:rFonts w:cstheme="minorHAnsi"/>
          <w:color w:val="363636"/>
          <w:sz w:val="20"/>
          <w:szCs w:val="20"/>
        </w:rPr>
        <w:t xml:space="preserve">feel as painful because </w:t>
      </w:r>
      <w:r w:rsidRPr="00D121AA">
        <w:rPr>
          <w:rFonts w:cstheme="minorHAnsi"/>
          <w:color w:val="464646"/>
          <w:sz w:val="20"/>
          <w:szCs w:val="20"/>
        </w:rPr>
        <w:t xml:space="preserve">of </w:t>
      </w:r>
      <w:r w:rsidRPr="00D121AA">
        <w:rPr>
          <w:rFonts w:cstheme="minorHAnsi"/>
          <w:color w:val="363636"/>
          <w:sz w:val="20"/>
          <w:szCs w:val="20"/>
        </w:rPr>
        <w:t xml:space="preserve">the fall in the </w:t>
      </w:r>
      <w:r w:rsidRPr="00D121AA">
        <w:rPr>
          <w:rFonts w:cstheme="minorHAnsi"/>
          <w:color w:val="464646"/>
          <w:sz w:val="20"/>
          <w:szCs w:val="20"/>
        </w:rPr>
        <w:t xml:space="preserve">value </w:t>
      </w:r>
      <w:r w:rsidRPr="00D121AA">
        <w:rPr>
          <w:rFonts w:cstheme="minorHAnsi"/>
          <w:color w:val="363636"/>
          <w:sz w:val="20"/>
          <w:szCs w:val="20"/>
        </w:rPr>
        <w:t xml:space="preserve">of money. As </w:t>
      </w:r>
      <w:r w:rsidRPr="00D121AA">
        <w:rPr>
          <w:rFonts w:cstheme="minorHAnsi"/>
          <w:color w:val="464646"/>
          <w:sz w:val="20"/>
          <w:szCs w:val="20"/>
        </w:rPr>
        <w:t xml:space="preserve">an </w:t>
      </w:r>
      <w:r w:rsidRPr="00D121AA">
        <w:rPr>
          <w:rFonts w:cstheme="minorHAnsi"/>
          <w:color w:val="363636"/>
          <w:sz w:val="20"/>
          <w:szCs w:val="20"/>
        </w:rPr>
        <w:t xml:space="preserve">extreme </w:t>
      </w:r>
      <w:r w:rsidRPr="00D121AA">
        <w:rPr>
          <w:rFonts w:cstheme="minorHAnsi"/>
          <w:color w:val="464646"/>
          <w:sz w:val="20"/>
          <w:szCs w:val="20"/>
        </w:rPr>
        <w:t xml:space="preserve">example, a </w:t>
      </w:r>
      <w:r w:rsidRPr="00D121AA">
        <w:rPr>
          <w:rFonts w:cstheme="minorHAnsi"/>
          <w:color w:val="363636"/>
          <w:sz w:val="20"/>
          <w:szCs w:val="20"/>
        </w:rPr>
        <w:t xml:space="preserve">house in south London has just been </w:t>
      </w:r>
      <w:r w:rsidRPr="00D121AA">
        <w:rPr>
          <w:rFonts w:cstheme="minorHAnsi"/>
          <w:color w:val="464646"/>
          <w:sz w:val="20"/>
          <w:szCs w:val="20"/>
        </w:rPr>
        <w:t xml:space="preserve">sold for </w:t>
      </w:r>
      <w:r w:rsidRPr="00D121AA">
        <w:rPr>
          <w:rFonts w:cstheme="minorHAnsi"/>
          <w:color w:val="363636"/>
          <w:sz w:val="21"/>
          <w:szCs w:val="21"/>
        </w:rPr>
        <w:t xml:space="preserve">£1.2 </w:t>
      </w:r>
      <w:r w:rsidRPr="00D121AA">
        <w:rPr>
          <w:rFonts w:cstheme="minorHAnsi"/>
          <w:color w:val="464646"/>
          <w:sz w:val="20"/>
          <w:szCs w:val="20"/>
        </w:rPr>
        <w:t xml:space="preserve">million. </w:t>
      </w:r>
      <w:r w:rsidRPr="00D121AA">
        <w:rPr>
          <w:rFonts w:cstheme="minorHAnsi"/>
          <w:color w:val="363636"/>
          <w:sz w:val="20"/>
          <w:szCs w:val="20"/>
        </w:rPr>
        <w:t xml:space="preserve">When bought, </w:t>
      </w:r>
      <w:r w:rsidRPr="00D121AA">
        <w:rPr>
          <w:rFonts w:cstheme="minorHAnsi"/>
          <w:color w:val="363636"/>
          <w:sz w:val="21"/>
          <w:szCs w:val="21"/>
        </w:rPr>
        <w:t xml:space="preserve">20 </w:t>
      </w:r>
      <w:r w:rsidRPr="00D121AA">
        <w:rPr>
          <w:rFonts w:cstheme="minorHAnsi"/>
          <w:color w:val="464646"/>
          <w:sz w:val="20"/>
          <w:szCs w:val="20"/>
        </w:rPr>
        <w:t xml:space="preserve">years </w:t>
      </w:r>
      <w:r w:rsidRPr="00D121AA">
        <w:rPr>
          <w:rFonts w:cstheme="minorHAnsi"/>
          <w:color w:val="363636"/>
          <w:sz w:val="20"/>
          <w:szCs w:val="20"/>
        </w:rPr>
        <w:t xml:space="preserve">ago, its price </w:t>
      </w:r>
      <w:r w:rsidRPr="00D121AA">
        <w:rPr>
          <w:rFonts w:cstheme="minorHAnsi"/>
          <w:color w:val="464646"/>
          <w:sz w:val="20"/>
          <w:szCs w:val="20"/>
        </w:rPr>
        <w:t xml:space="preserve">was </w:t>
      </w:r>
      <w:r w:rsidRPr="00D121AA">
        <w:rPr>
          <w:rFonts w:cstheme="minorHAnsi"/>
          <w:color w:val="464646"/>
          <w:sz w:val="21"/>
          <w:szCs w:val="21"/>
        </w:rPr>
        <w:t xml:space="preserve">£80,000. </w:t>
      </w:r>
      <w:r w:rsidRPr="00D121AA">
        <w:rPr>
          <w:rFonts w:cstheme="minorHAnsi"/>
          <w:color w:val="363636"/>
          <w:sz w:val="20"/>
          <w:szCs w:val="20"/>
        </w:rPr>
        <w:t xml:space="preserve">It was bought </w:t>
      </w:r>
      <w:r w:rsidRPr="00D121AA">
        <w:rPr>
          <w:rFonts w:cstheme="minorHAnsi"/>
          <w:color w:val="464646"/>
          <w:sz w:val="20"/>
          <w:szCs w:val="20"/>
        </w:rPr>
        <w:t xml:space="preserve">with a </w:t>
      </w:r>
      <w:r w:rsidRPr="00D121AA">
        <w:rPr>
          <w:rFonts w:cstheme="minorHAnsi"/>
          <w:color w:val="363636"/>
          <w:sz w:val="21"/>
          <w:szCs w:val="21"/>
        </w:rPr>
        <w:t xml:space="preserve">£50,000 </w:t>
      </w:r>
      <w:r w:rsidRPr="00D121AA">
        <w:rPr>
          <w:rFonts w:cstheme="minorHAnsi"/>
          <w:color w:val="363636"/>
          <w:sz w:val="20"/>
          <w:szCs w:val="20"/>
        </w:rPr>
        <w:t>mortgage.</w:t>
      </w:r>
    </w:p>
    <w:p w:rsidR="00896B88" w:rsidRPr="00D121AA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  <w:sz w:val="20"/>
          <w:szCs w:val="20"/>
        </w:rPr>
      </w:pPr>
    </w:p>
    <w:p w:rsidR="00896B88" w:rsidRPr="00D121AA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  <w:sz w:val="20"/>
          <w:szCs w:val="20"/>
        </w:rPr>
      </w:pPr>
      <w:r w:rsidRPr="00D121AA">
        <w:rPr>
          <w:rFonts w:cstheme="minorHAnsi"/>
          <w:color w:val="363636"/>
          <w:sz w:val="20"/>
          <w:szCs w:val="20"/>
        </w:rPr>
        <w:t xml:space="preserve">Repaying </w:t>
      </w:r>
      <w:r w:rsidRPr="00D121AA">
        <w:rPr>
          <w:rFonts w:cstheme="minorHAnsi"/>
          <w:color w:val="464646"/>
          <w:sz w:val="20"/>
          <w:szCs w:val="20"/>
        </w:rPr>
        <w:t xml:space="preserve">a </w:t>
      </w:r>
      <w:r w:rsidRPr="00D121AA">
        <w:rPr>
          <w:rFonts w:cstheme="minorHAnsi"/>
          <w:color w:val="363636"/>
          <w:sz w:val="21"/>
          <w:szCs w:val="21"/>
        </w:rPr>
        <w:t xml:space="preserve">£50,000 </w:t>
      </w:r>
      <w:r w:rsidRPr="00D121AA">
        <w:rPr>
          <w:rFonts w:cstheme="minorHAnsi"/>
          <w:color w:val="363636"/>
          <w:sz w:val="20"/>
          <w:szCs w:val="20"/>
        </w:rPr>
        <w:t xml:space="preserve">mortgage </w:t>
      </w:r>
      <w:r w:rsidRPr="00D121AA">
        <w:rPr>
          <w:rFonts w:cstheme="minorHAnsi"/>
          <w:color w:val="464646"/>
          <w:sz w:val="20"/>
          <w:szCs w:val="20"/>
        </w:rPr>
        <w:t xml:space="preserve">seems a </w:t>
      </w:r>
      <w:r w:rsidRPr="00D121AA">
        <w:rPr>
          <w:rFonts w:cstheme="minorHAnsi"/>
          <w:color w:val="363636"/>
          <w:sz w:val="20"/>
          <w:szCs w:val="20"/>
        </w:rPr>
        <w:t xml:space="preserve">lot easier now that the </w:t>
      </w:r>
      <w:r w:rsidRPr="00D121AA">
        <w:rPr>
          <w:rFonts w:cstheme="minorHAnsi"/>
          <w:color w:val="464646"/>
          <w:sz w:val="20"/>
          <w:szCs w:val="20"/>
        </w:rPr>
        <w:t xml:space="preserve">sale </w:t>
      </w:r>
      <w:r w:rsidRPr="00D121AA">
        <w:rPr>
          <w:rFonts w:cstheme="minorHAnsi"/>
          <w:color w:val="363636"/>
          <w:sz w:val="20"/>
          <w:szCs w:val="20"/>
        </w:rPr>
        <w:t xml:space="preserve">has provided </w:t>
      </w:r>
      <w:r w:rsidRPr="00D121AA">
        <w:rPr>
          <w:rFonts w:cstheme="minorHAnsi"/>
          <w:color w:val="363636"/>
          <w:sz w:val="21"/>
          <w:szCs w:val="21"/>
        </w:rPr>
        <w:t xml:space="preserve">£1.2 </w:t>
      </w:r>
      <w:r w:rsidRPr="00D121AA">
        <w:rPr>
          <w:rFonts w:cstheme="minorHAnsi"/>
          <w:color w:val="464646"/>
          <w:sz w:val="20"/>
          <w:szCs w:val="20"/>
        </w:rPr>
        <w:t xml:space="preserve">million of </w:t>
      </w:r>
      <w:r w:rsidRPr="00D121AA">
        <w:rPr>
          <w:rFonts w:cstheme="minorHAnsi"/>
          <w:color w:val="363636"/>
          <w:sz w:val="20"/>
          <w:szCs w:val="20"/>
        </w:rPr>
        <w:t>cash.</w:t>
      </w:r>
    </w:p>
    <w:p w:rsidR="00896B88" w:rsidRPr="00D121AA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  <w:sz w:val="20"/>
          <w:szCs w:val="20"/>
        </w:rPr>
      </w:pPr>
    </w:p>
    <w:p w:rsidR="00896B88" w:rsidRPr="00D121AA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  <w:sz w:val="20"/>
          <w:szCs w:val="20"/>
        </w:rPr>
      </w:pPr>
      <w:proofErr w:type="gramStart"/>
      <w:r w:rsidRPr="00D121AA">
        <w:rPr>
          <w:rFonts w:cstheme="minorHAnsi"/>
          <w:b/>
          <w:color w:val="363636"/>
          <w:sz w:val="28"/>
          <w:szCs w:val="20"/>
        </w:rPr>
        <w:t>2</w:t>
      </w:r>
      <w:r w:rsidRPr="00D121AA">
        <w:rPr>
          <w:rFonts w:cstheme="minorHAnsi"/>
          <w:color w:val="363636"/>
          <w:sz w:val="20"/>
          <w:szCs w:val="20"/>
        </w:rPr>
        <w:t xml:space="preserve"> But</w:t>
      </w:r>
      <w:proofErr w:type="gramEnd"/>
      <w:r w:rsidRPr="00D121AA">
        <w:rPr>
          <w:rFonts w:cstheme="minorHAnsi"/>
          <w:color w:val="363636"/>
          <w:sz w:val="20"/>
          <w:szCs w:val="20"/>
        </w:rPr>
        <w:t xml:space="preserve"> </w:t>
      </w:r>
      <w:r w:rsidRPr="00D121AA">
        <w:rPr>
          <w:rFonts w:cstheme="minorHAnsi"/>
          <w:color w:val="464646"/>
          <w:sz w:val="20"/>
          <w:szCs w:val="20"/>
        </w:rPr>
        <w:t xml:space="preserve">inflation </w:t>
      </w:r>
      <w:r w:rsidRPr="00D121AA">
        <w:rPr>
          <w:rFonts w:cstheme="minorHAnsi"/>
          <w:color w:val="363636"/>
          <w:sz w:val="20"/>
          <w:szCs w:val="20"/>
        </w:rPr>
        <w:t xml:space="preserve">can damage profitability, especially for firms that have fixed-price </w:t>
      </w:r>
      <w:r w:rsidRPr="00D121AA">
        <w:rPr>
          <w:rFonts w:cstheme="minorHAnsi"/>
          <w:color w:val="464646"/>
          <w:sz w:val="20"/>
          <w:szCs w:val="20"/>
        </w:rPr>
        <w:t xml:space="preserve">contracts </w:t>
      </w:r>
      <w:r w:rsidRPr="00D121AA">
        <w:rPr>
          <w:rFonts w:cstheme="minorHAnsi"/>
          <w:color w:val="363636"/>
          <w:sz w:val="20"/>
          <w:szCs w:val="20"/>
        </w:rPr>
        <w:t xml:space="preserve">that take a long time to </w:t>
      </w:r>
      <w:r w:rsidRPr="00D121AA">
        <w:rPr>
          <w:rFonts w:cstheme="minorHAnsi"/>
          <w:color w:val="464646"/>
          <w:sz w:val="20"/>
          <w:szCs w:val="20"/>
        </w:rPr>
        <w:t xml:space="preserve">complete. </w:t>
      </w:r>
      <w:r w:rsidRPr="00D121AA">
        <w:rPr>
          <w:rFonts w:cstheme="minorHAnsi"/>
          <w:color w:val="363636"/>
          <w:sz w:val="20"/>
          <w:szCs w:val="20"/>
        </w:rPr>
        <w:t xml:space="preserve">For example, </w:t>
      </w:r>
      <w:r w:rsidRPr="00D121AA">
        <w:rPr>
          <w:rFonts w:cstheme="minorHAnsi"/>
          <w:color w:val="464646"/>
          <w:sz w:val="20"/>
          <w:szCs w:val="20"/>
        </w:rPr>
        <w:t xml:space="preserve">a </w:t>
      </w:r>
      <w:r w:rsidRPr="00D121AA">
        <w:rPr>
          <w:rFonts w:cstheme="minorHAnsi"/>
          <w:color w:val="363636"/>
          <w:sz w:val="20"/>
          <w:szCs w:val="20"/>
        </w:rPr>
        <w:t xml:space="preserve">local building company </w:t>
      </w:r>
      <w:r w:rsidRPr="00D121AA">
        <w:rPr>
          <w:rFonts w:cstheme="minorHAnsi"/>
          <w:color w:val="464646"/>
          <w:sz w:val="20"/>
          <w:szCs w:val="20"/>
        </w:rPr>
        <w:t xml:space="preserve">might agree a </w:t>
      </w:r>
      <w:r w:rsidRPr="00D121AA">
        <w:rPr>
          <w:rFonts w:cstheme="minorHAnsi"/>
          <w:color w:val="363636"/>
          <w:sz w:val="21"/>
          <w:szCs w:val="21"/>
        </w:rPr>
        <w:t xml:space="preserve">£5 </w:t>
      </w:r>
      <w:r w:rsidRPr="00D121AA">
        <w:rPr>
          <w:rFonts w:cstheme="minorHAnsi"/>
          <w:color w:val="363636"/>
          <w:sz w:val="20"/>
          <w:szCs w:val="20"/>
        </w:rPr>
        <w:t xml:space="preserve">million price for </w:t>
      </w:r>
      <w:r w:rsidRPr="00D121AA">
        <w:rPr>
          <w:rFonts w:cstheme="minorHAnsi"/>
          <w:color w:val="464646"/>
          <w:sz w:val="20"/>
          <w:szCs w:val="20"/>
        </w:rPr>
        <w:t xml:space="preserve">an extension </w:t>
      </w:r>
      <w:r w:rsidRPr="00D121AA">
        <w:rPr>
          <w:rFonts w:cstheme="minorHAnsi"/>
          <w:color w:val="363636"/>
          <w:sz w:val="20"/>
          <w:szCs w:val="20"/>
        </w:rPr>
        <w:t xml:space="preserve">to a local private </w:t>
      </w:r>
      <w:r w:rsidRPr="00D121AA">
        <w:rPr>
          <w:rFonts w:cstheme="minorHAnsi"/>
          <w:color w:val="464646"/>
          <w:sz w:val="20"/>
          <w:szCs w:val="20"/>
        </w:rPr>
        <w:t xml:space="preserve">school, which </w:t>
      </w:r>
      <w:proofErr w:type="gramStart"/>
      <w:r w:rsidRPr="00D121AA">
        <w:rPr>
          <w:rFonts w:cstheme="minorHAnsi"/>
          <w:color w:val="363636"/>
          <w:sz w:val="20"/>
          <w:szCs w:val="20"/>
        </w:rPr>
        <w:t xml:space="preserve">is </w:t>
      </w:r>
      <w:r w:rsidRPr="00D121AA">
        <w:rPr>
          <w:rFonts w:cstheme="minorHAnsi"/>
          <w:color w:val="464646"/>
          <w:sz w:val="20"/>
          <w:szCs w:val="20"/>
        </w:rPr>
        <w:t>expected</w:t>
      </w:r>
      <w:proofErr w:type="gramEnd"/>
      <w:r w:rsidRPr="00D121AA">
        <w:rPr>
          <w:rFonts w:cstheme="minorHAnsi"/>
          <w:color w:val="464646"/>
          <w:sz w:val="20"/>
          <w:szCs w:val="20"/>
        </w:rPr>
        <w:t xml:space="preserve"> </w:t>
      </w:r>
      <w:r w:rsidRPr="00D121AA">
        <w:rPr>
          <w:rFonts w:cstheme="minorHAnsi"/>
          <w:color w:val="363636"/>
          <w:sz w:val="20"/>
          <w:szCs w:val="20"/>
        </w:rPr>
        <w:t xml:space="preserve">to take three </w:t>
      </w:r>
      <w:r w:rsidRPr="00D121AA">
        <w:rPr>
          <w:rFonts w:cstheme="minorHAnsi"/>
          <w:color w:val="464646"/>
          <w:sz w:val="20"/>
          <w:szCs w:val="20"/>
        </w:rPr>
        <w:t xml:space="preserve">years </w:t>
      </w:r>
      <w:r w:rsidRPr="00D121AA">
        <w:rPr>
          <w:rFonts w:cstheme="minorHAnsi"/>
          <w:color w:val="363636"/>
          <w:sz w:val="20"/>
          <w:szCs w:val="20"/>
        </w:rPr>
        <w:t xml:space="preserve">to finish. If inflation is higher than </w:t>
      </w:r>
      <w:r w:rsidRPr="00D121AA">
        <w:rPr>
          <w:rFonts w:cstheme="minorHAnsi"/>
          <w:color w:val="464646"/>
          <w:sz w:val="20"/>
          <w:szCs w:val="20"/>
        </w:rPr>
        <w:t xml:space="preserve">expected, </w:t>
      </w:r>
      <w:r w:rsidRPr="00D121AA">
        <w:rPr>
          <w:rFonts w:cstheme="minorHAnsi"/>
          <w:color w:val="363636"/>
          <w:sz w:val="20"/>
          <w:szCs w:val="20"/>
        </w:rPr>
        <w:t xml:space="preserve">profit </w:t>
      </w:r>
      <w:proofErr w:type="gramStart"/>
      <w:r w:rsidRPr="00D121AA">
        <w:rPr>
          <w:rFonts w:cstheme="minorHAnsi"/>
          <w:color w:val="363636"/>
          <w:sz w:val="20"/>
          <w:szCs w:val="20"/>
        </w:rPr>
        <w:t xml:space="preserve">could be </w:t>
      </w:r>
      <w:r w:rsidRPr="00D121AA">
        <w:rPr>
          <w:rFonts w:cstheme="minorHAnsi"/>
          <w:color w:val="464646"/>
          <w:sz w:val="20"/>
          <w:szCs w:val="20"/>
        </w:rPr>
        <w:t>wiped out</w:t>
      </w:r>
      <w:proofErr w:type="gramEnd"/>
      <w:r w:rsidRPr="00D121AA">
        <w:rPr>
          <w:rFonts w:cstheme="minorHAnsi"/>
          <w:color w:val="464646"/>
          <w:sz w:val="20"/>
          <w:szCs w:val="20"/>
        </w:rPr>
        <w:t xml:space="preserve"> </w:t>
      </w:r>
      <w:r w:rsidRPr="00D121AA">
        <w:rPr>
          <w:rFonts w:cstheme="minorHAnsi"/>
          <w:color w:val="363636"/>
          <w:sz w:val="20"/>
          <w:szCs w:val="20"/>
        </w:rPr>
        <w:t xml:space="preserve">by the unexpectedly high </w:t>
      </w:r>
      <w:r w:rsidRPr="00D121AA">
        <w:rPr>
          <w:rFonts w:cstheme="minorHAnsi"/>
          <w:color w:val="464646"/>
          <w:sz w:val="20"/>
          <w:szCs w:val="20"/>
        </w:rPr>
        <w:t xml:space="preserve">cost </w:t>
      </w:r>
      <w:r w:rsidRPr="00D121AA">
        <w:rPr>
          <w:rFonts w:cstheme="minorHAnsi"/>
          <w:color w:val="363636"/>
          <w:sz w:val="20"/>
          <w:szCs w:val="20"/>
        </w:rPr>
        <w:t xml:space="preserve">increases </w:t>
      </w:r>
      <w:r w:rsidRPr="00D121AA">
        <w:rPr>
          <w:rFonts w:cstheme="minorHAnsi"/>
          <w:color w:val="464646"/>
          <w:sz w:val="20"/>
          <w:szCs w:val="20"/>
        </w:rPr>
        <w:t xml:space="preserve">created </w:t>
      </w:r>
      <w:r w:rsidRPr="00D121AA">
        <w:rPr>
          <w:rFonts w:cstheme="minorHAnsi"/>
          <w:color w:val="363636"/>
          <w:sz w:val="20"/>
          <w:szCs w:val="20"/>
        </w:rPr>
        <w:t>by the unexpectedly high rates of inflation.</w:t>
      </w:r>
    </w:p>
    <w:p w:rsidR="00896B88" w:rsidRPr="00D121AA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  <w:sz w:val="20"/>
          <w:szCs w:val="20"/>
        </w:rPr>
      </w:pPr>
    </w:p>
    <w:p w:rsidR="00896B88" w:rsidRPr="00D121AA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  <w:sz w:val="20"/>
          <w:szCs w:val="20"/>
        </w:rPr>
      </w:pPr>
      <w:r w:rsidRPr="00D121AA">
        <w:rPr>
          <w:rFonts w:cstheme="minorHAnsi"/>
          <w:b/>
          <w:color w:val="363636"/>
          <w:sz w:val="28"/>
          <w:szCs w:val="20"/>
        </w:rPr>
        <w:t xml:space="preserve">3 </w:t>
      </w:r>
      <w:r w:rsidRPr="00D121AA">
        <w:rPr>
          <w:rFonts w:cstheme="minorHAnsi"/>
          <w:color w:val="363636"/>
          <w:sz w:val="20"/>
          <w:szCs w:val="20"/>
        </w:rPr>
        <w:t xml:space="preserve">If </w:t>
      </w:r>
      <w:r w:rsidRPr="00D121AA">
        <w:rPr>
          <w:rFonts w:cstheme="minorHAnsi"/>
          <w:color w:val="464646"/>
          <w:sz w:val="20"/>
          <w:szCs w:val="20"/>
        </w:rPr>
        <w:t xml:space="preserve">costs </w:t>
      </w:r>
      <w:r w:rsidRPr="00D121AA">
        <w:rPr>
          <w:rFonts w:cstheme="minorHAnsi"/>
          <w:color w:val="363636"/>
          <w:sz w:val="20"/>
          <w:szCs w:val="20"/>
        </w:rPr>
        <w:t xml:space="preserve">in Britain are rising faster than prices </w:t>
      </w:r>
      <w:r w:rsidRPr="00D121AA">
        <w:rPr>
          <w:rFonts w:cstheme="minorHAnsi"/>
          <w:color w:val="464646"/>
          <w:sz w:val="20"/>
          <w:szCs w:val="20"/>
        </w:rPr>
        <w:t xml:space="preserve">elsewhere, </w:t>
      </w:r>
      <w:r w:rsidRPr="00D121AA">
        <w:rPr>
          <w:rFonts w:cstheme="minorHAnsi"/>
          <w:color w:val="363636"/>
          <w:sz w:val="20"/>
          <w:szCs w:val="20"/>
        </w:rPr>
        <w:t xml:space="preserve">UK companies will find that they are losing their </w:t>
      </w:r>
      <w:r w:rsidRPr="00D121AA">
        <w:rPr>
          <w:rFonts w:cstheme="minorHAnsi"/>
          <w:color w:val="464646"/>
          <w:sz w:val="20"/>
          <w:szCs w:val="20"/>
        </w:rPr>
        <w:t xml:space="preserve">ability </w:t>
      </w:r>
      <w:r w:rsidRPr="00D121AA">
        <w:rPr>
          <w:rFonts w:cstheme="minorHAnsi"/>
          <w:color w:val="363636"/>
          <w:sz w:val="20"/>
          <w:szCs w:val="20"/>
        </w:rPr>
        <w:t xml:space="preserve">to compete effectively with foreign firms. Renault has launched </w:t>
      </w:r>
      <w:r w:rsidRPr="00D121AA">
        <w:rPr>
          <w:rFonts w:cstheme="minorHAnsi"/>
          <w:color w:val="464646"/>
          <w:sz w:val="20"/>
          <w:szCs w:val="20"/>
        </w:rPr>
        <w:t xml:space="preserve">a new small car </w:t>
      </w:r>
      <w:r w:rsidRPr="00D121AA">
        <w:rPr>
          <w:rFonts w:cstheme="minorHAnsi"/>
          <w:color w:val="363636"/>
          <w:sz w:val="20"/>
          <w:szCs w:val="20"/>
        </w:rPr>
        <w:t xml:space="preserve">for India priced </w:t>
      </w:r>
      <w:r w:rsidRPr="00D121AA">
        <w:rPr>
          <w:rFonts w:cstheme="minorHAnsi"/>
          <w:color w:val="464646"/>
          <w:sz w:val="20"/>
          <w:szCs w:val="20"/>
        </w:rPr>
        <w:t xml:space="preserve">at </w:t>
      </w:r>
      <w:r w:rsidRPr="00D121AA">
        <w:rPr>
          <w:rFonts w:cstheme="minorHAnsi"/>
          <w:color w:val="363636"/>
          <w:sz w:val="21"/>
          <w:szCs w:val="21"/>
        </w:rPr>
        <w:t xml:space="preserve">£2,200. </w:t>
      </w:r>
      <w:r w:rsidRPr="00D121AA">
        <w:rPr>
          <w:rFonts w:cstheme="minorHAnsi"/>
          <w:color w:val="363636"/>
          <w:sz w:val="20"/>
          <w:szCs w:val="20"/>
        </w:rPr>
        <w:t xml:space="preserve">That </w:t>
      </w:r>
      <w:r w:rsidRPr="00D121AA">
        <w:rPr>
          <w:rFonts w:cstheme="minorHAnsi"/>
          <w:color w:val="464646"/>
          <w:sz w:val="20"/>
          <w:szCs w:val="20"/>
        </w:rPr>
        <w:t xml:space="preserve">would </w:t>
      </w:r>
      <w:r w:rsidRPr="00D121AA">
        <w:rPr>
          <w:rFonts w:cstheme="minorHAnsi"/>
          <w:color w:val="363636"/>
          <w:sz w:val="20"/>
          <w:szCs w:val="20"/>
        </w:rPr>
        <w:t xml:space="preserve">hardly pay the labour </w:t>
      </w:r>
      <w:r w:rsidRPr="00D121AA">
        <w:rPr>
          <w:rFonts w:cstheme="minorHAnsi"/>
          <w:color w:val="464646"/>
          <w:sz w:val="20"/>
          <w:szCs w:val="20"/>
        </w:rPr>
        <w:t xml:space="preserve">costs if the car </w:t>
      </w:r>
      <w:proofErr w:type="gramStart"/>
      <w:r w:rsidRPr="00D121AA">
        <w:rPr>
          <w:rFonts w:cstheme="minorHAnsi"/>
          <w:color w:val="464646"/>
          <w:sz w:val="20"/>
          <w:szCs w:val="20"/>
        </w:rPr>
        <w:t>was</w:t>
      </w:r>
      <w:proofErr w:type="gramEnd"/>
      <w:r w:rsidRPr="00D121AA">
        <w:rPr>
          <w:rFonts w:cstheme="minorHAnsi"/>
          <w:color w:val="464646"/>
          <w:sz w:val="20"/>
          <w:szCs w:val="20"/>
        </w:rPr>
        <w:t xml:space="preserve"> </w:t>
      </w:r>
      <w:r w:rsidRPr="00D121AA">
        <w:rPr>
          <w:rFonts w:cstheme="minorHAnsi"/>
          <w:color w:val="363636"/>
          <w:sz w:val="20"/>
          <w:szCs w:val="20"/>
        </w:rPr>
        <w:t xml:space="preserve">produced </w:t>
      </w:r>
      <w:r w:rsidRPr="00D121AA">
        <w:rPr>
          <w:rFonts w:cstheme="minorHAnsi"/>
          <w:color w:val="464646"/>
          <w:sz w:val="20"/>
          <w:szCs w:val="20"/>
        </w:rPr>
        <w:t xml:space="preserve">in </w:t>
      </w:r>
      <w:r w:rsidRPr="00D121AA">
        <w:rPr>
          <w:rFonts w:cstheme="minorHAnsi"/>
          <w:color w:val="363636"/>
          <w:sz w:val="20"/>
          <w:szCs w:val="20"/>
        </w:rPr>
        <w:t>Britain.</w:t>
      </w:r>
    </w:p>
    <w:p w:rsidR="00896B88" w:rsidRPr="00D121AA" w:rsidRDefault="00896B88" w:rsidP="00896B88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  <w:sz w:val="20"/>
          <w:szCs w:val="20"/>
        </w:rPr>
      </w:pPr>
    </w:p>
    <w:p w:rsidR="000A6B5F" w:rsidRDefault="000A6B5F"/>
    <w:sectPr w:rsidR="000A6B5F" w:rsidSect="00896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88"/>
    <w:rsid w:val="000A6B5F"/>
    <w:rsid w:val="0089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1</cp:revision>
  <dcterms:created xsi:type="dcterms:W3CDTF">2018-01-17T14:11:00Z</dcterms:created>
  <dcterms:modified xsi:type="dcterms:W3CDTF">2018-01-17T14:11:00Z</dcterms:modified>
</cp:coreProperties>
</file>