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92" w:rsidRPr="00C22596" w:rsidRDefault="00FB2192" w:rsidP="003F0A43">
      <w:pPr>
        <w:pStyle w:val="Front0"/>
      </w:pPr>
      <w:bookmarkStart w:id="0" w:name="_GoBack"/>
      <w:bookmarkEnd w:id="0"/>
      <w:r w:rsidRPr="001C2151">
        <w:t>AS and A Level</w:t>
      </w:r>
      <w:r>
        <w:rPr>
          <w:u w:val="words"/>
        </w:rPr>
        <w:br/>
      </w:r>
      <w:r w:rsidRPr="00C22596">
        <w:t>Business</w:t>
      </w:r>
    </w:p>
    <w:p w:rsidR="00FB2192" w:rsidRPr="00781F5D" w:rsidRDefault="00FB2192" w:rsidP="006C1641">
      <w:pPr>
        <w:pStyle w:val="Front1"/>
      </w:pPr>
      <w:r>
        <w:t>scheme of work</w:t>
      </w:r>
    </w:p>
    <w:p w:rsidR="00FB2192" w:rsidRDefault="00FB2192" w:rsidP="006C1641">
      <w:pPr>
        <w:pStyle w:val="Front2"/>
      </w:pPr>
      <w:r>
        <w:t>AS and A level thematic approach</w:t>
      </w:r>
    </w:p>
    <w:p w:rsidR="00FB2192" w:rsidRDefault="00FB2192" w:rsidP="006C1641">
      <w:pPr>
        <w:pStyle w:val="Front2"/>
        <w:sectPr w:rsidR="00FB2192" w:rsidSect="006C1641">
          <w:headerReference w:type="default" r:id="rId8"/>
          <w:footerReference w:type="default" r:id="rId9"/>
          <w:pgSz w:w="16840" w:h="11900" w:orient="landscape" w:code="9"/>
          <w:pgMar w:top="1418" w:right="1418" w:bottom="1418" w:left="1134" w:header="567" w:footer="567" w:gutter="0"/>
          <w:cols w:space="708"/>
          <w:rtlGutter/>
          <w:docGrid w:linePitch="326"/>
        </w:sectPr>
      </w:pPr>
    </w:p>
    <w:p w:rsidR="00FB2192" w:rsidRPr="00E17B25" w:rsidRDefault="00FB2192" w:rsidP="006C1641">
      <w:pPr>
        <w:pStyle w:val="text"/>
      </w:pPr>
    </w:p>
    <w:p w:rsidR="00FB2192" w:rsidRDefault="00FB2192" w:rsidP="00276026">
      <w:pPr>
        <w:pStyle w:val="Unithead"/>
      </w:pPr>
      <w:r>
        <w:t xml:space="preserve">AS and A level Business </w:t>
      </w:r>
      <w:r w:rsidRPr="00075D7C">
        <w:t>2015</w:t>
      </w:r>
      <w:r>
        <w:t>: scheme of work</w:t>
      </w:r>
    </w:p>
    <w:p w:rsidR="00FB2192" w:rsidRDefault="00FB2192" w:rsidP="00FB3FF0">
      <w:pPr>
        <w:pStyle w:val="Ahead"/>
      </w:pPr>
      <w:r>
        <w:t xml:space="preserve">Introduction </w:t>
      </w:r>
    </w:p>
    <w:p w:rsidR="00FB2192" w:rsidRDefault="00FB2192" w:rsidP="00F926CD">
      <w:pPr>
        <w:pStyle w:val="text"/>
      </w:pPr>
      <w:r>
        <w:t xml:space="preserve">This document provides a sample scheme of work for co-teaching AS and A level Business that can be adapted by centres to fit their timetabling and staffing arrangements. It is meant as an example approach only and is not intended to be prescriptive. </w:t>
      </w:r>
    </w:p>
    <w:p w:rsidR="00FB2192" w:rsidRDefault="00FB2192" w:rsidP="0022334C">
      <w:pPr>
        <w:pStyle w:val="text"/>
      </w:pPr>
      <w:r>
        <w:t>This scheme of work matches the thematic course planner and broadly follows the order in which the content is set out in the specification. (A</w:t>
      </w:r>
      <w:r w:rsidR="00B5269B">
        <w:t xml:space="preserve">n A level </w:t>
      </w:r>
      <w:r>
        <w:t>course planner is provided separately that integrates the themes across the specification and is a suggested approach for those intending not to co-teach the AS level qualification.)</w:t>
      </w:r>
    </w:p>
    <w:p w:rsidR="00FB2192" w:rsidRDefault="00FB2192" w:rsidP="0022334C">
      <w:pPr>
        <w:pStyle w:val="text"/>
      </w:pPr>
      <w:r>
        <w:t>In Theme 3 and Theme 4, connections should be made to the content in Theme 1 and Theme 2 to ensure students build on and develop their knowledge and understanding of core concepts and theories from Theme 1 and Theme 2. This approach supports continuous progression.</w:t>
      </w:r>
    </w:p>
    <w:p w:rsidR="00FB2192" w:rsidRDefault="00FB2192" w:rsidP="00F926CD">
      <w:pPr>
        <w:pStyle w:val="text"/>
      </w:pPr>
      <w:r w:rsidRPr="0022334C">
        <w:t xml:space="preserve">For the purposes of this </w:t>
      </w:r>
      <w:r>
        <w:t>scheme of work</w:t>
      </w:r>
      <w:r w:rsidRPr="0022334C">
        <w:t xml:space="preserve">, it has been assumed that the centre is teaching Theme 1 at the start of the course, then Theme 2 followed by Theme 3 and then Theme 4. The planner assumes 28 teaching weeks in each year to allow for time taken by other events. </w:t>
      </w:r>
    </w:p>
    <w:p w:rsidR="00FB2192" w:rsidRDefault="00FB2192" w:rsidP="003138FD">
      <w:pPr>
        <w:spacing w:before="80" w:after="60" w:line="240" w:lineRule="atLeast"/>
        <w:ind w:left="567"/>
        <w:rPr>
          <w:rFonts w:ascii="Verdana" w:hAnsi="Verdana" w:cs="Arial"/>
          <w:sz w:val="20"/>
        </w:rPr>
      </w:pPr>
      <w:r w:rsidRPr="003138FD">
        <w:rPr>
          <w:rFonts w:ascii="Verdana" w:hAnsi="Verdana" w:cs="Arial"/>
          <w:sz w:val="20"/>
        </w:rPr>
        <w:t xml:space="preserve">The suggested resources at times </w:t>
      </w:r>
      <w:r w:rsidR="00B5269B">
        <w:rPr>
          <w:rFonts w:ascii="Verdana" w:hAnsi="Verdana" w:cs="Arial"/>
          <w:sz w:val="20"/>
        </w:rPr>
        <w:t xml:space="preserve">are </w:t>
      </w:r>
      <w:r w:rsidRPr="003138FD">
        <w:rPr>
          <w:rFonts w:ascii="Verdana" w:hAnsi="Verdana" w:cs="Arial"/>
          <w:sz w:val="20"/>
        </w:rPr>
        <w:t xml:space="preserve">specific but </w:t>
      </w:r>
      <w:r>
        <w:rPr>
          <w:rFonts w:ascii="Verdana" w:hAnsi="Verdana" w:cs="Arial"/>
          <w:sz w:val="20"/>
        </w:rPr>
        <w:t xml:space="preserve">they </w:t>
      </w:r>
      <w:r w:rsidRPr="003138FD">
        <w:rPr>
          <w:rFonts w:ascii="Verdana" w:hAnsi="Verdana" w:cs="Arial"/>
          <w:sz w:val="20"/>
        </w:rPr>
        <w:t xml:space="preserve">are intended to demonstrate the type of resources which can be found on the internet. References have not been made to particular textbooks and a separate </w:t>
      </w:r>
      <w:r>
        <w:rPr>
          <w:rFonts w:ascii="Verdana" w:hAnsi="Verdana" w:cs="Arial"/>
          <w:sz w:val="20"/>
        </w:rPr>
        <w:t xml:space="preserve">list of </w:t>
      </w:r>
      <w:r w:rsidRPr="003138FD">
        <w:rPr>
          <w:rFonts w:ascii="Verdana" w:hAnsi="Verdana" w:cs="Arial"/>
          <w:sz w:val="20"/>
        </w:rPr>
        <w:t xml:space="preserve">suggested resources </w:t>
      </w:r>
      <w:r w:rsidR="00B5269B">
        <w:rPr>
          <w:rFonts w:ascii="Verdana" w:hAnsi="Verdana" w:cs="Arial"/>
          <w:sz w:val="20"/>
        </w:rPr>
        <w:t>will be</w:t>
      </w:r>
      <w:r w:rsidRPr="003138FD">
        <w:rPr>
          <w:rFonts w:ascii="Verdana" w:hAnsi="Verdana" w:cs="Arial"/>
          <w:sz w:val="20"/>
        </w:rPr>
        <w:t xml:space="preserve"> provided on the subject pages of the Edexcel website.</w:t>
      </w:r>
    </w:p>
    <w:p w:rsidR="00FB2192" w:rsidRPr="003138FD" w:rsidRDefault="00FB2192" w:rsidP="003138FD">
      <w:pPr>
        <w:spacing w:before="80" w:after="60" w:line="240" w:lineRule="atLeast"/>
        <w:ind w:left="567"/>
        <w:rPr>
          <w:rFonts w:ascii="Verdana" w:hAnsi="Verdana" w:cs="Arial"/>
          <w:sz w:val="20"/>
        </w:rPr>
      </w:pPr>
      <w:r w:rsidRPr="003138FD">
        <w:rPr>
          <w:rFonts w:ascii="Verdana" w:hAnsi="Verdana" w:cs="Arial"/>
          <w:sz w:val="20"/>
        </w:rPr>
        <w:t xml:space="preserve">More recent topical events can be incorporated into the scheme of work and used as examples to illustrate the core </w:t>
      </w:r>
      <w:r>
        <w:rPr>
          <w:rFonts w:ascii="Verdana" w:hAnsi="Verdana" w:cs="Arial"/>
          <w:sz w:val="20"/>
        </w:rPr>
        <w:t>content</w:t>
      </w:r>
      <w:r w:rsidRPr="003138FD">
        <w:rPr>
          <w:rFonts w:ascii="Verdana" w:hAnsi="Verdana" w:cs="Arial"/>
          <w:sz w:val="20"/>
        </w:rPr>
        <w:t xml:space="preserve"> as appropriate. </w:t>
      </w:r>
      <w:r>
        <w:rPr>
          <w:rFonts w:ascii="Verdana" w:hAnsi="Verdana" w:cs="Arial"/>
          <w:sz w:val="20"/>
        </w:rPr>
        <w:t>This document can be edited and updated over time to develop a resource bank.</w:t>
      </w:r>
    </w:p>
    <w:p w:rsidR="00FB2192" w:rsidRPr="003138FD" w:rsidRDefault="00FB2192" w:rsidP="003138FD">
      <w:pPr>
        <w:spacing w:before="80" w:after="60" w:line="240" w:lineRule="atLeast"/>
        <w:ind w:left="567"/>
        <w:rPr>
          <w:rFonts w:ascii="Verdana" w:hAnsi="Verdana" w:cs="Arial"/>
          <w:sz w:val="20"/>
        </w:rPr>
      </w:pPr>
      <w:r w:rsidRPr="003138FD">
        <w:rPr>
          <w:rFonts w:ascii="Verdana" w:hAnsi="Verdana" w:cs="Arial"/>
          <w:sz w:val="20"/>
        </w:rPr>
        <w:t>The sample assessment materials can be used for question practice to enable students to build up the confidence and skills as part of their revision and exam practice.</w:t>
      </w:r>
    </w:p>
    <w:p w:rsidR="00FB2192" w:rsidRPr="0022334C" w:rsidRDefault="00FB2192" w:rsidP="00F926CD">
      <w:pPr>
        <w:pStyle w:val="text"/>
      </w:pPr>
    </w:p>
    <w:p w:rsidR="00FB2192" w:rsidRDefault="00FB2192" w:rsidP="00F926CD">
      <w:pPr>
        <w:pStyle w:val="text"/>
        <w:ind w:left="0"/>
      </w:pPr>
    </w:p>
    <w:p w:rsidR="00FB2192" w:rsidRDefault="00FB2192" w:rsidP="003F0A43">
      <w:pPr>
        <w:pStyle w:val="Ahead"/>
      </w:pPr>
      <w:r>
        <w:br w:type="page"/>
      </w:r>
      <w:r>
        <w:lastRenderedPageBreak/>
        <w:t>Theme 1: Year 12 Autumn term</w:t>
      </w:r>
    </w:p>
    <w:tbl>
      <w:tblPr>
        <w:tblStyle w:val="Table1"/>
        <w:tblW w:w="0" w:type="auto"/>
        <w:tblLook w:val="01E0" w:firstRow="1" w:lastRow="1" w:firstColumn="1" w:lastColumn="1" w:noHBand="0" w:noVBand="0"/>
      </w:tblPr>
      <w:tblGrid>
        <w:gridCol w:w="717"/>
        <w:gridCol w:w="2219"/>
        <w:gridCol w:w="3748"/>
        <w:gridCol w:w="7712"/>
      </w:tblGrid>
      <w:tr w:rsidR="00FB2192" w:rsidRPr="00E120EF" w:rsidTr="00645200">
        <w:trPr>
          <w:tblHeader/>
        </w:trPr>
        <w:tc>
          <w:tcPr>
            <w:tcW w:w="717" w:type="dxa"/>
            <w:shd w:val="clear" w:color="auto" w:fill="ECD6C9"/>
          </w:tcPr>
          <w:p w:rsidR="00FB2192" w:rsidRPr="00E120EF" w:rsidRDefault="00FB2192" w:rsidP="00A37546">
            <w:pPr>
              <w:pStyle w:val="Tablehead"/>
              <w:jc w:val="center"/>
              <w:rPr>
                <w:sz w:val="16"/>
                <w:szCs w:val="16"/>
              </w:rPr>
            </w:pPr>
            <w:r w:rsidRPr="00E120EF">
              <w:rPr>
                <w:sz w:val="16"/>
                <w:szCs w:val="16"/>
              </w:rPr>
              <w:t>Week</w:t>
            </w:r>
          </w:p>
        </w:tc>
        <w:tc>
          <w:tcPr>
            <w:tcW w:w="2544" w:type="dxa"/>
            <w:shd w:val="clear" w:color="auto" w:fill="ECD6C9"/>
          </w:tcPr>
          <w:p w:rsidR="00FB2192" w:rsidRPr="00E120EF" w:rsidRDefault="00FB2192" w:rsidP="002070EB">
            <w:pPr>
              <w:pStyle w:val="Tablehead"/>
              <w:rPr>
                <w:sz w:val="16"/>
                <w:szCs w:val="16"/>
              </w:rPr>
            </w:pPr>
            <w:r w:rsidRPr="00E120EF">
              <w:rPr>
                <w:sz w:val="16"/>
                <w:szCs w:val="16"/>
              </w:rPr>
              <w:t>Topic</w:t>
            </w:r>
          </w:p>
        </w:tc>
        <w:tc>
          <w:tcPr>
            <w:tcW w:w="4536" w:type="dxa"/>
            <w:shd w:val="clear" w:color="auto" w:fill="ECD6C9"/>
          </w:tcPr>
          <w:p w:rsidR="00FB2192" w:rsidRPr="00E120EF" w:rsidRDefault="00FB2192" w:rsidP="002070EB">
            <w:pPr>
              <w:pStyle w:val="Tablehead"/>
              <w:rPr>
                <w:sz w:val="16"/>
                <w:szCs w:val="16"/>
              </w:rPr>
            </w:pPr>
            <w:r w:rsidRPr="00E120EF">
              <w:rPr>
                <w:sz w:val="16"/>
                <w:szCs w:val="16"/>
              </w:rPr>
              <w:t>Content</w:t>
            </w:r>
          </w:p>
        </w:tc>
        <w:tc>
          <w:tcPr>
            <w:tcW w:w="6599" w:type="dxa"/>
            <w:shd w:val="clear" w:color="auto" w:fill="ECD6C9"/>
          </w:tcPr>
          <w:p w:rsidR="00FB2192" w:rsidRPr="00E120EF" w:rsidRDefault="00FB2192" w:rsidP="002070EB">
            <w:pPr>
              <w:pStyle w:val="Tablehead"/>
              <w:rPr>
                <w:sz w:val="16"/>
                <w:szCs w:val="16"/>
              </w:rPr>
            </w:pPr>
            <w:r>
              <w:rPr>
                <w:sz w:val="16"/>
                <w:szCs w:val="16"/>
              </w:rPr>
              <w:t>Suggested activities and resources</w:t>
            </w:r>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1</w:t>
            </w:r>
          </w:p>
        </w:tc>
        <w:tc>
          <w:tcPr>
            <w:tcW w:w="2544" w:type="dxa"/>
            <w:vMerge w:val="restart"/>
          </w:tcPr>
          <w:p w:rsidR="00FB2192" w:rsidRPr="00E120EF" w:rsidRDefault="00FB2192" w:rsidP="0022334C">
            <w:pPr>
              <w:pStyle w:val="Tabletext"/>
              <w:rPr>
                <w:sz w:val="16"/>
                <w:szCs w:val="16"/>
              </w:rPr>
            </w:pPr>
            <w:r w:rsidRPr="00E120EF">
              <w:rPr>
                <w:sz w:val="16"/>
                <w:szCs w:val="16"/>
              </w:rPr>
              <w:t>1.1 Meeting customer needs</w:t>
            </w:r>
          </w:p>
        </w:tc>
        <w:tc>
          <w:tcPr>
            <w:tcW w:w="4536" w:type="dxa"/>
          </w:tcPr>
          <w:p w:rsidR="00FB2192" w:rsidRPr="00E120EF" w:rsidRDefault="00FB2192" w:rsidP="0022334C">
            <w:pPr>
              <w:pStyle w:val="Tabletext"/>
              <w:rPr>
                <w:sz w:val="16"/>
                <w:szCs w:val="16"/>
              </w:rPr>
            </w:pPr>
            <w:r w:rsidRPr="00E120EF">
              <w:rPr>
                <w:sz w:val="16"/>
                <w:szCs w:val="16"/>
              </w:rPr>
              <w:t>Introduction – what is a market?</w:t>
            </w:r>
          </w:p>
          <w:p w:rsidR="00FB2192" w:rsidRPr="00E120EF" w:rsidRDefault="00FB2192" w:rsidP="0022334C">
            <w:pPr>
              <w:pStyle w:val="Tabletext"/>
              <w:rPr>
                <w:b/>
                <w:sz w:val="16"/>
                <w:szCs w:val="16"/>
              </w:rPr>
            </w:pPr>
            <w:r w:rsidRPr="00E120EF">
              <w:rPr>
                <w:b/>
                <w:sz w:val="16"/>
                <w:szCs w:val="16"/>
              </w:rPr>
              <w:t>1.1.1 The market</w:t>
            </w:r>
          </w:p>
          <w:p w:rsidR="00FB2192" w:rsidRPr="00E120EF" w:rsidRDefault="00FB2192" w:rsidP="0022334C">
            <w:pPr>
              <w:pStyle w:val="Tabletext"/>
              <w:rPr>
                <w:sz w:val="16"/>
                <w:szCs w:val="16"/>
              </w:rPr>
            </w:pPr>
            <w:r w:rsidRPr="00E120EF">
              <w:rPr>
                <w:sz w:val="16"/>
                <w:szCs w:val="16"/>
              </w:rPr>
              <w:t>Mass markets and niche markets</w:t>
            </w:r>
          </w:p>
          <w:p w:rsidR="00FB2192" w:rsidRPr="00E120EF" w:rsidRDefault="00FB2192" w:rsidP="0022334C">
            <w:pPr>
              <w:pStyle w:val="Tabletext"/>
              <w:rPr>
                <w:sz w:val="16"/>
                <w:szCs w:val="16"/>
              </w:rPr>
            </w:pPr>
            <w:r w:rsidRPr="00E120EF">
              <w:rPr>
                <w:sz w:val="16"/>
                <w:szCs w:val="16"/>
              </w:rPr>
              <w:t>Dynamic markets</w:t>
            </w:r>
          </w:p>
        </w:tc>
        <w:tc>
          <w:tcPr>
            <w:tcW w:w="6599" w:type="dxa"/>
            <w:vMerge w:val="restart"/>
          </w:tcPr>
          <w:p w:rsidR="00FB2192" w:rsidRDefault="00FB2192" w:rsidP="00E120EF">
            <w:pPr>
              <w:pStyle w:val="Tabletext"/>
              <w:rPr>
                <w:sz w:val="16"/>
                <w:szCs w:val="16"/>
              </w:rPr>
            </w:pPr>
            <w:r w:rsidRPr="00E120EF">
              <w:rPr>
                <w:sz w:val="16"/>
                <w:szCs w:val="16"/>
              </w:rPr>
              <w:t>Students could research a range of business examples</w:t>
            </w:r>
            <w:r>
              <w:rPr>
                <w:sz w:val="16"/>
                <w:szCs w:val="16"/>
              </w:rPr>
              <w:t>,</w:t>
            </w:r>
            <w:r w:rsidRPr="00E120EF">
              <w:rPr>
                <w:sz w:val="16"/>
                <w:szCs w:val="16"/>
              </w:rPr>
              <w:t xml:space="preserve"> such as local tradesm</w:t>
            </w:r>
            <w:r>
              <w:rPr>
                <w:sz w:val="16"/>
                <w:szCs w:val="16"/>
              </w:rPr>
              <w:t>e</w:t>
            </w:r>
            <w:r w:rsidRPr="00E120EF">
              <w:rPr>
                <w:sz w:val="16"/>
                <w:szCs w:val="16"/>
              </w:rPr>
              <w:t>n</w:t>
            </w:r>
            <w:r>
              <w:rPr>
                <w:sz w:val="16"/>
                <w:szCs w:val="16"/>
              </w:rPr>
              <w:t>/</w:t>
            </w:r>
            <w:r w:rsidRPr="00E120EF">
              <w:rPr>
                <w:sz w:val="16"/>
                <w:szCs w:val="16"/>
              </w:rPr>
              <w:t>bakers or national business</w:t>
            </w:r>
            <w:r>
              <w:rPr>
                <w:sz w:val="16"/>
                <w:szCs w:val="16"/>
              </w:rPr>
              <w:t>es</w:t>
            </w:r>
            <w:r w:rsidRPr="00E120EF">
              <w:rPr>
                <w:sz w:val="16"/>
                <w:szCs w:val="16"/>
              </w:rPr>
              <w:t xml:space="preserve"> such as Greggs or Tesco</w:t>
            </w:r>
            <w:r>
              <w:rPr>
                <w:sz w:val="16"/>
                <w:szCs w:val="16"/>
              </w:rPr>
              <w:t>,</w:t>
            </w:r>
            <w:r w:rsidRPr="00E120EF">
              <w:rPr>
                <w:sz w:val="16"/>
                <w:szCs w:val="16"/>
              </w:rPr>
              <w:t xml:space="preserve"> and identify their markets.  </w:t>
            </w:r>
          </w:p>
          <w:p w:rsidR="00FB2192" w:rsidRPr="00E120EF" w:rsidRDefault="00FB2192" w:rsidP="00E120EF">
            <w:pPr>
              <w:pStyle w:val="Tabletext"/>
              <w:rPr>
                <w:sz w:val="16"/>
                <w:szCs w:val="16"/>
              </w:rPr>
            </w:pPr>
            <w:r w:rsidRPr="00E120EF">
              <w:rPr>
                <w:sz w:val="16"/>
                <w:szCs w:val="16"/>
              </w:rPr>
              <w:t>In small groups they could then be asked to describe market size and market share – combine this with research on recent news regarding the business’s approach to branding.</w:t>
            </w:r>
          </w:p>
          <w:p w:rsidR="00FB2192" w:rsidRPr="00E120EF" w:rsidRDefault="00FB2192" w:rsidP="00E120EF">
            <w:pPr>
              <w:pStyle w:val="Tabletext"/>
              <w:rPr>
                <w:sz w:val="16"/>
                <w:szCs w:val="16"/>
              </w:rPr>
            </w:pPr>
            <w:r w:rsidRPr="00E120EF">
              <w:rPr>
                <w:sz w:val="16"/>
                <w:szCs w:val="16"/>
              </w:rPr>
              <w:t xml:space="preserve">One useful source of information on markets is </w:t>
            </w:r>
            <w:hyperlink r:id="rId10" w:history="1">
              <w:r w:rsidRPr="00014B4A">
                <w:rPr>
                  <w:rStyle w:val="Hyperlink"/>
                  <w:rFonts w:cs="Arial"/>
                  <w:sz w:val="16"/>
                  <w:szCs w:val="16"/>
                </w:rPr>
                <w:t>www.keynote.com</w:t>
              </w:r>
            </w:hyperlink>
            <w:r>
              <w:rPr>
                <w:sz w:val="16"/>
                <w:szCs w:val="16"/>
              </w:rPr>
              <w:t xml:space="preserve">. Newspaper websites could also be used. </w:t>
            </w:r>
          </w:p>
          <w:p w:rsidR="00FB2192" w:rsidRPr="00E120EF" w:rsidRDefault="00FB2192" w:rsidP="00E120EF">
            <w:pPr>
              <w:pStyle w:val="Tabletext"/>
              <w:rPr>
                <w:sz w:val="16"/>
                <w:szCs w:val="16"/>
              </w:rPr>
            </w:pPr>
            <w:r>
              <w:rPr>
                <w:sz w:val="16"/>
                <w:szCs w:val="16"/>
              </w:rPr>
              <w:t>You could c</w:t>
            </w:r>
            <w:r w:rsidRPr="00E120EF">
              <w:rPr>
                <w:sz w:val="16"/>
                <w:szCs w:val="16"/>
              </w:rPr>
              <w:t xml:space="preserve">reate a starter activity </w:t>
            </w:r>
            <w:r>
              <w:rPr>
                <w:sz w:val="16"/>
                <w:szCs w:val="16"/>
              </w:rPr>
              <w:t>P</w:t>
            </w:r>
            <w:r w:rsidRPr="00E120EF">
              <w:rPr>
                <w:sz w:val="16"/>
                <w:szCs w:val="16"/>
              </w:rPr>
              <w:t>ower</w:t>
            </w:r>
            <w:r>
              <w:rPr>
                <w:sz w:val="16"/>
                <w:szCs w:val="16"/>
              </w:rPr>
              <w:t>P</w:t>
            </w:r>
            <w:r w:rsidRPr="00E120EF">
              <w:rPr>
                <w:sz w:val="16"/>
                <w:szCs w:val="16"/>
              </w:rPr>
              <w:t xml:space="preserve">oint quiz using well-known brands from the following website: </w:t>
            </w:r>
            <w:hyperlink r:id="rId11" w:history="1">
              <w:r>
                <w:rPr>
                  <w:rStyle w:val="Hyperlink"/>
                  <w:rFonts w:cs="Arial"/>
                  <w:sz w:val="16"/>
                  <w:szCs w:val="16"/>
                </w:rPr>
                <w:t>www.interbrand.com/en/best-global-brands/2013/top-100-list-view.aspx</w:t>
              </w:r>
            </w:hyperlink>
          </w:p>
          <w:p w:rsidR="00FB2192" w:rsidRDefault="00FB2192" w:rsidP="00E120EF">
            <w:pPr>
              <w:pStyle w:val="Tabletext"/>
              <w:rPr>
                <w:sz w:val="16"/>
                <w:szCs w:val="16"/>
              </w:rPr>
            </w:pPr>
            <w:r>
              <w:rPr>
                <w:sz w:val="16"/>
                <w:szCs w:val="16"/>
              </w:rPr>
              <w:t>Interesting case studies could include:</w:t>
            </w:r>
          </w:p>
          <w:p w:rsidR="00FB2192" w:rsidRDefault="00FB2192" w:rsidP="00B5269B">
            <w:pPr>
              <w:pStyle w:val="Tabletextbullets"/>
              <w:rPr>
                <w:sz w:val="16"/>
                <w:szCs w:val="16"/>
              </w:rPr>
            </w:pPr>
            <w:r w:rsidRPr="00E120EF">
              <w:rPr>
                <w:sz w:val="16"/>
                <w:szCs w:val="16"/>
              </w:rPr>
              <w:t xml:space="preserve">ASOS </w:t>
            </w:r>
            <w:r>
              <w:rPr>
                <w:sz w:val="16"/>
                <w:szCs w:val="16"/>
              </w:rPr>
              <w:t>–</w:t>
            </w:r>
            <w:r w:rsidRPr="00E120EF">
              <w:rPr>
                <w:sz w:val="16"/>
                <w:szCs w:val="16"/>
              </w:rPr>
              <w:t xml:space="preserve"> </w:t>
            </w:r>
            <w:hyperlink r:id="rId12" w:anchor="axzz2zv5KAbrb" w:history="1">
              <w:r w:rsidRPr="00014B4A">
                <w:rPr>
                  <w:rStyle w:val="Hyperlink"/>
                  <w:rFonts w:cs="Arial"/>
                  <w:sz w:val="16"/>
                  <w:szCs w:val="16"/>
                </w:rPr>
                <w:t>http://businesscasestudies.co.uk/asos-com/strategic-growth-in-the-fashion-retail-industry/growth.html#axzz2zv5KAbrb</w:t>
              </w:r>
            </w:hyperlink>
          </w:p>
          <w:p w:rsidR="00FB2192" w:rsidRDefault="00FB2192" w:rsidP="00B5269B">
            <w:pPr>
              <w:pStyle w:val="Tabletextbullets"/>
              <w:rPr>
                <w:sz w:val="16"/>
                <w:szCs w:val="16"/>
                <w:lang w:val="da-DK"/>
              </w:rPr>
            </w:pPr>
            <w:r w:rsidRPr="00E120EF">
              <w:rPr>
                <w:sz w:val="16"/>
                <w:szCs w:val="16"/>
                <w:lang w:val="da-DK"/>
              </w:rPr>
              <w:t xml:space="preserve">HMV </w:t>
            </w:r>
            <w:r>
              <w:rPr>
                <w:sz w:val="16"/>
                <w:szCs w:val="16"/>
                <w:lang w:val="da-DK"/>
              </w:rPr>
              <w:t>–</w:t>
            </w:r>
            <w:r w:rsidRPr="00E120EF">
              <w:rPr>
                <w:sz w:val="16"/>
                <w:szCs w:val="16"/>
                <w:lang w:val="da-DK"/>
              </w:rPr>
              <w:t xml:space="preserve"> </w:t>
            </w:r>
            <w:hyperlink r:id="rId13" w:history="1">
              <w:r>
                <w:rPr>
                  <w:rStyle w:val="Hyperlink"/>
                  <w:rFonts w:cs="Arial"/>
                  <w:sz w:val="16"/>
                  <w:szCs w:val="16"/>
                  <w:lang w:val="da-DK"/>
                </w:rPr>
                <w:t>www.retail-week.com/technology/hmv-kick-starts-digital-strategy-with-launch-of-innovative-app/5053996.article</w:t>
              </w:r>
            </w:hyperlink>
          </w:p>
          <w:p w:rsidR="00FB2192" w:rsidRDefault="00FB2192" w:rsidP="00B5269B">
            <w:pPr>
              <w:pStyle w:val="Tabletextbullets"/>
              <w:rPr>
                <w:sz w:val="16"/>
                <w:szCs w:val="16"/>
              </w:rPr>
            </w:pPr>
            <w:r w:rsidRPr="00E120EF">
              <w:rPr>
                <w:sz w:val="16"/>
                <w:szCs w:val="16"/>
              </w:rPr>
              <w:t xml:space="preserve">Waterstones </w:t>
            </w:r>
            <w:r>
              <w:rPr>
                <w:sz w:val="16"/>
                <w:szCs w:val="16"/>
              </w:rPr>
              <w:t>–</w:t>
            </w:r>
            <w:r w:rsidRPr="00E120EF">
              <w:rPr>
                <w:sz w:val="16"/>
                <w:szCs w:val="16"/>
              </w:rPr>
              <w:t xml:space="preserve"> </w:t>
            </w:r>
            <w:hyperlink r:id="rId14" w:history="1">
              <w:r>
                <w:rPr>
                  <w:rStyle w:val="Hyperlink"/>
                  <w:rFonts w:cs="Arial"/>
                  <w:sz w:val="16"/>
                  <w:szCs w:val="16"/>
                </w:rPr>
                <w:t>www.independent.co.uk/arts-entertainment/books/news/waterstones-to-open-its-first-new-store-in-six-years-9270045.html</w:t>
              </w:r>
            </w:hyperlink>
          </w:p>
          <w:p w:rsidR="00FB2192" w:rsidRPr="00034062" w:rsidRDefault="00FB2192" w:rsidP="00034062">
            <w:pPr>
              <w:pStyle w:val="Tabletext"/>
              <w:rPr>
                <w:sz w:val="16"/>
                <w:szCs w:val="16"/>
              </w:rPr>
            </w:pPr>
            <w:r>
              <w:rPr>
                <w:sz w:val="16"/>
                <w:szCs w:val="16"/>
              </w:rPr>
              <w:t>Students could</w:t>
            </w:r>
            <w:r w:rsidRPr="00034062">
              <w:rPr>
                <w:sz w:val="16"/>
                <w:szCs w:val="16"/>
              </w:rPr>
              <w:t xml:space="preserve"> carry out their own surveys using both open and closed questions to enable them to gather quantitative and qualitative information to determine likely demand for new menus in </w:t>
            </w:r>
            <w:r>
              <w:rPr>
                <w:sz w:val="16"/>
                <w:szCs w:val="16"/>
              </w:rPr>
              <w:t xml:space="preserve">the </w:t>
            </w:r>
            <w:r w:rsidRPr="00034062">
              <w:rPr>
                <w:sz w:val="16"/>
                <w:szCs w:val="16"/>
              </w:rPr>
              <w:t xml:space="preserve">school canteen, </w:t>
            </w:r>
            <w:r>
              <w:rPr>
                <w:sz w:val="16"/>
                <w:szCs w:val="16"/>
              </w:rPr>
              <w:t xml:space="preserve">for </w:t>
            </w:r>
            <w:r w:rsidRPr="00034062">
              <w:rPr>
                <w:sz w:val="16"/>
                <w:szCs w:val="16"/>
              </w:rPr>
              <w:t xml:space="preserve">school business enterprises </w:t>
            </w:r>
            <w:r>
              <w:rPr>
                <w:sz w:val="16"/>
                <w:szCs w:val="16"/>
              </w:rPr>
              <w:t xml:space="preserve">or for </w:t>
            </w:r>
            <w:r w:rsidRPr="00034062">
              <w:rPr>
                <w:sz w:val="16"/>
                <w:szCs w:val="16"/>
              </w:rPr>
              <w:t>fund raising/charity events.</w:t>
            </w:r>
          </w:p>
          <w:p w:rsidR="00FB2192" w:rsidRDefault="00FB2192" w:rsidP="00034062">
            <w:pPr>
              <w:pStyle w:val="Tabletext"/>
              <w:rPr>
                <w:sz w:val="16"/>
                <w:szCs w:val="16"/>
              </w:rPr>
            </w:pPr>
            <w:r>
              <w:rPr>
                <w:sz w:val="16"/>
                <w:szCs w:val="16"/>
              </w:rPr>
              <w:t xml:space="preserve">Government websites are useful </w:t>
            </w:r>
            <w:r w:rsidRPr="00034062">
              <w:rPr>
                <w:sz w:val="16"/>
                <w:szCs w:val="16"/>
              </w:rPr>
              <w:t>secondary sources</w:t>
            </w:r>
            <w:r>
              <w:rPr>
                <w:sz w:val="16"/>
                <w:szCs w:val="16"/>
              </w:rPr>
              <w:t>:</w:t>
            </w:r>
          </w:p>
          <w:p w:rsidR="00FB2192" w:rsidRDefault="000342E1" w:rsidP="00B5269B">
            <w:pPr>
              <w:pStyle w:val="Tabletextbullets"/>
              <w:rPr>
                <w:sz w:val="16"/>
                <w:szCs w:val="16"/>
              </w:rPr>
            </w:pPr>
            <w:hyperlink r:id="rId15" w:history="1">
              <w:r w:rsidR="00FB2192">
                <w:rPr>
                  <w:rStyle w:val="Hyperlink"/>
                  <w:rFonts w:cs="Arial"/>
                  <w:sz w:val="16"/>
                  <w:szCs w:val="16"/>
                </w:rPr>
                <w:t>www.statistics.gov.uk/hub/index.html</w:t>
              </w:r>
            </w:hyperlink>
          </w:p>
          <w:p w:rsidR="00FB2192" w:rsidRDefault="000342E1" w:rsidP="00B5269B">
            <w:pPr>
              <w:pStyle w:val="Tabletextbullets"/>
              <w:rPr>
                <w:sz w:val="16"/>
                <w:szCs w:val="16"/>
              </w:rPr>
            </w:pPr>
            <w:hyperlink r:id="rId16" w:history="1">
              <w:r w:rsidR="00FB2192">
                <w:rPr>
                  <w:rStyle w:val="Hyperlink"/>
                  <w:rFonts w:cs="Arial"/>
                  <w:sz w:val="16"/>
                  <w:szCs w:val="16"/>
                </w:rPr>
                <w:t>www.statisticsauthority.gov.uk/</w:t>
              </w:r>
            </w:hyperlink>
          </w:p>
          <w:p w:rsidR="00FB2192" w:rsidRPr="00E120EF" w:rsidRDefault="00FB2192" w:rsidP="00034062">
            <w:pPr>
              <w:pStyle w:val="Tabletext"/>
              <w:rPr>
                <w:sz w:val="16"/>
                <w:szCs w:val="16"/>
              </w:rPr>
            </w:pPr>
            <w:r>
              <w:rPr>
                <w:sz w:val="16"/>
                <w:szCs w:val="16"/>
              </w:rPr>
              <w:t>Students could c</w:t>
            </w:r>
            <w:r w:rsidRPr="00034062">
              <w:rPr>
                <w:sz w:val="16"/>
                <w:szCs w:val="16"/>
              </w:rPr>
              <w:t>ompare the ice cream brands Wall</w:t>
            </w:r>
            <w:r>
              <w:rPr>
                <w:sz w:val="16"/>
                <w:szCs w:val="16"/>
              </w:rPr>
              <w:t>’</w:t>
            </w:r>
            <w:r w:rsidRPr="00034062">
              <w:rPr>
                <w:sz w:val="16"/>
                <w:szCs w:val="16"/>
              </w:rPr>
              <w:t>s, Nestl</w:t>
            </w:r>
            <w:r>
              <w:rPr>
                <w:sz w:val="16"/>
                <w:szCs w:val="16"/>
              </w:rPr>
              <w:t>é</w:t>
            </w:r>
            <w:r w:rsidRPr="00034062">
              <w:rPr>
                <w:sz w:val="16"/>
                <w:szCs w:val="16"/>
              </w:rPr>
              <w:t xml:space="preserve"> and H</w:t>
            </w:r>
            <w:r>
              <w:rPr>
                <w:sz w:val="16"/>
                <w:szCs w:val="16"/>
              </w:rPr>
              <w:t>ä</w:t>
            </w:r>
            <w:r w:rsidRPr="00034062">
              <w:rPr>
                <w:sz w:val="16"/>
                <w:szCs w:val="16"/>
              </w:rPr>
              <w:t>agen</w:t>
            </w:r>
            <w:r>
              <w:rPr>
                <w:sz w:val="16"/>
                <w:szCs w:val="16"/>
              </w:rPr>
              <w:t>-</w:t>
            </w:r>
            <w:r w:rsidRPr="00034062">
              <w:rPr>
                <w:sz w:val="16"/>
                <w:szCs w:val="16"/>
              </w:rPr>
              <w:t>Dazs and consider how and why th</w:t>
            </w:r>
            <w:r>
              <w:rPr>
                <w:sz w:val="16"/>
                <w:szCs w:val="16"/>
              </w:rPr>
              <w:t>ey differentiate their products</w:t>
            </w:r>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2</w:t>
            </w:r>
          </w:p>
        </w:tc>
        <w:tc>
          <w:tcPr>
            <w:tcW w:w="2544" w:type="dxa"/>
            <w:vMerge/>
          </w:tcPr>
          <w:p w:rsidR="00FB2192" w:rsidRPr="00E120EF" w:rsidRDefault="00FB2192" w:rsidP="00A34F38">
            <w:pPr>
              <w:pStyle w:val="Tabletext"/>
              <w:rPr>
                <w:sz w:val="16"/>
                <w:szCs w:val="16"/>
              </w:rPr>
            </w:pPr>
          </w:p>
        </w:tc>
        <w:tc>
          <w:tcPr>
            <w:tcW w:w="4536" w:type="dxa"/>
          </w:tcPr>
          <w:p w:rsidR="00FB2192" w:rsidRPr="00E120EF" w:rsidRDefault="00FB2192" w:rsidP="00AF6404">
            <w:pPr>
              <w:pStyle w:val="Tabletext"/>
              <w:rPr>
                <w:b/>
                <w:sz w:val="16"/>
                <w:szCs w:val="16"/>
              </w:rPr>
            </w:pPr>
            <w:r w:rsidRPr="00E120EF">
              <w:rPr>
                <w:b/>
                <w:sz w:val="16"/>
                <w:szCs w:val="16"/>
              </w:rPr>
              <w:t>1.1.2 Market research</w:t>
            </w:r>
          </w:p>
          <w:p w:rsidR="00FB2192" w:rsidRPr="00E120EF" w:rsidRDefault="00FB2192" w:rsidP="00AF6404">
            <w:pPr>
              <w:pStyle w:val="Tabletext"/>
              <w:rPr>
                <w:sz w:val="16"/>
                <w:szCs w:val="16"/>
              </w:rPr>
            </w:pPr>
            <w:r w:rsidRPr="00E120EF">
              <w:rPr>
                <w:sz w:val="16"/>
                <w:szCs w:val="16"/>
              </w:rPr>
              <w:t>Product and market orientation</w:t>
            </w:r>
          </w:p>
          <w:p w:rsidR="00FB2192" w:rsidRPr="00E120EF" w:rsidRDefault="00FB2192" w:rsidP="00AF6404">
            <w:pPr>
              <w:pStyle w:val="Tabletext"/>
              <w:rPr>
                <w:sz w:val="16"/>
                <w:szCs w:val="16"/>
              </w:rPr>
            </w:pPr>
            <w:r w:rsidRPr="00E120EF">
              <w:rPr>
                <w:sz w:val="16"/>
                <w:szCs w:val="16"/>
              </w:rPr>
              <w:t>Methods of market research</w:t>
            </w:r>
          </w:p>
          <w:p w:rsidR="00FB2192" w:rsidRPr="00E120EF" w:rsidRDefault="00FB2192" w:rsidP="00AF6404">
            <w:pPr>
              <w:pStyle w:val="Tabletext"/>
              <w:rPr>
                <w:sz w:val="16"/>
                <w:szCs w:val="16"/>
              </w:rPr>
            </w:pPr>
            <w:r w:rsidRPr="00E120EF">
              <w:rPr>
                <w:sz w:val="16"/>
                <w:szCs w:val="16"/>
              </w:rPr>
              <w:t>Uses and limitations of these methods</w:t>
            </w:r>
          </w:p>
          <w:p w:rsidR="00FB2192" w:rsidRPr="00E120EF" w:rsidRDefault="00FB2192" w:rsidP="00AF6404">
            <w:pPr>
              <w:pStyle w:val="Tabletext"/>
              <w:rPr>
                <w:sz w:val="16"/>
                <w:szCs w:val="16"/>
              </w:rPr>
            </w:pPr>
            <w:r w:rsidRPr="00E120EF">
              <w:rPr>
                <w:sz w:val="16"/>
                <w:szCs w:val="16"/>
              </w:rPr>
              <w:t>Market segmentation from market research results</w:t>
            </w:r>
          </w:p>
          <w:p w:rsidR="00FB2192" w:rsidRPr="00E120EF" w:rsidRDefault="00FB2192" w:rsidP="00AF6404">
            <w:pPr>
              <w:pStyle w:val="Tabletext"/>
              <w:rPr>
                <w:b/>
                <w:sz w:val="16"/>
                <w:szCs w:val="16"/>
              </w:rPr>
            </w:pPr>
            <w:r w:rsidRPr="00E120EF">
              <w:rPr>
                <w:b/>
                <w:sz w:val="16"/>
                <w:szCs w:val="16"/>
              </w:rPr>
              <w:t>1.1.3 Market positioning</w:t>
            </w:r>
          </w:p>
          <w:p w:rsidR="00FB2192" w:rsidRPr="00E120EF" w:rsidRDefault="00FB2192" w:rsidP="00AF6404">
            <w:pPr>
              <w:pStyle w:val="Tabletext"/>
              <w:rPr>
                <w:sz w:val="16"/>
                <w:szCs w:val="16"/>
              </w:rPr>
            </w:pPr>
            <w:r w:rsidRPr="00E120EF">
              <w:rPr>
                <w:sz w:val="16"/>
                <w:szCs w:val="16"/>
              </w:rPr>
              <w:t>How businesses use market research information</w:t>
            </w:r>
          </w:p>
        </w:tc>
        <w:tc>
          <w:tcPr>
            <w:tcW w:w="6599" w:type="dxa"/>
            <w:vMerge/>
          </w:tcPr>
          <w:p w:rsidR="00FB2192" w:rsidRPr="00E120EF" w:rsidRDefault="00FB2192" w:rsidP="00AF6404">
            <w:pPr>
              <w:pStyle w:val="Tabletext"/>
              <w:rPr>
                <w:b/>
                <w:sz w:val="16"/>
                <w:szCs w:val="16"/>
              </w:rPr>
            </w:pPr>
          </w:p>
        </w:tc>
      </w:tr>
      <w:tr w:rsidR="00FB2192" w:rsidRPr="00E120EF" w:rsidTr="00645200">
        <w:trPr>
          <w:cantSplit/>
        </w:trPr>
        <w:tc>
          <w:tcPr>
            <w:tcW w:w="717" w:type="dxa"/>
          </w:tcPr>
          <w:p w:rsidR="00FB2192" w:rsidRPr="00E120EF" w:rsidRDefault="00FB2192" w:rsidP="00A37546">
            <w:pPr>
              <w:pStyle w:val="Tabletext"/>
              <w:jc w:val="center"/>
              <w:rPr>
                <w:sz w:val="16"/>
                <w:szCs w:val="16"/>
              </w:rPr>
            </w:pPr>
            <w:r w:rsidRPr="00E120EF">
              <w:rPr>
                <w:sz w:val="16"/>
                <w:szCs w:val="16"/>
              </w:rPr>
              <w:lastRenderedPageBreak/>
              <w:t>3</w:t>
            </w:r>
          </w:p>
        </w:tc>
        <w:tc>
          <w:tcPr>
            <w:tcW w:w="2544" w:type="dxa"/>
            <w:vMerge w:val="restart"/>
          </w:tcPr>
          <w:p w:rsidR="00FB2192" w:rsidRPr="00E120EF" w:rsidRDefault="00FB2192" w:rsidP="00A34F38">
            <w:pPr>
              <w:pStyle w:val="Tabletext"/>
              <w:rPr>
                <w:sz w:val="16"/>
                <w:szCs w:val="16"/>
              </w:rPr>
            </w:pPr>
            <w:r w:rsidRPr="00E120EF">
              <w:rPr>
                <w:sz w:val="16"/>
                <w:szCs w:val="16"/>
              </w:rPr>
              <w:t>1.2 The market</w:t>
            </w:r>
          </w:p>
        </w:tc>
        <w:tc>
          <w:tcPr>
            <w:tcW w:w="4536" w:type="dxa"/>
          </w:tcPr>
          <w:p w:rsidR="00FB2192" w:rsidRPr="00E120EF" w:rsidRDefault="00FB2192" w:rsidP="00AF6404">
            <w:pPr>
              <w:pStyle w:val="Tabletext"/>
              <w:rPr>
                <w:b/>
                <w:sz w:val="16"/>
                <w:szCs w:val="16"/>
              </w:rPr>
            </w:pPr>
            <w:r w:rsidRPr="00E120EF">
              <w:rPr>
                <w:b/>
                <w:sz w:val="16"/>
                <w:szCs w:val="16"/>
              </w:rPr>
              <w:t>1.2.1 Demand</w:t>
            </w:r>
          </w:p>
          <w:p w:rsidR="00FB2192" w:rsidRPr="00E120EF" w:rsidRDefault="00FB2192" w:rsidP="00AF6404">
            <w:pPr>
              <w:pStyle w:val="Tabletext"/>
              <w:rPr>
                <w:sz w:val="16"/>
                <w:szCs w:val="16"/>
              </w:rPr>
            </w:pPr>
            <w:r w:rsidRPr="00E120EF">
              <w:rPr>
                <w:sz w:val="16"/>
                <w:szCs w:val="16"/>
              </w:rPr>
              <w:t>Introduction to the demand curve</w:t>
            </w:r>
          </w:p>
          <w:p w:rsidR="00FB2192" w:rsidRPr="00E120EF" w:rsidRDefault="00FB2192" w:rsidP="001B59C9">
            <w:pPr>
              <w:pStyle w:val="Tabletext"/>
              <w:rPr>
                <w:sz w:val="16"/>
                <w:szCs w:val="16"/>
              </w:rPr>
            </w:pPr>
            <w:r w:rsidRPr="00E120EF">
              <w:rPr>
                <w:sz w:val="16"/>
                <w:szCs w:val="16"/>
              </w:rPr>
              <w:t>Discuss movement along and of the demand curve, and factors influencing this</w:t>
            </w:r>
          </w:p>
        </w:tc>
        <w:tc>
          <w:tcPr>
            <w:tcW w:w="6599" w:type="dxa"/>
          </w:tcPr>
          <w:p w:rsidR="00FB2192" w:rsidRPr="00E120EF" w:rsidRDefault="00FB2192" w:rsidP="00AF6404">
            <w:pPr>
              <w:pStyle w:val="Tabletext"/>
              <w:rPr>
                <w:b/>
                <w:sz w:val="16"/>
                <w:szCs w:val="16"/>
              </w:rPr>
            </w:pPr>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4</w:t>
            </w:r>
          </w:p>
        </w:tc>
        <w:tc>
          <w:tcPr>
            <w:tcW w:w="2544" w:type="dxa"/>
            <w:vMerge/>
          </w:tcPr>
          <w:p w:rsidR="00FB2192" w:rsidRPr="00E120EF" w:rsidRDefault="00FB2192" w:rsidP="00A34F38">
            <w:pPr>
              <w:pStyle w:val="Tabletext"/>
              <w:rPr>
                <w:sz w:val="16"/>
                <w:szCs w:val="16"/>
              </w:rPr>
            </w:pPr>
          </w:p>
        </w:tc>
        <w:tc>
          <w:tcPr>
            <w:tcW w:w="4536" w:type="dxa"/>
          </w:tcPr>
          <w:p w:rsidR="00FB2192" w:rsidRPr="00E120EF" w:rsidRDefault="00FB2192" w:rsidP="00AF6404">
            <w:pPr>
              <w:pStyle w:val="Tabletext"/>
              <w:rPr>
                <w:b/>
                <w:sz w:val="16"/>
                <w:szCs w:val="16"/>
              </w:rPr>
            </w:pPr>
            <w:r w:rsidRPr="00E120EF">
              <w:rPr>
                <w:b/>
                <w:sz w:val="16"/>
                <w:szCs w:val="16"/>
              </w:rPr>
              <w:t>1.2.2 Supply</w:t>
            </w:r>
          </w:p>
          <w:p w:rsidR="00FB2192" w:rsidRPr="00E120EF" w:rsidRDefault="00FB2192" w:rsidP="00AF6404">
            <w:pPr>
              <w:pStyle w:val="Tabletext"/>
              <w:rPr>
                <w:sz w:val="16"/>
                <w:szCs w:val="16"/>
              </w:rPr>
            </w:pPr>
            <w:r w:rsidRPr="00E120EF">
              <w:rPr>
                <w:sz w:val="16"/>
                <w:szCs w:val="16"/>
              </w:rPr>
              <w:t>Introduction to the supply curve</w:t>
            </w:r>
          </w:p>
          <w:p w:rsidR="00FB2192" w:rsidRPr="00E120EF" w:rsidRDefault="00FB2192" w:rsidP="00AF6404">
            <w:pPr>
              <w:pStyle w:val="Tabletext"/>
              <w:rPr>
                <w:sz w:val="16"/>
                <w:szCs w:val="16"/>
              </w:rPr>
            </w:pPr>
            <w:r w:rsidRPr="00E120EF">
              <w:rPr>
                <w:sz w:val="16"/>
                <w:szCs w:val="16"/>
              </w:rPr>
              <w:t>Discuss movement along and of the supply curve, and factors influencing this</w:t>
            </w:r>
          </w:p>
          <w:p w:rsidR="00FB2192" w:rsidRPr="00E120EF" w:rsidRDefault="00FB2192" w:rsidP="00AF6404">
            <w:pPr>
              <w:pStyle w:val="Tabletext"/>
              <w:rPr>
                <w:b/>
                <w:sz w:val="16"/>
                <w:szCs w:val="16"/>
              </w:rPr>
            </w:pPr>
            <w:r w:rsidRPr="00E120EF">
              <w:rPr>
                <w:b/>
                <w:sz w:val="16"/>
                <w:szCs w:val="16"/>
              </w:rPr>
              <w:t>1.2.3 Markets</w:t>
            </w:r>
          </w:p>
          <w:p w:rsidR="00FB2192" w:rsidRPr="00E120EF" w:rsidRDefault="00FB2192" w:rsidP="00297350">
            <w:pPr>
              <w:pStyle w:val="Tabletext"/>
              <w:rPr>
                <w:sz w:val="16"/>
                <w:szCs w:val="16"/>
              </w:rPr>
            </w:pPr>
            <w:r w:rsidRPr="00E120EF">
              <w:rPr>
                <w:sz w:val="16"/>
                <w:szCs w:val="16"/>
              </w:rPr>
              <w:t>Combine work in demand and supply to illustrate price determination in a market</w:t>
            </w:r>
          </w:p>
        </w:tc>
        <w:tc>
          <w:tcPr>
            <w:tcW w:w="6599" w:type="dxa"/>
          </w:tcPr>
          <w:p w:rsidR="00FB2192" w:rsidRPr="00E120EF" w:rsidRDefault="00FB2192" w:rsidP="00AF6404">
            <w:pPr>
              <w:pStyle w:val="Tabletext"/>
              <w:rPr>
                <w:b/>
                <w:sz w:val="16"/>
                <w:szCs w:val="16"/>
              </w:rPr>
            </w:pPr>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5</w:t>
            </w:r>
          </w:p>
        </w:tc>
        <w:tc>
          <w:tcPr>
            <w:tcW w:w="2544" w:type="dxa"/>
            <w:vMerge/>
          </w:tcPr>
          <w:p w:rsidR="00FB2192" w:rsidRPr="00E120EF" w:rsidRDefault="00FB2192" w:rsidP="00A34F38">
            <w:pPr>
              <w:pStyle w:val="Tabletext"/>
              <w:rPr>
                <w:sz w:val="16"/>
                <w:szCs w:val="16"/>
              </w:rPr>
            </w:pPr>
          </w:p>
        </w:tc>
        <w:tc>
          <w:tcPr>
            <w:tcW w:w="4536" w:type="dxa"/>
          </w:tcPr>
          <w:p w:rsidR="00FB2192" w:rsidRPr="00E120EF" w:rsidRDefault="00FB2192" w:rsidP="00AF6404">
            <w:pPr>
              <w:pStyle w:val="Tabletext"/>
              <w:rPr>
                <w:b/>
                <w:sz w:val="16"/>
                <w:szCs w:val="16"/>
              </w:rPr>
            </w:pPr>
            <w:r w:rsidRPr="00E120EF">
              <w:rPr>
                <w:b/>
                <w:sz w:val="16"/>
                <w:szCs w:val="16"/>
              </w:rPr>
              <w:t>1.2.4 Price elasticity of demand (PED)</w:t>
            </w:r>
          </w:p>
          <w:p w:rsidR="00FB2192" w:rsidRPr="00E120EF" w:rsidRDefault="00FB2192" w:rsidP="00AF6404">
            <w:pPr>
              <w:pStyle w:val="Tabletext"/>
              <w:rPr>
                <w:sz w:val="16"/>
                <w:szCs w:val="16"/>
              </w:rPr>
            </w:pPr>
            <w:r w:rsidRPr="00E120EF">
              <w:rPr>
                <w:sz w:val="16"/>
                <w:szCs w:val="16"/>
              </w:rPr>
              <w:t>Calculation of PED</w:t>
            </w:r>
          </w:p>
          <w:p w:rsidR="00FB2192" w:rsidRPr="00E120EF" w:rsidRDefault="00FB2192" w:rsidP="00AF6404">
            <w:pPr>
              <w:pStyle w:val="Tabletext"/>
              <w:rPr>
                <w:sz w:val="16"/>
                <w:szCs w:val="16"/>
              </w:rPr>
            </w:pPr>
            <w:r w:rsidRPr="00E120EF">
              <w:rPr>
                <w:sz w:val="16"/>
                <w:szCs w:val="16"/>
              </w:rPr>
              <w:t>Interpretation of PED and its importance to businesses</w:t>
            </w:r>
          </w:p>
          <w:p w:rsidR="00FB2192" w:rsidRPr="00E120EF" w:rsidRDefault="00FB2192" w:rsidP="00AF6404">
            <w:pPr>
              <w:pStyle w:val="Tabletext"/>
              <w:rPr>
                <w:b/>
                <w:sz w:val="16"/>
                <w:szCs w:val="16"/>
              </w:rPr>
            </w:pPr>
            <w:r w:rsidRPr="00E120EF">
              <w:rPr>
                <w:b/>
                <w:sz w:val="16"/>
                <w:szCs w:val="16"/>
              </w:rPr>
              <w:t>1.2.5 Income elasticity of demand (YED)</w:t>
            </w:r>
          </w:p>
          <w:p w:rsidR="00FB2192" w:rsidRPr="00E120EF" w:rsidRDefault="00FB2192" w:rsidP="00AF6404">
            <w:pPr>
              <w:pStyle w:val="Tabletext"/>
              <w:rPr>
                <w:sz w:val="16"/>
                <w:szCs w:val="16"/>
              </w:rPr>
            </w:pPr>
            <w:r w:rsidRPr="00E120EF">
              <w:rPr>
                <w:sz w:val="16"/>
                <w:szCs w:val="16"/>
              </w:rPr>
              <w:t>Calculation of YED</w:t>
            </w:r>
          </w:p>
          <w:p w:rsidR="00FB2192" w:rsidRPr="00E120EF" w:rsidRDefault="00FB2192" w:rsidP="00AF6404">
            <w:pPr>
              <w:pStyle w:val="Tabletext"/>
              <w:rPr>
                <w:sz w:val="16"/>
                <w:szCs w:val="16"/>
              </w:rPr>
            </w:pPr>
            <w:r w:rsidRPr="00E120EF">
              <w:rPr>
                <w:sz w:val="16"/>
                <w:szCs w:val="16"/>
              </w:rPr>
              <w:t>Comparison contrast to PED</w:t>
            </w:r>
          </w:p>
          <w:p w:rsidR="00FB2192" w:rsidRPr="00E120EF" w:rsidRDefault="00FB2192" w:rsidP="00AF6404">
            <w:pPr>
              <w:pStyle w:val="Tabletext"/>
              <w:rPr>
                <w:sz w:val="16"/>
                <w:szCs w:val="16"/>
              </w:rPr>
            </w:pPr>
            <w:r w:rsidRPr="00E120EF">
              <w:rPr>
                <w:sz w:val="16"/>
                <w:szCs w:val="16"/>
              </w:rPr>
              <w:t>Interpretation of YED and its importance to businesses</w:t>
            </w:r>
          </w:p>
        </w:tc>
        <w:tc>
          <w:tcPr>
            <w:tcW w:w="6599" w:type="dxa"/>
          </w:tcPr>
          <w:p w:rsidR="00FB2192" w:rsidRDefault="00FB2192" w:rsidP="00A21133">
            <w:pPr>
              <w:pStyle w:val="Tabletext"/>
              <w:rPr>
                <w:bCs/>
                <w:sz w:val="16"/>
                <w:szCs w:val="16"/>
              </w:rPr>
            </w:pPr>
            <w:r>
              <w:rPr>
                <w:bCs/>
                <w:sz w:val="16"/>
                <w:szCs w:val="16"/>
              </w:rPr>
              <w:t>Poundland is an interesting case study to introduce here. Potential articles to use include:</w:t>
            </w:r>
          </w:p>
          <w:p w:rsidR="00FB2192" w:rsidRDefault="000342E1" w:rsidP="00B5269B">
            <w:pPr>
              <w:pStyle w:val="Tabletextbullets"/>
              <w:rPr>
                <w:sz w:val="16"/>
                <w:szCs w:val="16"/>
              </w:rPr>
            </w:pPr>
            <w:hyperlink r:id="rId17" w:history="1">
              <w:r w:rsidR="00FB2192">
                <w:rPr>
                  <w:rStyle w:val="Hyperlink"/>
                  <w:rFonts w:cs="Arial"/>
                  <w:sz w:val="16"/>
                  <w:szCs w:val="16"/>
                </w:rPr>
                <w:t>www.telegraph.co.uk/finance/newsbysector/retailandconsumer/9543609/How-Poundland-makes-its-millions.html</w:t>
              </w:r>
            </w:hyperlink>
          </w:p>
          <w:p w:rsidR="00FB2192" w:rsidRPr="00E120EF" w:rsidRDefault="00FB2192" w:rsidP="00AF6404">
            <w:pPr>
              <w:pStyle w:val="Tabletext"/>
              <w:rPr>
                <w:b/>
                <w:sz w:val="16"/>
                <w:szCs w:val="16"/>
              </w:rPr>
            </w:pPr>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6</w:t>
            </w:r>
          </w:p>
        </w:tc>
        <w:tc>
          <w:tcPr>
            <w:tcW w:w="2544" w:type="dxa"/>
            <w:vMerge w:val="restart"/>
          </w:tcPr>
          <w:p w:rsidR="00FB2192" w:rsidRPr="00E120EF" w:rsidRDefault="00FB2192" w:rsidP="00A34F38">
            <w:pPr>
              <w:pStyle w:val="Tabletext"/>
              <w:rPr>
                <w:sz w:val="16"/>
                <w:szCs w:val="16"/>
              </w:rPr>
            </w:pPr>
            <w:r w:rsidRPr="00E120EF">
              <w:rPr>
                <w:sz w:val="16"/>
                <w:szCs w:val="16"/>
              </w:rPr>
              <w:t>1.3 Marketing mix and strategy</w:t>
            </w:r>
          </w:p>
        </w:tc>
        <w:tc>
          <w:tcPr>
            <w:tcW w:w="4536" w:type="dxa"/>
          </w:tcPr>
          <w:p w:rsidR="00FB2192" w:rsidRPr="00E120EF" w:rsidRDefault="00FB2192" w:rsidP="00AF6404">
            <w:pPr>
              <w:pStyle w:val="Tabletext"/>
              <w:rPr>
                <w:b/>
                <w:sz w:val="16"/>
                <w:szCs w:val="16"/>
              </w:rPr>
            </w:pPr>
            <w:r w:rsidRPr="00E120EF">
              <w:rPr>
                <w:b/>
                <w:sz w:val="16"/>
                <w:szCs w:val="16"/>
              </w:rPr>
              <w:t>1.3.1 Product/service design</w:t>
            </w:r>
          </w:p>
          <w:p w:rsidR="00FB2192" w:rsidRPr="00E120EF" w:rsidRDefault="00FB2192" w:rsidP="00AF6404">
            <w:pPr>
              <w:pStyle w:val="Tabletext"/>
              <w:rPr>
                <w:sz w:val="16"/>
                <w:szCs w:val="16"/>
              </w:rPr>
            </w:pPr>
            <w:r w:rsidRPr="00E120EF">
              <w:rPr>
                <w:sz w:val="16"/>
                <w:szCs w:val="16"/>
              </w:rPr>
              <w:t>Design mix and how this might change</w:t>
            </w:r>
          </w:p>
          <w:p w:rsidR="00FB2192" w:rsidRPr="00E120EF" w:rsidRDefault="00FB2192" w:rsidP="00AF6404">
            <w:pPr>
              <w:pStyle w:val="Tabletext"/>
              <w:rPr>
                <w:b/>
                <w:sz w:val="16"/>
                <w:szCs w:val="16"/>
              </w:rPr>
            </w:pPr>
            <w:r w:rsidRPr="00E120EF">
              <w:rPr>
                <w:b/>
                <w:sz w:val="16"/>
                <w:szCs w:val="16"/>
              </w:rPr>
              <w:t>1.3.2 Branding and promotion</w:t>
            </w:r>
          </w:p>
          <w:p w:rsidR="00FB2192" w:rsidRPr="00E120EF" w:rsidRDefault="00FB2192" w:rsidP="00AF6404">
            <w:pPr>
              <w:pStyle w:val="Tabletext"/>
              <w:rPr>
                <w:sz w:val="16"/>
                <w:szCs w:val="16"/>
              </w:rPr>
            </w:pPr>
            <w:r w:rsidRPr="00E120EF">
              <w:rPr>
                <w:sz w:val="16"/>
                <w:szCs w:val="16"/>
              </w:rPr>
              <w:t>Types of branding</w:t>
            </w:r>
          </w:p>
          <w:p w:rsidR="00FB2192" w:rsidRPr="00E120EF" w:rsidRDefault="00FB2192" w:rsidP="00AF6404">
            <w:pPr>
              <w:pStyle w:val="Tabletext"/>
              <w:rPr>
                <w:sz w:val="16"/>
                <w:szCs w:val="16"/>
              </w:rPr>
            </w:pPr>
            <w:r w:rsidRPr="00E120EF">
              <w:rPr>
                <w:sz w:val="16"/>
                <w:szCs w:val="16"/>
              </w:rPr>
              <w:t>Building a brand and changes in branding</w:t>
            </w:r>
          </w:p>
          <w:p w:rsidR="00FB2192" w:rsidRPr="00E120EF" w:rsidRDefault="00FB2192" w:rsidP="00AF6404">
            <w:pPr>
              <w:pStyle w:val="Tabletext"/>
              <w:rPr>
                <w:sz w:val="16"/>
                <w:szCs w:val="16"/>
              </w:rPr>
            </w:pPr>
            <w:r w:rsidRPr="00E120EF">
              <w:rPr>
                <w:sz w:val="16"/>
                <w:szCs w:val="16"/>
              </w:rPr>
              <w:t>Generic versus branded products</w:t>
            </w:r>
          </w:p>
        </w:tc>
        <w:tc>
          <w:tcPr>
            <w:tcW w:w="6599" w:type="dxa"/>
          </w:tcPr>
          <w:p w:rsidR="00FB2192" w:rsidRDefault="00FB2192" w:rsidP="00F367BB">
            <w:pPr>
              <w:pStyle w:val="Tabletext"/>
              <w:rPr>
                <w:sz w:val="16"/>
                <w:szCs w:val="16"/>
              </w:rPr>
            </w:pPr>
            <w:r>
              <w:rPr>
                <w:sz w:val="16"/>
                <w:szCs w:val="16"/>
              </w:rPr>
              <w:t>A wide range of examples can be used when exploring product and service design.</w:t>
            </w:r>
            <w:r w:rsidR="00B5269B">
              <w:rPr>
                <w:sz w:val="16"/>
                <w:szCs w:val="16"/>
              </w:rPr>
              <w:br/>
            </w:r>
            <w:r>
              <w:rPr>
                <w:sz w:val="16"/>
                <w:szCs w:val="16"/>
              </w:rPr>
              <w:t>Some suggestions follow.</w:t>
            </w:r>
          </w:p>
          <w:p w:rsidR="00FB2192" w:rsidRPr="00F367BB" w:rsidRDefault="00FB2192" w:rsidP="00F367BB">
            <w:pPr>
              <w:pStyle w:val="Tabletext"/>
              <w:rPr>
                <w:sz w:val="16"/>
                <w:szCs w:val="16"/>
              </w:rPr>
            </w:pPr>
            <w:r w:rsidRPr="00F367BB">
              <w:rPr>
                <w:sz w:val="16"/>
                <w:szCs w:val="16"/>
              </w:rPr>
              <w:t>Jaguar Land Rover are world leaders in the use of aluminium for lighter car bodies to help reduce carbon emissions and reduce carbon footprint</w:t>
            </w:r>
            <w:r>
              <w:rPr>
                <w:sz w:val="16"/>
                <w:szCs w:val="16"/>
              </w:rPr>
              <w:t>:</w:t>
            </w:r>
            <w:r w:rsidRPr="00F367BB">
              <w:rPr>
                <w:sz w:val="16"/>
                <w:szCs w:val="16"/>
              </w:rPr>
              <w:t xml:space="preserve"> </w:t>
            </w:r>
          </w:p>
          <w:p w:rsidR="00FB2192" w:rsidRDefault="000342E1" w:rsidP="00B5269B">
            <w:pPr>
              <w:pStyle w:val="Tabletextbullets"/>
              <w:rPr>
                <w:sz w:val="16"/>
                <w:szCs w:val="16"/>
              </w:rPr>
            </w:pPr>
            <w:hyperlink r:id="rId18" w:history="1">
              <w:r w:rsidR="00FB2192">
                <w:rPr>
                  <w:rStyle w:val="Hyperlink"/>
                  <w:rFonts w:cs="Arial"/>
                  <w:sz w:val="16"/>
                  <w:szCs w:val="16"/>
                </w:rPr>
                <w:t>www.jaguarlandrover.com/gl/en/innovation/world-leaders-in-aluminium/</w:t>
              </w:r>
            </w:hyperlink>
            <w:r w:rsidR="00FB2192" w:rsidRPr="00F367BB">
              <w:rPr>
                <w:sz w:val="16"/>
                <w:szCs w:val="16"/>
              </w:rPr>
              <w:t xml:space="preserve"> </w:t>
            </w:r>
          </w:p>
          <w:p w:rsidR="00FB2192" w:rsidRDefault="000342E1" w:rsidP="00B5269B">
            <w:pPr>
              <w:pStyle w:val="Tabletextbullets"/>
              <w:rPr>
                <w:sz w:val="16"/>
                <w:szCs w:val="16"/>
              </w:rPr>
            </w:pPr>
            <w:hyperlink r:id="rId19" w:history="1">
              <w:r w:rsidR="00FB2192">
                <w:rPr>
                  <w:rStyle w:val="Hyperlink"/>
                  <w:rFonts w:cs="Arial"/>
                  <w:sz w:val="16"/>
                  <w:szCs w:val="16"/>
                </w:rPr>
                <w:t>www.jaguarlandrover.com/gl/en/responsible-business/environmental-responsibility/</w:t>
              </w:r>
            </w:hyperlink>
          </w:p>
          <w:p w:rsidR="00FB2192" w:rsidRDefault="00FB2192" w:rsidP="00F367BB">
            <w:pPr>
              <w:pStyle w:val="Tabletext"/>
              <w:rPr>
                <w:sz w:val="16"/>
                <w:szCs w:val="16"/>
              </w:rPr>
            </w:pPr>
            <w:r>
              <w:rPr>
                <w:sz w:val="16"/>
                <w:szCs w:val="16"/>
              </w:rPr>
              <w:br/>
            </w:r>
            <w:r w:rsidRPr="00F367BB">
              <w:rPr>
                <w:sz w:val="16"/>
                <w:szCs w:val="16"/>
              </w:rPr>
              <w:lastRenderedPageBreak/>
              <w:t xml:space="preserve">Toyota is replacing robots with skilled humans to ensure </w:t>
            </w:r>
            <w:r>
              <w:rPr>
                <w:sz w:val="16"/>
                <w:szCs w:val="16"/>
              </w:rPr>
              <w:t>fewer</w:t>
            </w:r>
            <w:r w:rsidRPr="00F367BB">
              <w:rPr>
                <w:sz w:val="16"/>
                <w:szCs w:val="16"/>
              </w:rPr>
              <w:t xml:space="preserve"> defects, better quality and less waste</w:t>
            </w:r>
            <w:r>
              <w:rPr>
                <w:sz w:val="16"/>
                <w:szCs w:val="16"/>
              </w:rPr>
              <w:t>:</w:t>
            </w:r>
          </w:p>
          <w:p w:rsidR="00FB2192" w:rsidRDefault="000342E1" w:rsidP="00B5269B">
            <w:pPr>
              <w:pStyle w:val="Tabletextbullets"/>
              <w:rPr>
                <w:sz w:val="16"/>
                <w:szCs w:val="16"/>
              </w:rPr>
            </w:pPr>
            <w:hyperlink r:id="rId20" w:history="1">
              <w:r w:rsidR="00FB2192">
                <w:rPr>
                  <w:rStyle w:val="Hyperlink"/>
                  <w:rFonts w:cs="Arial"/>
                  <w:sz w:val="16"/>
                  <w:szCs w:val="16"/>
                </w:rPr>
                <w:t>www.scdigest.com/ontarget/14-04-08-1.php?cid=7964</w:t>
              </w:r>
            </w:hyperlink>
          </w:p>
          <w:p w:rsidR="00FB2192" w:rsidRDefault="00FB2192" w:rsidP="00F367BB">
            <w:pPr>
              <w:pStyle w:val="Tabletext"/>
              <w:rPr>
                <w:sz w:val="16"/>
                <w:szCs w:val="16"/>
              </w:rPr>
            </w:pPr>
            <w:r w:rsidRPr="00F367BB">
              <w:rPr>
                <w:sz w:val="16"/>
                <w:szCs w:val="16"/>
              </w:rPr>
              <w:t xml:space="preserve">Muddy Boots Foods is ensuring traceability for its range of beef burgers by using known suppliers </w:t>
            </w:r>
            <w:r>
              <w:rPr>
                <w:sz w:val="16"/>
                <w:szCs w:val="16"/>
              </w:rPr>
              <w:t>of beef and other ingredients:</w:t>
            </w:r>
          </w:p>
          <w:p w:rsidR="00FB2192" w:rsidRDefault="000342E1" w:rsidP="00B5269B">
            <w:pPr>
              <w:pStyle w:val="Tabletextbullets"/>
              <w:rPr>
                <w:sz w:val="16"/>
                <w:szCs w:val="16"/>
              </w:rPr>
            </w:pPr>
            <w:hyperlink r:id="rId21" w:history="1">
              <w:r w:rsidR="00FB2192">
                <w:rPr>
                  <w:rStyle w:val="Hyperlink"/>
                  <w:rFonts w:cs="Arial"/>
                  <w:sz w:val="16"/>
                  <w:szCs w:val="16"/>
                </w:rPr>
                <w:t>www.thetimes.co.uk/tto/public/smallbusinessmasterclass/article3470030.ece</w:t>
              </w:r>
            </w:hyperlink>
          </w:p>
          <w:p w:rsidR="00FB2192" w:rsidRDefault="00FB2192" w:rsidP="00AF6404">
            <w:pPr>
              <w:pStyle w:val="Tabletext"/>
              <w:rPr>
                <w:sz w:val="16"/>
                <w:szCs w:val="16"/>
              </w:rPr>
            </w:pPr>
            <w:r w:rsidRPr="00F367BB">
              <w:rPr>
                <w:sz w:val="16"/>
                <w:szCs w:val="16"/>
              </w:rPr>
              <w:t>Starbucks is an example of a global brand which als</w:t>
            </w:r>
            <w:r>
              <w:rPr>
                <w:sz w:val="16"/>
                <w:szCs w:val="16"/>
              </w:rPr>
              <w:t>o makes use of ethical sourcing:</w:t>
            </w:r>
            <w:r w:rsidRPr="00F367BB">
              <w:rPr>
                <w:sz w:val="16"/>
                <w:szCs w:val="16"/>
              </w:rPr>
              <w:t xml:space="preserve"> </w:t>
            </w:r>
          </w:p>
          <w:p w:rsidR="00FB2192" w:rsidRDefault="000342E1" w:rsidP="00B5269B">
            <w:pPr>
              <w:pStyle w:val="Tabletextbullets"/>
              <w:rPr>
                <w:sz w:val="16"/>
                <w:szCs w:val="16"/>
              </w:rPr>
            </w:pPr>
            <w:hyperlink r:id="rId22" w:history="1">
              <w:r w:rsidR="00FB2192">
                <w:rPr>
                  <w:rStyle w:val="Hyperlink"/>
                  <w:rFonts w:cs="Arial"/>
                  <w:sz w:val="16"/>
                  <w:szCs w:val="16"/>
                </w:rPr>
                <w:t>www.starbucks.co.uk/responsibility/sourcing</w:t>
              </w:r>
            </w:hyperlink>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lastRenderedPageBreak/>
              <w:t>7</w:t>
            </w:r>
          </w:p>
        </w:tc>
        <w:tc>
          <w:tcPr>
            <w:tcW w:w="2544" w:type="dxa"/>
            <w:vMerge/>
          </w:tcPr>
          <w:p w:rsidR="00FB2192" w:rsidRPr="00E120EF" w:rsidRDefault="00FB2192" w:rsidP="00A34F38">
            <w:pPr>
              <w:pStyle w:val="Tabletext"/>
              <w:rPr>
                <w:sz w:val="16"/>
                <w:szCs w:val="16"/>
              </w:rPr>
            </w:pPr>
          </w:p>
        </w:tc>
        <w:tc>
          <w:tcPr>
            <w:tcW w:w="4536" w:type="dxa"/>
          </w:tcPr>
          <w:p w:rsidR="00FB2192" w:rsidRPr="00E120EF" w:rsidRDefault="00FB2192" w:rsidP="00AF6404">
            <w:pPr>
              <w:pStyle w:val="Tabletext"/>
              <w:rPr>
                <w:b/>
                <w:sz w:val="16"/>
                <w:szCs w:val="16"/>
              </w:rPr>
            </w:pPr>
            <w:r w:rsidRPr="00E120EF">
              <w:rPr>
                <w:b/>
                <w:sz w:val="16"/>
                <w:szCs w:val="16"/>
              </w:rPr>
              <w:t xml:space="preserve">1.3.2 Branding and promotion </w:t>
            </w:r>
          </w:p>
          <w:p w:rsidR="00FB2192" w:rsidRPr="00E120EF" w:rsidRDefault="00FB2192" w:rsidP="00AF6404">
            <w:pPr>
              <w:pStyle w:val="Tabletext"/>
              <w:rPr>
                <w:sz w:val="16"/>
                <w:szCs w:val="16"/>
              </w:rPr>
            </w:pPr>
            <w:r w:rsidRPr="00E120EF">
              <w:rPr>
                <w:sz w:val="16"/>
                <w:szCs w:val="16"/>
              </w:rPr>
              <w:t>Types of promotion</w:t>
            </w:r>
          </w:p>
        </w:tc>
        <w:tc>
          <w:tcPr>
            <w:tcW w:w="6599" w:type="dxa"/>
          </w:tcPr>
          <w:p w:rsidR="00FB2192" w:rsidRPr="00E120EF" w:rsidRDefault="00FB2192" w:rsidP="00AF6404">
            <w:pPr>
              <w:pStyle w:val="Tabletext"/>
              <w:rPr>
                <w:b/>
                <w:sz w:val="16"/>
                <w:szCs w:val="16"/>
              </w:rPr>
            </w:pPr>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8</w:t>
            </w:r>
          </w:p>
        </w:tc>
        <w:tc>
          <w:tcPr>
            <w:tcW w:w="2544" w:type="dxa"/>
            <w:vMerge/>
          </w:tcPr>
          <w:p w:rsidR="00FB2192" w:rsidRPr="00E120EF" w:rsidRDefault="00FB2192" w:rsidP="00A34F38">
            <w:pPr>
              <w:pStyle w:val="Tabletext"/>
              <w:rPr>
                <w:sz w:val="16"/>
                <w:szCs w:val="16"/>
              </w:rPr>
            </w:pPr>
          </w:p>
        </w:tc>
        <w:tc>
          <w:tcPr>
            <w:tcW w:w="4536" w:type="dxa"/>
          </w:tcPr>
          <w:p w:rsidR="00FB2192" w:rsidRPr="00E120EF" w:rsidRDefault="00FB2192" w:rsidP="00AF6404">
            <w:pPr>
              <w:pStyle w:val="Tabletext"/>
              <w:rPr>
                <w:b/>
                <w:sz w:val="16"/>
                <w:szCs w:val="16"/>
              </w:rPr>
            </w:pPr>
            <w:r w:rsidRPr="00E120EF">
              <w:rPr>
                <w:b/>
                <w:sz w:val="16"/>
                <w:szCs w:val="16"/>
              </w:rPr>
              <w:t>1.3.3 Pricing strategies</w:t>
            </w:r>
          </w:p>
          <w:p w:rsidR="00FB2192" w:rsidRPr="00E120EF" w:rsidRDefault="00FB2192" w:rsidP="00AF6404">
            <w:pPr>
              <w:pStyle w:val="Tabletext"/>
              <w:rPr>
                <w:sz w:val="16"/>
                <w:szCs w:val="16"/>
              </w:rPr>
            </w:pPr>
            <w:r w:rsidRPr="00E120EF">
              <w:rPr>
                <w:sz w:val="16"/>
                <w:szCs w:val="16"/>
              </w:rPr>
              <w:t>Different strategies</w:t>
            </w:r>
          </w:p>
          <w:p w:rsidR="00FB2192" w:rsidRPr="00E120EF" w:rsidRDefault="00FB2192" w:rsidP="00AF6404">
            <w:pPr>
              <w:pStyle w:val="Tabletext"/>
              <w:rPr>
                <w:sz w:val="16"/>
                <w:szCs w:val="16"/>
              </w:rPr>
            </w:pPr>
            <w:r w:rsidRPr="00E120EF">
              <w:rPr>
                <w:sz w:val="16"/>
                <w:szCs w:val="16"/>
              </w:rPr>
              <w:t>Changes in, and factors determining, these strategies</w:t>
            </w:r>
          </w:p>
        </w:tc>
        <w:tc>
          <w:tcPr>
            <w:tcW w:w="6599" w:type="dxa"/>
          </w:tcPr>
          <w:p w:rsidR="00FB2192" w:rsidRDefault="00FB2192" w:rsidP="00AD4C12">
            <w:pPr>
              <w:pStyle w:val="Tabletext"/>
              <w:rPr>
                <w:sz w:val="16"/>
                <w:szCs w:val="16"/>
              </w:rPr>
            </w:pPr>
            <w:r>
              <w:rPr>
                <w:sz w:val="16"/>
                <w:szCs w:val="16"/>
              </w:rPr>
              <w:t>Students could explore case studies for the PlayStation 4:</w:t>
            </w:r>
          </w:p>
          <w:p w:rsidR="00FB2192" w:rsidRDefault="000342E1" w:rsidP="00B5269B">
            <w:pPr>
              <w:pStyle w:val="Tabletextbullets"/>
              <w:rPr>
                <w:sz w:val="16"/>
                <w:szCs w:val="16"/>
              </w:rPr>
            </w:pPr>
            <w:hyperlink r:id="rId23" w:history="1">
              <w:r w:rsidR="00FB2192" w:rsidRPr="00014B4A">
                <w:rPr>
                  <w:rStyle w:val="Hyperlink"/>
                  <w:rFonts w:cs="Arial"/>
                  <w:sz w:val="16"/>
                  <w:szCs w:val="16"/>
                </w:rPr>
                <w:t>http://guardianlv.com/2014/04/playstation-4-not-putting-ps3-on-bargain-rack-yet/</w:t>
              </w:r>
            </w:hyperlink>
          </w:p>
          <w:p w:rsidR="00FB2192" w:rsidRDefault="000342E1" w:rsidP="00B5269B">
            <w:pPr>
              <w:pStyle w:val="Tabletextbullets"/>
              <w:rPr>
                <w:sz w:val="16"/>
                <w:szCs w:val="16"/>
              </w:rPr>
            </w:pPr>
            <w:hyperlink r:id="rId24" w:history="1">
              <w:r w:rsidR="00FB2192">
                <w:rPr>
                  <w:rStyle w:val="Hyperlink"/>
                  <w:rFonts w:cs="Arial"/>
                  <w:sz w:val="16"/>
                  <w:szCs w:val="16"/>
                </w:rPr>
                <w:t>www.computerandvideogames.com/421934/playstation-losses-jump-on-ps4-rd-costs/</w:t>
              </w:r>
            </w:hyperlink>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9</w:t>
            </w:r>
          </w:p>
        </w:tc>
        <w:tc>
          <w:tcPr>
            <w:tcW w:w="2544" w:type="dxa"/>
            <w:vMerge/>
          </w:tcPr>
          <w:p w:rsidR="00FB2192" w:rsidRPr="00E120EF" w:rsidRDefault="00FB2192" w:rsidP="00A34F38">
            <w:pPr>
              <w:pStyle w:val="Tabletext"/>
              <w:rPr>
                <w:sz w:val="16"/>
                <w:szCs w:val="16"/>
              </w:rPr>
            </w:pPr>
          </w:p>
        </w:tc>
        <w:tc>
          <w:tcPr>
            <w:tcW w:w="4536" w:type="dxa"/>
          </w:tcPr>
          <w:p w:rsidR="00FB2192" w:rsidRPr="00E120EF" w:rsidRDefault="00FB2192" w:rsidP="00AF6404">
            <w:pPr>
              <w:pStyle w:val="Tabletext"/>
              <w:rPr>
                <w:b/>
                <w:sz w:val="16"/>
                <w:szCs w:val="16"/>
              </w:rPr>
            </w:pPr>
            <w:r w:rsidRPr="00E120EF">
              <w:rPr>
                <w:b/>
                <w:sz w:val="16"/>
                <w:szCs w:val="16"/>
              </w:rPr>
              <w:t>1.3.4 Distribution</w:t>
            </w:r>
          </w:p>
          <w:p w:rsidR="00FB2192" w:rsidRPr="00E120EF" w:rsidRDefault="00FB2192" w:rsidP="00AF6404">
            <w:pPr>
              <w:pStyle w:val="Tabletext"/>
              <w:rPr>
                <w:sz w:val="16"/>
                <w:szCs w:val="16"/>
              </w:rPr>
            </w:pPr>
            <w:r w:rsidRPr="00E120EF">
              <w:rPr>
                <w:sz w:val="16"/>
                <w:szCs w:val="16"/>
              </w:rPr>
              <w:t>Methods</w:t>
            </w:r>
          </w:p>
          <w:p w:rsidR="00FB2192" w:rsidRPr="00E120EF" w:rsidRDefault="00FB2192" w:rsidP="00AF6404">
            <w:pPr>
              <w:pStyle w:val="Tabletext"/>
              <w:rPr>
                <w:sz w:val="16"/>
                <w:szCs w:val="16"/>
              </w:rPr>
            </w:pPr>
            <w:r w:rsidRPr="00E120EF">
              <w:rPr>
                <w:sz w:val="16"/>
                <w:szCs w:val="16"/>
              </w:rPr>
              <w:t>Changes in channels used</w:t>
            </w:r>
          </w:p>
          <w:p w:rsidR="00FB2192" w:rsidRPr="00E120EF" w:rsidRDefault="00FB2192" w:rsidP="00AF6404">
            <w:pPr>
              <w:pStyle w:val="Tabletext"/>
              <w:rPr>
                <w:b/>
                <w:sz w:val="16"/>
                <w:szCs w:val="16"/>
              </w:rPr>
            </w:pPr>
            <w:r w:rsidRPr="00E120EF">
              <w:rPr>
                <w:b/>
                <w:sz w:val="16"/>
                <w:szCs w:val="16"/>
              </w:rPr>
              <w:t>1.3.5 Marketing strategy</w:t>
            </w:r>
          </w:p>
          <w:p w:rsidR="00FB2192" w:rsidRPr="00E120EF" w:rsidRDefault="00FB2192" w:rsidP="00AF6404">
            <w:pPr>
              <w:pStyle w:val="Tabletext"/>
              <w:rPr>
                <w:sz w:val="16"/>
                <w:szCs w:val="16"/>
              </w:rPr>
            </w:pPr>
            <w:r w:rsidRPr="00E120EF">
              <w:rPr>
                <w:sz w:val="16"/>
                <w:szCs w:val="16"/>
              </w:rPr>
              <w:t>The product life cycle and extension strategies</w:t>
            </w:r>
          </w:p>
          <w:p w:rsidR="00FB2192" w:rsidRPr="00E120EF" w:rsidRDefault="00FB2192" w:rsidP="00AF6404">
            <w:pPr>
              <w:pStyle w:val="Tabletext"/>
              <w:rPr>
                <w:sz w:val="16"/>
                <w:szCs w:val="16"/>
              </w:rPr>
            </w:pPr>
            <w:r w:rsidRPr="00E120EF">
              <w:rPr>
                <w:sz w:val="16"/>
                <w:szCs w:val="16"/>
              </w:rPr>
              <w:t>Boston Matrix</w:t>
            </w:r>
          </w:p>
          <w:p w:rsidR="00FB2192" w:rsidRPr="00E120EF" w:rsidRDefault="00FB2192" w:rsidP="00AF6404">
            <w:pPr>
              <w:pStyle w:val="Tabletext"/>
              <w:rPr>
                <w:sz w:val="16"/>
                <w:szCs w:val="16"/>
              </w:rPr>
            </w:pPr>
            <w:r w:rsidRPr="00E120EF">
              <w:rPr>
                <w:sz w:val="16"/>
                <w:szCs w:val="16"/>
              </w:rPr>
              <w:t>Consumer behaviour</w:t>
            </w:r>
          </w:p>
          <w:p w:rsidR="00FB2192" w:rsidRPr="00E120EF" w:rsidRDefault="00FB2192" w:rsidP="00AF6404">
            <w:pPr>
              <w:pStyle w:val="Tabletext"/>
              <w:rPr>
                <w:sz w:val="16"/>
                <w:szCs w:val="16"/>
              </w:rPr>
            </w:pPr>
            <w:r w:rsidRPr="00E120EF">
              <w:rPr>
                <w:sz w:val="16"/>
                <w:szCs w:val="16"/>
              </w:rPr>
              <w:t>How the marketing mix changes in response</w:t>
            </w:r>
          </w:p>
        </w:tc>
        <w:tc>
          <w:tcPr>
            <w:tcW w:w="6599" w:type="dxa"/>
          </w:tcPr>
          <w:p w:rsidR="00FB2192" w:rsidRDefault="00FB2192" w:rsidP="00AD4C12">
            <w:pPr>
              <w:pStyle w:val="Tabletext"/>
              <w:rPr>
                <w:sz w:val="16"/>
                <w:szCs w:val="16"/>
              </w:rPr>
            </w:pPr>
            <w:r w:rsidRPr="00AD4C12">
              <w:rPr>
                <w:sz w:val="16"/>
                <w:szCs w:val="16"/>
              </w:rPr>
              <w:t>How promotional methods can be used to postpone the decline of a product</w:t>
            </w:r>
            <w:r>
              <w:rPr>
                <w:sz w:val="16"/>
                <w:szCs w:val="16"/>
              </w:rPr>
              <w:t>’</w:t>
            </w:r>
            <w:r w:rsidRPr="00AD4C12">
              <w:rPr>
                <w:sz w:val="16"/>
                <w:szCs w:val="16"/>
              </w:rPr>
              <w:t>s sales</w:t>
            </w:r>
            <w:r>
              <w:rPr>
                <w:sz w:val="16"/>
                <w:szCs w:val="16"/>
              </w:rPr>
              <w:t xml:space="preserve"> could be explored through a case study on the re-launch of Kellogg’s </w:t>
            </w:r>
            <w:r w:rsidRPr="00AD4C12">
              <w:rPr>
                <w:sz w:val="16"/>
                <w:szCs w:val="16"/>
              </w:rPr>
              <w:t>Nutri</w:t>
            </w:r>
            <w:r>
              <w:rPr>
                <w:sz w:val="16"/>
                <w:szCs w:val="16"/>
              </w:rPr>
              <w:t>-G</w:t>
            </w:r>
            <w:r w:rsidRPr="00AD4C12">
              <w:rPr>
                <w:sz w:val="16"/>
                <w:szCs w:val="16"/>
              </w:rPr>
              <w:t>rain bar:</w:t>
            </w:r>
          </w:p>
          <w:p w:rsidR="00FB2192" w:rsidRDefault="000342E1" w:rsidP="00B5269B">
            <w:pPr>
              <w:pStyle w:val="Tabletextbullets"/>
              <w:rPr>
                <w:sz w:val="16"/>
                <w:szCs w:val="16"/>
              </w:rPr>
            </w:pPr>
            <w:hyperlink r:id="rId25" w:anchor="axzz3056fUebX" w:history="1">
              <w:r w:rsidR="00FB2192" w:rsidRPr="00014B4A">
                <w:rPr>
                  <w:rStyle w:val="Hyperlink"/>
                  <w:rFonts w:cs="Arial"/>
                  <w:sz w:val="16"/>
                  <w:szCs w:val="16"/>
                </w:rPr>
                <w:t>http://businesscasestudies.co.uk/kelloggs/extending-the-product-life-cycle/implementing-the-extension-strategy-for-nutri-grain.html#axzz3056fUebX</w:t>
              </w:r>
            </w:hyperlink>
          </w:p>
          <w:p w:rsidR="00FB2192" w:rsidRPr="00B5269B" w:rsidRDefault="00FB2192" w:rsidP="00B5269B">
            <w:pPr>
              <w:pStyle w:val="Tabletext"/>
              <w:rPr>
                <w:sz w:val="16"/>
                <w:szCs w:val="16"/>
              </w:rPr>
            </w:pPr>
            <w:r w:rsidRPr="00B5269B">
              <w:rPr>
                <w:sz w:val="16"/>
                <w:szCs w:val="16"/>
              </w:rPr>
              <w:t>Students could consider the position of different Cadbury chocolate confectionery in the Boston Matrix. An advert for the Curly Wurly  from the 1970s can be viewed here:</w:t>
            </w:r>
          </w:p>
          <w:p w:rsidR="00FB2192" w:rsidRDefault="000342E1" w:rsidP="00B5269B">
            <w:pPr>
              <w:pStyle w:val="Tabletextbullets"/>
              <w:rPr>
                <w:rStyle w:val="Hyperlink"/>
                <w:rFonts w:cs="Arial"/>
                <w:sz w:val="16"/>
                <w:szCs w:val="16"/>
              </w:rPr>
            </w:pPr>
            <w:hyperlink r:id="rId26" w:history="1">
              <w:r w:rsidR="00FB2192">
                <w:rPr>
                  <w:rStyle w:val="Hyperlink"/>
                  <w:rFonts w:cs="Arial"/>
                  <w:sz w:val="16"/>
                  <w:szCs w:val="16"/>
                </w:rPr>
                <w:t>www.youtube.com/watch?v=ycSq4CnFm8M</w:t>
              </w:r>
            </w:hyperlink>
          </w:p>
          <w:p w:rsidR="00FB2192" w:rsidRPr="00E120EF" w:rsidRDefault="00FB2192" w:rsidP="00AF6404">
            <w:pPr>
              <w:pStyle w:val="Tabletext"/>
              <w:rPr>
                <w:b/>
                <w:sz w:val="16"/>
                <w:szCs w:val="16"/>
              </w:rPr>
            </w:pPr>
          </w:p>
        </w:tc>
      </w:tr>
      <w:tr w:rsidR="00FB2192" w:rsidRPr="00E120EF" w:rsidTr="00645200">
        <w:trPr>
          <w:cantSplit/>
        </w:trPr>
        <w:tc>
          <w:tcPr>
            <w:tcW w:w="717" w:type="dxa"/>
          </w:tcPr>
          <w:p w:rsidR="00FB2192" w:rsidRPr="00E120EF" w:rsidRDefault="00FB2192" w:rsidP="00A37546">
            <w:pPr>
              <w:pStyle w:val="Tabletext"/>
              <w:jc w:val="center"/>
              <w:rPr>
                <w:sz w:val="16"/>
                <w:szCs w:val="16"/>
              </w:rPr>
            </w:pPr>
            <w:r w:rsidRPr="00E120EF">
              <w:rPr>
                <w:sz w:val="16"/>
                <w:szCs w:val="16"/>
              </w:rPr>
              <w:lastRenderedPageBreak/>
              <w:t>10</w:t>
            </w:r>
          </w:p>
        </w:tc>
        <w:tc>
          <w:tcPr>
            <w:tcW w:w="2544" w:type="dxa"/>
            <w:vMerge w:val="restart"/>
          </w:tcPr>
          <w:p w:rsidR="00FB2192" w:rsidRPr="00E120EF" w:rsidRDefault="00FB2192" w:rsidP="001B59C9">
            <w:pPr>
              <w:pStyle w:val="Tabletext"/>
              <w:rPr>
                <w:sz w:val="16"/>
                <w:szCs w:val="16"/>
              </w:rPr>
            </w:pPr>
            <w:r w:rsidRPr="00E120EF">
              <w:rPr>
                <w:sz w:val="16"/>
                <w:szCs w:val="16"/>
              </w:rPr>
              <w:t>1.4 Managing people</w:t>
            </w:r>
          </w:p>
        </w:tc>
        <w:tc>
          <w:tcPr>
            <w:tcW w:w="4536" w:type="dxa"/>
          </w:tcPr>
          <w:p w:rsidR="00FB2192" w:rsidRPr="00E120EF" w:rsidRDefault="00FB2192" w:rsidP="00AF6404">
            <w:pPr>
              <w:pStyle w:val="Tabletext"/>
              <w:rPr>
                <w:b/>
                <w:sz w:val="16"/>
                <w:szCs w:val="16"/>
              </w:rPr>
            </w:pPr>
            <w:r w:rsidRPr="00E120EF">
              <w:rPr>
                <w:b/>
                <w:sz w:val="16"/>
                <w:szCs w:val="16"/>
              </w:rPr>
              <w:t>1.4.1 Approaches to staffing</w:t>
            </w:r>
          </w:p>
          <w:p w:rsidR="00FB2192" w:rsidRPr="00E120EF" w:rsidRDefault="00FB2192" w:rsidP="00AF6404">
            <w:pPr>
              <w:pStyle w:val="Tabletext"/>
              <w:rPr>
                <w:sz w:val="16"/>
                <w:szCs w:val="16"/>
              </w:rPr>
            </w:pPr>
            <w:r w:rsidRPr="00E120EF">
              <w:rPr>
                <w:sz w:val="16"/>
                <w:szCs w:val="16"/>
              </w:rPr>
              <w:t>Individual and collective methods and approaches</w:t>
            </w:r>
          </w:p>
          <w:p w:rsidR="00FB2192" w:rsidRPr="00E120EF" w:rsidRDefault="00FB2192" w:rsidP="00AF6404">
            <w:pPr>
              <w:pStyle w:val="Tabletext"/>
              <w:rPr>
                <w:b/>
                <w:sz w:val="16"/>
                <w:szCs w:val="16"/>
              </w:rPr>
            </w:pPr>
            <w:r w:rsidRPr="00E120EF">
              <w:rPr>
                <w:b/>
                <w:sz w:val="16"/>
                <w:szCs w:val="16"/>
              </w:rPr>
              <w:t>1.4.2 Recruitment, selection and training</w:t>
            </w:r>
          </w:p>
          <w:p w:rsidR="00FB2192" w:rsidRPr="00E120EF" w:rsidRDefault="00FB2192" w:rsidP="00AF6404">
            <w:pPr>
              <w:pStyle w:val="Tabletext"/>
              <w:rPr>
                <w:sz w:val="16"/>
                <w:szCs w:val="16"/>
              </w:rPr>
            </w:pPr>
            <w:r w:rsidRPr="00E120EF">
              <w:rPr>
                <w:sz w:val="16"/>
                <w:szCs w:val="16"/>
              </w:rPr>
              <w:t>Methods</w:t>
            </w:r>
          </w:p>
          <w:p w:rsidR="00FB2192" w:rsidRPr="00E120EF" w:rsidRDefault="00FB2192" w:rsidP="00AF6404">
            <w:pPr>
              <w:pStyle w:val="Tabletext"/>
              <w:rPr>
                <w:sz w:val="16"/>
                <w:szCs w:val="16"/>
              </w:rPr>
            </w:pPr>
            <w:r w:rsidRPr="00E120EF">
              <w:rPr>
                <w:sz w:val="16"/>
                <w:szCs w:val="16"/>
              </w:rPr>
              <w:t>Costs and benefits</w:t>
            </w:r>
          </w:p>
        </w:tc>
        <w:tc>
          <w:tcPr>
            <w:tcW w:w="6599" w:type="dxa"/>
          </w:tcPr>
          <w:p w:rsidR="00FB2192" w:rsidRPr="00E120EF" w:rsidRDefault="00FB2192" w:rsidP="00AF6404">
            <w:pPr>
              <w:pStyle w:val="Tabletext"/>
              <w:rPr>
                <w:b/>
                <w:sz w:val="16"/>
                <w:szCs w:val="16"/>
              </w:rPr>
            </w:pPr>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11</w:t>
            </w:r>
          </w:p>
        </w:tc>
        <w:tc>
          <w:tcPr>
            <w:tcW w:w="2544" w:type="dxa"/>
            <w:vMerge/>
          </w:tcPr>
          <w:p w:rsidR="00FB2192" w:rsidRPr="00E120EF" w:rsidRDefault="00FB2192" w:rsidP="00A34F38">
            <w:pPr>
              <w:pStyle w:val="Tabletext"/>
              <w:rPr>
                <w:sz w:val="16"/>
                <w:szCs w:val="16"/>
              </w:rPr>
            </w:pPr>
          </w:p>
        </w:tc>
        <w:tc>
          <w:tcPr>
            <w:tcW w:w="4536" w:type="dxa"/>
          </w:tcPr>
          <w:p w:rsidR="00FB2192" w:rsidRPr="00E120EF" w:rsidRDefault="00FB2192" w:rsidP="00AF6404">
            <w:pPr>
              <w:pStyle w:val="Tabletext"/>
              <w:rPr>
                <w:b/>
                <w:sz w:val="16"/>
                <w:szCs w:val="16"/>
              </w:rPr>
            </w:pPr>
            <w:r w:rsidRPr="00E120EF">
              <w:rPr>
                <w:b/>
                <w:sz w:val="16"/>
                <w:szCs w:val="16"/>
              </w:rPr>
              <w:t>1.4.3 Organisation design</w:t>
            </w:r>
          </w:p>
          <w:p w:rsidR="00FB2192" w:rsidRPr="00E120EF" w:rsidRDefault="00FB2192" w:rsidP="00AF6404">
            <w:pPr>
              <w:pStyle w:val="Tabletext"/>
              <w:rPr>
                <w:sz w:val="16"/>
                <w:szCs w:val="16"/>
              </w:rPr>
            </w:pPr>
            <w:r w:rsidRPr="00E120EF">
              <w:rPr>
                <w:sz w:val="16"/>
                <w:szCs w:val="16"/>
              </w:rPr>
              <w:t>Key features and terminology</w:t>
            </w:r>
          </w:p>
          <w:p w:rsidR="00FB2192" w:rsidRPr="00E120EF" w:rsidRDefault="00FB2192" w:rsidP="00AF6404">
            <w:pPr>
              <w:pStyle w:val="Tabletext"/>
              <w:rPr>
                <w:sz w:val="16"/>
                <w:szCs w:val="16"/>
              </w:rPr>
            </w:pPr>
            <w:r w:rsidRPr="00E120EF">
              <w:rPr>
                <w:sz w:val="16"/>
                <w:szCs w:val="16"/>
              </w:rPr>
              <w:t>Strengths and weaknesses of different models</w:t>
            </w:r>
          </w:p>
        </w:tc>
        <w:tc>
          <w:tcPr>
            <w:tcW w:w="6599" w:type="dxa"/>
          </w:tcPr>
          <w:p w:rsidR="00FB2192" w:rsidRPr="00E120EF" w:rsidRDefault="00FB2192" w:rsidP="00AF6404">
            <w:pPr>
              <w:pStyle w:val="Tabletext"/>
              <w:rPr>
                <w:b/>
                <w:sz w:val="16"/>
                <w:szCs w:val="16"/>
              </w:rPr>
            </w:pPr>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12</w:t>
            </w:r>
          </w:p>
        </w:tc>
        <w:tc>
          <w:tcPr>
            <w:tcW w:w="2544" w:type="dxa"/>
            <w:vMerge/>
          </w:tcPr>
          <w:p w:rsidR="00FB2192" w:rsidRPr="00E120EF" w:rsidRDefault="00FB2192" w:rsidP="00A34F38">
            <w:pPr>
              <w:pStyle w:val="Tabletext"/>
              <w:rPr>
                <w:sz w:val="16"/>
                <w:szCs w:val="16"/>
              </w:rPr>
            </w:pPr>
          </w:p>
        </w:tc>
        <w:tc>
          <w:tcPr>
            <w:tcW w:w="4536" w:type="dxa"/>
          </w:tcPr>
          <w:p w:rsidR="00FB2192" w:rsidRPr="00E120EF" w:rsidRDefault="00FB2192" w:rsidP="00AF6404">
            <w:pPr>
              <w:pStyle w:val="Tabletext"/>
              <w:rPr>
                <w:b/>
                <w:sz w:val="16"/>
                <w:szCs w:val="16"/>
              </w:rPr>
            </w:pPr>
            <w:r w:rsidRPr="00E120EF">
              <w:rPr>
                <w:b/>
                <w:sz w:val="16"/>
                <w:szCs w:val="16"/>
              </w:rPr>
              <w:t>1.4.4 Motivation in theory and practice</w:t>
            </w:r>
          </w:p>
          <w:p w:rsidR="00FB2192" w:rsidRPr="00E120EF" w:rsidRDefault="00FB2192" w:rsidP="00AF6404">
            <w:pPr>
              <w:pStyle w:val="Tabletext"/>
              <w:rPr>
                <w:sz w:val="16"/>
                <w:szCs w:val="16"/>
              </w:rPr>
            </w:pPr>
            <w:r w:rsidRPr="00E120EF">
              <w:rPr>
                <w:sz w:val="16"/>
                <w:szCs w:val="16"/>
              </w:rPr>
              <w:t>Importance of motivation</w:t>
            </w:r>
          </w:p>
          <w:p w:rsidR="00FB2192" w:rsidRPr="00E120EF" w:rsidRDefault="00FB2192" w:rsidP="00AF6404">
            <w:pPr>
              <w:pStyle w:val="Tabletext"/>
              <w:rPr>
                <w:sz w:val="16"/>
                <w:szCs w:val="16"/>
              </w:rPr>
            </w:pPr>
            <w:r w:rsidRPr="00E120EF">
              <w:rPr>
                <w:sz w:val="16"/>
                <w:szCs w:val="16"/>
              </w:rPr>
              <w:t>Motivation theories</w:t>
            </w:r>
          </w:p>
          <w:p w:rsidR="00FB2192" w:rsidRPr="00E120EF" w:rsidRDefault="00FB2192" w:rsidP="00AF6404">
            <w:pPr>
              <w:pStyle w:val="Tabletext"/>
              <w:rPr>
                <w:sz w:val="16"/>
                <w:szCs w:val="16"/>
              </w:rPr>
            </w:pPr>
            <w:r w:rsidRPr="00E120EF">
              <w:rPr>
                <w:sz w:val="16"/>
                <w:szCs w:val="16"/>
              </w:rPr>
              <w:t>Financial and non-financial incentives</w:t>
            </w:r>
          </w:p>
          <w:p w:rsidR="00FB2192" w:rsidRPr="00E120EF" w:rsidRDefault="00FB2192" w:rsidP="00AF6404">
            <w:pPr>
              <w:pStyle w:val="Tabletext"/>
              <w:rPr>
                <w:b/>
                <w:sz w:val="16"/>
                <w:szCs w:val="16"/>
              </w:rPr>
            </w:pPr>
            <w:r w:rsidRPr="00E120EF">
              <w:rPr>
                <w:b/>
                <w:sz w:val="16"/>
                <w:szCs w:val="16"/>
              </w:rPr>
              <w:t>1.4.5 Leadership</w:t>
            </w:r>
          </w:p>
          <w:p w:rsidR="00FB2192" w:rsidRPr="00E120EF" w:rsidRDefault="00FB2192" w:rsidP="00AF6404">
            <w:pPr>
              <w:pStyle w:val="Tabletext"/>
              <w:rPr>
                <w:sz w:val="16"/>
                <w:szCs w:val="16"/>
              </w:rPr>
            </w:pPr>
            <w:r w:rsidRPr="00E120EF">
              <w:rPr>
                <w:sz w:val="16"/>
                <w:szCs w:val="16"/>
              </w:rPr>
              <w:t>Management and leadership</w:t>
            </w:r>
          </w:p>
          <w:p w:rsidR="00FB2192" w:rsidRPr="00E120EF" w:rsidRDefault="00FB2192" w:rsidP="00AF6404">
            <w:pPr>
              <w:pStyle w:val="Tabletext"/>
              <w:rPr>
                <w:sz w:val="16"/>
                <w:szCs w:val="16"/>
              </w:rPr>
            </w:pPr>
            <w:r w:rsidRPr="00E120EF">
              <w:rPr>
                <w:sz w:val="16"/>
                <w:szCs w:val="16"/>
              </w:rPr>
              <w:t>Types/methods</w:t>
            </w:r>
          </w:p>
          <w:p w:rsidR="00FB2192" w:rsidRPr="00E120EF" w:rsidRDefault="00FB2192" w:rsidP="00AF6404">
            <w:pPr>
              <w:pStyle w:val="Tabletext"/>
              <w:rPr>
                <w:sz w:val="16"/>
                <w:szCs w:val="16"/>
              </w:rPr>
            </w:pPr>
            <w:r w:rsidRPr="00E120EF">
              <w:rPr>
                <w:sz w:val="16"/>
                <w:szCs w:val="16"/>
              </w:rPr>
              <w:t>Links between leadership and motivation</w:t>
            </w:r>
          </w:p>
        </w:tc>
        <w:tc>
          <w:tcPr>
            <w:tcW w:w="6599" w:type="dxa"/>
          </w:tcPr>
          <w:p w:rsidR="00FB2192" w:rsidRPr="00E120EF" w:rsidRDefault="00FB2192" w:rsidP="00AF6404">
            <w:pPr>
              <w:pStyle w:val="Tabletext"/>
              <w:rPr>
                <w:b/>
                <w:sz w:val="16"/>
                <w:szCs w:val="16"/>
              </w:rPr>
            </w:pPr>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t>13</w:t>
            </w:r>
          </w:p>
        </w:tc>
        <w:tc>
          <w:tcPr>
            <w:tcW w:w="2544" w:type="dxa"/>
            <w:vMerge w:val="restart"/>
          </w:tcPr>
          <w:p w:rsidR="00FB2192" w:rsidRPr="00E120EF" w:rsidRDefault="00FB2192" w:rsidP="00D00A4B">
            <w:pPr>
              <w:pStyle w:val="Tabletext"/>
              <w:rPr>
                <w:sz w:val="16"/>
                <w:szCs w:val="16"/>
              </w:rPr>
            </w:pPr>
            <w:r w:rsidRPr="00E120EF">
              <w:rPr>
                <w:sz w:val="16"/>
                <w:szCs w:val="16"/>
              </w:rPr>
              <w:t>1.5 Entrepreneurs and leaders</w:t>
            </w:r>
          </w:p>
        </w:tc>
        <w:tc>
          <w:tcPr>
            <w:tcW w:w="4536" w:type="dxa"/>
          </w:tcPr>
          <w:p w:rsidR="00FB2192" w:rsidRPr="00E120EF" w:rsidRDefault="00FB2192" w:rsidP="001B59C9">
            <w:pPr>
              <w:pStyle w:val="Tabletext"/>
              <w:rPr>
                <w:b/>
                <w:sz w:val="16"/>
                <w:szCs w:val="16"/>
              </w:rPr>
            </w:pPr>
            <w:r w:rsidRPr="00E120EF">
              <w:rPr>
                <w:b/>
                <w:sz w:val="16"/>
                <w:szCs w:val="16"/>
              </w:rPr>
              <w:t>1.5.1 Role of an entrepreneur</w:t>
            </w:r>
          </w:p>
          <w:p w:rsidR="00FB2192" w:rsidRPr="00E120EF" w:rsidRDefault="00FB2192" w:rsidP="001B59C9">
            <w:pPr>
              <w:pStyle w:val="Tabletext"/>
              <w:rPr>
                <w:b/>
                <w:sz w:val="16"/>
                <w:szCs w:val="16"/>
              </w:rPr>
            </w:pPr>
            <w:r w:rsidRPr="00E120EF">
              <w:rPr>
                <w:sz w:val="16"/>
                <w:szCs w:val="16"/>
              </w:rPr>
              <w:t>What entrepreneurs do</w:t>
            </w:r>
          </w:p>
          <w:p w:rsidR="00FB2192" w:rsidRPr="00E120EF" w:rsidRDefault="00FB2192" w:rsidP="001B59C9">
            <w:pPr>
              <w:pStyle w:val="Tabletext"/>
              <w:rPr>
                <w:sz w:val="16"/>
                <w:szCs w:val="16"/>
              </w:rPr>
            </w:pPr>
            <w:r w:rsidRPr="00E120EF">
              <w:rPr>
                <w:sz w:val="16"/>
                <w:szCs w:val="16"/>
              </w:rPr>
              <w:t>Problems and barriers they face</w:t>
            </w:r>
          </w:p>
          <w:p w:rsidR="00FB2192" w:rsidRPr="00E120EF" w:rsidRDefault="00FB2192" w:rsidP="001B59C9">
            <w:pPr>
              <w:pStyle w:val="Tabletext"/>
              <w:rPr>
                <w:b/>
                <w:sz w:val="16"/>
                <w:szCs w:val="16"/>
              </w:rPr>
            </w:pPr>
            <w:r w:rsidRPr="00E120EF">
              <w:rPr>
                <w:b/>
                <w:sz w:val="16"/>
                <w:szCs w:val="16"/>
              </w:rPr>
              <w:t>1.5.2 Entrepreneurial motives and characteristics</w:t>
            </w:r>
          </w:p>
          <w:p w:rsidR="00FB2192" w:rsidRPr="00E120EF" w:rsidRDefault="00FB2192" w:rsidP="001B59C9">
            <w:pPr>
              <w:pStyle w:val="Tabletext"/>
              <w:rPr>
                <w:sz w:val="16"/>
                <w:szCs w:val="16"/>
              </w:rPr>
            </w:pPr>
            <w:r w:rsidRPr="00E120EF">
              <w:rPr>
                <w:sz w:val="16"/>
                <w:szCs w:val="16"/>
              </w:rPr>
              <w:t>Characteristics and skills</w:t>
            </w:r>
          </w:p>
          <w:p w:rsidR="00FB2192" w:rsidRPr="00E120EF" w:rsidRDefault="00FB2192" w:rsidP="001B59C9">
            <w:pPr>
              <w:pStyle w:val="Tabletext"/>
              <w:rPr>
                <w:sz w:val="16"/>
                <w:szCs w:val="16"/>
              </w:rPr>
            </w:pPr>
            <w:r w:rsidRPr="00E120EF">
              <w:rPr>
                <w:sz w:val="16"/>
                <w:szCs w:val="16"/>
              </w:rPr>
              <w:t>Motivations for becoming an entrepreneur</w:t>
            </w:r>
            <w:r>
              <w:rPr>
                <w:sz w:val="16"/>
                <w:szCs w:val="16"/>
              </w:rPr>
              <w:br/>
            </w:r>
          </w:p>
          <w:p w:rsidR="00FB2192" w:rsidRPr="00E120EF" w:rsidRDefault="00FB2192" w:rsidP="001B59C9">
            <w:pPr>
              <w:pStyle w:val="Tabletext"/>
              <w:rPr>
                <w:b/>
                <w:sz w:val="16"/>
                <w:szCs w:val="16"/>
              </w:rPr>
            </w:pPr>
            <w:r w:rsidRPr="00E120EF">
              <w:rPr>
                <w:b/>
                <w:sz w:val="16"/>
                <w:szCs w:val="16"/>
              </w:rPr>
              <w:lastRenderedPageBreak/>
              <w:t>1.5.6 Moving from entrepreneur to leader</w:t>
            </w:r>
          </w:p>
          <w:p w:rsidR="00FB2192" w:rsidRPr="00E120EF" w:rsidRDefault="00FB2192" w:rsidP="001B59C9">
            <w:pPr>
              <w:pStyle w:val="Tabletext"/>
              <w:rPr>
                <w:sz w:val="16"/>
                <w:szCs w:val="16"/>
              </w:rPr>
            </w:pPr>
            <w:r w:rsidRPr="00E120EF">
              <w:rPr>
                <w:sz w:val="16"/>
                <w:szCs w:val="16"/>
              </w:rPr>
              <w:t>Challenges</w:t>
            </w:r>
          </w:p>
        </w:tc>
        <w:tc>
          <w:tcPr>
            <w:tcW w:w="6599" w:type="dxa"/>
          </w:tcPr>
          <w:p w:rsidR="00FB2192" w:rsidRDefault="00FB2192" w:rsidP="00A94BF1">
            <w:pPr>
              <w:pStyle w:val="Tabletext"/>
              <w:rPr>
                <w:sz w:val="16"/>
                <w:szCs w:val="16"/>
              </w:rPr>
            </w:pPr>
            <w:r>
              <w:rPr>
                <w:sz w:val="16"/>
                <w:szCs w:val="16"/>
              </w:rPr>
              <w:lastRenderedPageBreak/>
              <w:t>A range of resources can be used to introduce students to how and why entrepreneurs set up businesses.</w:t>
            </w:r>
          </w:p>
          <w:p w:rsidR="00FB2192" w:rsidRPr="00A94BF1" w:rsidRDefault="00FB2192" w:rsidP="00A94BF1">
            <w:pPr>
              <w:pStyle w:val="Tabletext"/>
              <w:rPr>
                <w:sz w:val="16"/>
                <w:szCs w:val="16"/>
              </w:rPr>
            </w:pPr>
            <w:r>
              <w:rPr>
                <w:sz w:val="16"/>
                <w:szCs w:val="16"/>
              </w:rPr>
              <w:t>The story of Duncan Bannatyne:</w:t>
            </w:r>
          </w:p>
          <w:p w:rsidR="00FB2192" w:rsidRDefault="000342E1" w:rsidP="00B5269B">
            <w:pPr>
              <w:pStyle w:val="Tabletextbullets"/>
              <w:rPr>
                <w:sz w:val="16"/>
                <w:szCs w:val="16"/>
              </w:rPr>
            </w:pPr>
            <w:hyperlink r:id="rId27" w:anchor="axzz2a31GPENm" w:history="1">
              <w:r w:rsidR="00FB2192" w:rsidRPr="00014B4A">
                <w:rPr>
                  <w:rStyle w:val="Hyperlink"/>
                  <w:rFonts w:cs="Arial"/>
                  <w:sz w:val="16"/>
                  <w:szCs w:val="16"/>
                </w:rPr>
                <w:t>http://businesscasestudies.co.uk/bannatyne/from-ice-cream-van-to-dragons-den-duncan-bannatyne/introduction.html#axzz2a31GPENm</w:t>
              </w:r>
            </w:hyperlink>
          </w:p>
          <w:p w:rsidR="00FB2192" w:rsidRPr="00A94BF1" w:rsidRDefault="00FB2192" w:rsidP="00A94BF1">
            <w:pPr>
              <w:pStyle w:val="Tabletext"/>
              <w:rPr>
                <w:sz w:val="16"/>
                <w:szCs w:val="16"/>
              </w:rPr>
            </w:pPr>
            <w:r>
              <w:rPr>
                <w:sz w:val="16"/>
                <w:szCs w:val="16"/>
              </w:rPr>
              <w:t xml:space="preserve">The BBC TV series </w:t>
            </w:r>
            <w:r w:rsidRPr="00A94BF1">
              <w:rPr>
                <w:i/>
                <w:sz w:val="16"/>
                <w:szCs w:val="16"/>
              </w:rPr>
              <w:t>Dragons Den</w:t>
            </w:r>
            <w:r w:rsidRPr="00B5269B">
              <w:rPr>
                <w:sz w:val="16"/>
                <w:szCs w:val="16"/>
              </w:rPr>
              <w:t>:</w:t>
            </w:r>
          </w:p>
          <w:p w:rsidR="00FB2192" w:rsidRDefault="000342E1" w:rsidP="00B5269B">
            <w:pPr>
              <w:pStyle w:val="Tabletextbullets"/>
            </w:pPr>
            <w:hyperlink r:id="rId28" w:history="1">
              <w:r w:rsidR="00FB2192" w:rsidRPr="00C359E7">
                <w:rPr>
                  <w:rStyle w:val="Hyperlink"/>
                  <w:rFonts w:cs="Arial"/>
                  <w:sz w:val="16"/>
                  <w:szCs w:val="16"/>
                </w:rPr>
                <w:t>www.bbc.co.uk/dragonsden/entrepreneurs/</w:t>
              </w:r>
            </w:hyperlink>
          </w:p>
          <w:p w:rsidR="00FB2192" w:rsidRPr="00A94BF1" w:rsidRDefault="00FB2192" w:rsidP="00A94BF1">
            <w:pPr>
              <w:pStyle w:val="Tabletext"/>
              <w:rPr>
                <w:sz w:val="16"/>
                <w:szCs w:val="16"/>
              </w:rPr>
            </w:pPr>
            <w:r>
              <w:rPr>
                <w:sz w:val="16"/>
                <w:szCs w:val="16"/>
              </w:rPr>
              <w:br/>
            </w:r>
            <w:r>
              <w:rPr>
                <w:sz w:val="16"/>
                <w:szCs w:val="16"/>
              </w:rPr>
              <w:br/>
            </w:r>
            <w:r>
              <w:rPr>
                <w:sz w:val="16"/>
                <w:szCs w:val="16"/>
              </w:rPr>
              <w:lastRenderedPageBreak/>
              <w:t>The story</w:t>
            </w:r>
            <w:r w:rsidRPr="00A94BF1">
              <w:rPr>
                <w:sz w:val="16"/>
                <w:szCs w:val="16"/>
              </w:rPr>
              <w:t xml:space="preserve"> of Lev</w:t>
            </w:r>
            <w:r>
              <w:rPr>
                <w:sz w:val="16"/>
                <w:szCs w:val="16"/>
              </w:rPr>
              <w:t>i Roots and Reggae Reggae Sauce</w:t>
            </w:r>
            <w:r w:rsidRPr="00A94BF1">
              <w:rPr>
                <w:sz w:val="16"/>
                <w:szCs w:val="16"/>
              </w:rPr>
              <w:t xml:space="preserve"> and Laban Roomes and his Gold Genie business</w:t>
            </w:r>
            <w:r>
              <w:rPr>
                <w:sz w:val="16"/>
                <w:szCs w:val="16"/>
              </w:rPr>
              <w:t>:</w:t>
            </w:r>
          </w:p>
          <w:p w:rsidR="00FB2192" w:rsidRDefault="000342E1" w:rsidP="00B5269B">
            <w:pPr>
              <w:pStyle w:val="Tabletextbullets"/>
              <w:spacing w:before="0" w:line="240" w:lineRule="auto"/>
            </w:pPr>
            <w:hyperlink r:id="rId29" w:history="1">
              <w:r w:rsidR="00FB2192">
                <w:rPr>
                  <w:rStyle w:val="Hyperlink"/>
                  <w:rFonts w:cs="Arial"/>
                  <w:sz w:val="16"/>
                  <w:szCs w:val="16"/>
                </w:rPr>
                <w:t>www.leviroots.com/</w:t>
              </w:r>
            </w:hyperlink>
          </w:p>
          <w:p w:rsidR="00FB2192" w:rsidRDefault="000342E1" w:rsidP="00B5269B">
            <w:pPr>
              <w:pStyle w:val="Tabletextbullets"/>
              <w:spacing w:before="0" w:line="240" w:lineRule="auto"/>
              <w:rPr>
                <w:sz w:val="16"/>
                <w:szCs w:val="16"/>
              </w:rPr>
            </w:pPr>
            <w:hyperlink r:id="rId30" w:history="1">
              <w:r w:rsidR="00FB2192">
                <w:rPr>
                  <w:rStyle w:val="Hyperlink"/>
                  <w:rFonts w:cs="Arial"/>
                  <w:sz w:val="16"/>
                  <w:szCs w:val="16"/>
                </w:rPr>
                <w:t>www.bbc.co.uk/dragonsden/entrepreneurs/labanroomes.shtml</w:t>
              </w:r>
            </w:hyperlink>
          </w:p>
          <w:p w:rsidR="00FB2192" w:rsidRPr="00A94BF1" w:rsidRDefault="00FB2192" w:rsidP="00A94BF1">
            <w:pPr>
              <w:pStyle w:val="Tabletext"/>
              <w:rPr>
                <w:sz w:val="16"/>
                <w:szCs w:val="16"/>
              </w:rPr>
            </w:pPr>
            <w:r>
              <w:rPr>
                <w:sz w:val="16"/>
                <w:szCs w:val="16"/>
              </w:rPr>
              <w:t xml:space="preserve">The Channel 4 series </w:t>
            </w:r>
            <w:r w:rsidRPr="00BE0BFE">
              <w:rPr>
                <w:i/>
                <w:sz w:val="16"/>
                <w:szCs w:val="16"/>
              </w:rPr>
              <w:t>Risking it All</w:t>
            </w:r>
            <w:r>
              <w:rPr>
                <w:sz w:val="16"/>
                <w:szCs w:val="16"/>
              </w:rPr>
              <w:t>:</w:t>
            </w:r>
            <w:r w:rsidRPr="00A94BF1">
              <w:rPr>
                <w:sz w:val="16"/>
                <w:szCs w:val="16"/>
              </w:rPr>
              <w:t xml:space="preserve"> </w:t>
            </w:r>
          </w:p>
          <w:p w:rsidR="00FB2192" w:rsidRDefault="000342E1" w:rsidP="00B5269B">
            <w:pPr>
              <w:pStyle w:val="Tabletextbullets"/>
              <w:rPr>
                <w:sz w:val="16"/>
                <w:szCs w:val="16"/>
              </w:rPr>
            </w:pPr>
            <w:hyperlink r:id="rId31" w:history="1">
              <w:r w:rsidR="00FB2192">
                <w:rPr>
                  <w:rStyle w:val="Hyperlink"/>
                  <w:rFonts w:cs="Arial"/>
                  <w:sz w:val="16"/>
                  <w:szCs w:val="16"/>
                </w:rPr>
                <w:t>www.channel4.com/programmes/risking-it-all/4od</w:t>
              </w:r>
            </w:hyperlink>
          </w:p>
          <w:p w:rsidR="00FB2192" w:rsidRDefault="00FB2192" w:rsidP="001E0C0E">
            <w:pPr>
              <w:pStyle w:val="Tabletext"/>
              <w:rPr>
                <w:sz w:val="16"/>
                <w:szCs w:val="16"/>
              </w:rPr>
            </w:pPr>
            <w:r w:rsidRPr="00B5269B">
              <w:rPr>
                <w:i/>
                <w:sz w:val="16"/>
                <w:szCs w:val="16"/>
              </w:rPr>
              <w:t>High Street Dreams</w:t>
            </w:r>
            <w:r>
              <w:rPr>
                <w:sz w:val="16"/>
                <w:szCs w:val="16"/>
              </w:rPr>
              <w:t xml:space="preserve"> (Muddy Boots Foods):</w:t>
            </w:r>
          </w:p>
          <w:p w:rsidR="00FB2192" w:rsidRDefault="000342E1" w:rsidP="00B5269B">
            <w:pPr>
              <w:pStyle w:val="Tabletextbullets"/>
              <w:rPr>
                <w:sz w:val="16"/>
                <w:szCs w:val="16"/>
              </w:rPr>
            </w:pPr>
            <w:hyperlink r:id="rId32" w:history="1">
              <w:r w:rsidR="00FB2192">
                <w:rPr>
                  <w:rStyle w:val="Hyperlink"/>
                  <w:rFonts w:cs="Arial"/>
                  <w:sz w:val="16"/>
                  <w:szCs w:val="16"/>
                </w:rPr>
                <w:t>www.youtube.com/watch?v=rjGz-jMJG0U</w:t>
              </w:r>
            </w:hyperlink>
          </w:p>
          <w:p w:rsidR="00FB2192" w:rsidRDefault="00FB2192" w:rsidP="001E0C0E">
            <w:pPr>
              <w:pStyle w:val="Tabletext"/>
              <w:rPr>
                <w:sz w:val="16"/>
                <w:szCs w:val="16"/>
              </w:rPr>
            </w:pPr>
            <w:r w:rsidRPr="001E0C0E">
              <w:rPr>
                <w:sz w:val="16"/>
                <w:szCs w:val="16"/>
              </w:rPr>
              <w:t>Flibberty</w:t>
            </w:r>
            <w:r>
              <w:rPr>
                <w:sz w:val="16"/>
                <w:szCs w:val="16"/>
              </w:rPr>
              <w:t>:</w:t>
            </w:r>
          </w:p>
          <w:p w:rsidR="00FB2192" w:rsidRDefault="000342E1" w:rsidP="00B5269B">
            <w:pPr>
              <w:pStyle w:val="Tabletextbullets"/>
              <w:rPr>
                <w:sz w:val="16"/>
                <w:szCs w:val="16"/>
              </w:rPr>
            </w:pPr>
            <w:hyperlink r:id="rId33" w:history="1">
              <w:r w:rsidR="00FB2192">
                <w:rPr>
                  <w:rStyle w:val="Hyperlink"/>
                  <w:rFonts w:cs="Arial"/>
                  <w:sz w:val="16"/>
                  <w:szCs w:val="16"/>
                </w:rPr>
                <w:t>www.flibberty.com/high-street-dreams</w:t>
              </w:r>
            </w:hyperlink>
          </w:p>
          <w:p w:rsidR="00FB2192" w:rsidRPr="001E0C0E" w:rsidRDefault="00FB2192" w:rsidP="001E0C0E">
            <w:pPr>
              <w:pStyle w:val="Tabletext"/>
              <w:rPr>
                <w:sz w:val="16"/>
                <w:szCs w:val="16"/>
              </w:rPr>
            </w:pPr>
            <w:r w:rsidRPr="001E0C0E">
              <w:rPr>
                <w:sz w:val="16"/>
                <w:szCs w:val="16"/>
              </w:rPr>
              <w:t xml:space="preserve">The stories of Richard Reed and Innocent Drinks and Michelle Mone and Ultimo – ladies lingerie company. </w:t>
            </w:r>
          </w:p>
          <w:p w:rsidR="00FB2192" w:rsidRDefault="000342E1" w:rsidP="00B5269B">
            <w:pPr>
              <w:pStyle w:val="Tabletextbullets"/>
              <w:rPr>
                <w:sz w:val="16"/>
                <w:szCs w:val="16"/>
              </w:rPr>
            </w:pPr>
            <w:hyperlink r:id="rId34" w:history="1">
              <w:r w:rsidR="00FB2192">
                <w:rPr>
                  <w:rStyle w:val="Hyperlink"/>
                  <w:rFonts w:cs="Arial"/>
                  <w:sz w:val="16"/>
                  <w:szCs w:val="16"/>
                </w:rPr>
                <w:t>www.youtube.com/watch?v=foWMmY3xSuk</w:t>
              </w:r>
            </w:hyperlink>
          </w:p>
        </w:tc>
      </w:tr>
      <w:tr w:rsidR="00FB2192" w:rsidRPr="00E120EF" w:rsidTr="00645200">
        <w:tc>
          <w:tcPr>
            <w:tcW w:w="717" w:type="dxa"/>
          </w:tcPr>
          <w:p w:rsidR="00FB2192" w:rsidRPr="00E120EF" w:rsidRDefault="00FB2192" w:rsidP="00A37546">
            <w:pPr>
              <w:pStyle w:val="Tabletext"/>
              <w:jc w:val="center"/>
              <w:rPr>
                <w:sz w:val="16"/>
                <w:szCs w:val="16"/>
              </w:rPr>
            </w:pPr>
            <w:r w:rsidRPr="00E120EF">
              <w:rPr>
                <w:sz w:val="16"/>
                <w:szCs w:val="16"/>
              </w:rPr>
              <w:lastRenderedPageBreak/>
              <w:t>14</w:t>
            </w:r>
          </w:p>
        </w:tc>
        <w:tc>
          <w:tcPr>
            <w:tcW w:w="2544" w:type="dxa"/>
            <w:vMerge/>
          </w:tcPr>
          <w:p w:rsidR="00FB2192" w:rsidRPr="00E120EF" w:rsidRDefault="00FB2192" w:rsidP="001B59C9">
            <w:pPr>
              <w:pStyle w:val="Tabletext"/>
              <w:rPr>
                <w:sz w:val="16"/>
                <w:szCs w:val="16"/>
              </w:rPr>
            </w:pPr>
          </w:p>
        </w:tc>
        <w:tc>
          <w:tcPr>
            <w:tcW w:w="4536" w:type="dxa"/>
          </w:tcPr>
          <w:p w:rsidR="00FB2192" w:rsidRPr="00E120EF" w:rsidRDefault="00FB2192" w:rsidP="001B59C9">
            <w:pPr>
              <w:pStyle w:val="Tabletext"/>
              <w:rPr>
                <w:b/>
                <w:sz w:val="16"/>
                <w:szCs w:val="16"/>
              </w:rPr>
            </w:pPr>
            <w:r w:rsidRPr="00E120EF">
              <w:rPr>
                <w:b/>
                <w:sz w:val="16"/>
                <w:szCs w:val="16"/>
              </w:rPr>
              <w:t>1.5.3 Business objectives</w:t>
            </w:r>
          </w:p>
          <w:p w:rsidR="00FB2192" w:rsidRPr="00E120EF" w:rsidRDefault="00FB2192" w:rsidP="001B59C9">
            <w:pPr>
              <w:pStyle w:val="Tabletext"/>
              <w:rPr>
                <w:sz w:val="16"/>
                <w:szCs w:val="16"/>
              </w:rPr>
            </w:pPr>
            <w:r w:rsidRPr="00E120EF">
              <w:rPr>
                <w:sz w:val="16"/>
                <w:szCs w:val="16"/>
              </w:rPr>
              <w:t>Outline and examples of objectives</w:t>
            </w:r>
          </w:p>
          <w:p w:rsidR="00FB2192" w:rsidRPr="00E120EF" w:rsidRDefault="00FB2192" w:rsidP="001B59C9">
            <w:pPr>
              <w:pStyle w:val="Tabletext"/>
              <w:rPr>
                <w:b/>
                <w:sz w:val="16"/>
                <w:szCs w:val="16"/>
              </w:rPr>
            </w:pPr>
            <w:r w:rsidRPr="00E120EF">
              <w:rPr>
                <w:b/>
                <w:sz w:val="16"/>
                <w:szCs w:val="16"/>
              </w:rPr>
              <w:t>1.5.4 Forms of business</w:t>
            </w:r>
          </w:p>
          <w:p w:rsidR="00FB2192" w:rsidRPr="00E120EF" w:rsidRDefault="00FB2192" w:rsidP="001B59C9">
            <w:pPr>
              <w:pStyle w:val="Tabletext"/>
              <w:rPr>
                <w:sz w:val="16"/>
                <w:szCs w:val="16"/>
              </w:rPr>
            </w:pPr>
            <w:r w:rsidRPr="00E120EF">
              <w:rPr>
                <w:sz w:val="16"/>
                <w:szCs w:val="16"/>
              </w:rPr>
              <w:t>Legal organisation and features</w:t>
            </w:r>
          </w:p>
          <w:p w:rsidR="00FB2192" w:rsidRPr="00E120EF" w:rsidRDefault="00FB2192" w:rsidP="001B59C9">
            <w:pPr>
              <w:pStyle w:val="Tabletext"/>
              <w:rPr>
                <w:sz w:val="16"/>
                <w:szCs w:val="16"/>
              </w:rPr>
            </w:pPr>
            <w:r w:rsidRPr="00E120EF">
              <w:rPr>
                <w:sz w:val="16"/>
                <w:szCs w:val="16"/>
              </w:rPr>
              <w:t>The factors that lead to these forms</w:t>
            </w:r>
          </w:p>
          <w:p w:rsidR="00FB2192" w:rsidRPr="00E120EF" w:rsidRDefault="00FB2192" w:rsidP="001B59C9">
            <w:pPr>
              <w:pStyle w:val="Tabletext"/>
              <w:rPr>
                <w:b/>
                <w:sz w:val="16"/>
                <w:szCs w:val="16"/>
              </w:rPr>
            </w:pPr>
            <w:r w:rsidRPr="00E120EF">
              <w:rPr>
                <w:b/>
                <w:sz w:val="16"/>
                <w:szCs w:val="16"/>
              </w:rPr>
              <w:t>1.5.5 Business choices</w:t>
            </w:r>
          </w:p>
          <w:p w:rsidR="00FB2192" w:rsidRPr="00E120EF" w:rsidRDefault="00FB2192" w:rsidP="00D00A4B">
            <w:pPr>
              <w:pStyle w:val="Tabletext"/>
              <w:rPr>
                <w:sz w:val="16"/>
                <w:szCs w:val="16"/>
              </w:rPr>
            </w:pPr>
            <w:r w:rsidRPr="00E120EF">
              <w:rPr>
                <w:sz w:val="16"/>
                <w:szCs w:val="16"/>
              </w:rPr>
              <w:t>Opportunity costs, choices and trade offs</w:t>
            </w:r>
          </w:p>
        </w:tc>
        <w:tc>
          <w:tcPr>
            <w:tcW w:w="6599" w:type="dxa"/>
          </w:tcPr>
          <w:p w:rsidR="00FB2192" w:rsidRDefault="00FB2192" w:rsidP="006A63FF">
            <w:pPr>
              <w:pStyle w:val="Tabletext"/>
            </w:pPr>
            <w:r w:rsidRPr="00B5269B">
              <w:rPr>
                <w:sz w:val="16"/>
                <w:szCs w:val="16"/>
              </w:rPr>
              <w:t>Overview</w:t>
            </w:r>
            <w:r>
              <w:t>:</w:t>
            </w:r>
          </w:p>
          <w:p w:rsidR="00FB2192" w:rsidRDefault="000342E1" w:rsidP="00B5269B">
            <w:pPr>
              <w:pStyle w:val="Tabletextbullets"/>
              <w:rPr>
                <w:sz w:val="16"/>
                <w:szCs w:val="16"/>
              </w:rPr>
            </w:pPr>
            <w:hyperlink r:id="rId35" w:anchor="axzz3056fUebX" w:history="1">
              <w:r w:rsidR="00FB2192" w:rsidRPr="00014B4A">
                <w:rPr>
                  <w:rStyle w:val="Hyperlink"/>
                  <w:rFonts w:cs="Arial"/>
                  <w:sz w:val="16"/>
                  <w:szCs w:val="16"/>
                </w:rPr>
                <w:t>http://businesscasestudies.co.uk/business-theory/strategy/business-objectives-planning-and-stakeholders.html#axzz3056fUebX</w:t>
              </w:r>
            </w:hyperlink>
          </w:p>
          <w:p w:rsidR="00FB2192" w:rsidRPr="001E0C0E" w:rsidRDefault="00FB2192" w:rsidP="001E0C0E">
            <w:pPr>
              <w:pStyle w:val="Tabletext"/>
              <w:rPr>
                <w:sz w:val="16"/>
                <w:szCs w:val="16"/>
              </w:rPr>
            </w:pPr>
            <w:r>
              <w:rPr>
                <w:sz w:val="16"/>
                <w:szCs w:val="16"/>
              </w:rPr>
              <w:t>T</w:t>
            </w:r>
            <w:r w:rsidRPr="001E0C0E">
              <w:rPr>
                <w:sz w:val="16"/>
                <w:szCs w:val="16"/>
              </w:rPr>
              <w:t>ypes of bu</w:t>
            </w:r>
            <w:r>
              <w:rPr>
                <w:sz w:val="16"/>
                <w:szCs w:val="16"/>
              </w:rPr>
              <w:t>siness ownership:</w:t>
            </w:r>
          </w:p>
          <w:p w:rsidR="00FB2192" w:rsidRDefault="000342E1" w:rsidP="00B5269B">
            <w:pPr>
              <w:pStyle w:val="Tabletextbullets"/>
              <w:rPr>
                <w:sz w:val="16"/>
                <w:szCs w:val="16"/>
              </w:rPr>
            </w:pPr>
            <w:hyperlink r:id="rId36" w:history="1">
              <w:r w:rsidR="00FB2192" w:rsidRPr="00014B4A">
                <w:rPr>
                  <w:rStyle w:val="Hyperlink"/>
                  <w:rFonts w:cs="Arial"/>
                  <w:sz w:val="16"/>
                  <w:szCs w:val="16"/>
                </w:rPr>
                <w:t>http://wps.prenhall.com/bp_scarborough_essbm_6/138/35450/9075288.cw/index.html</w:t>
              </w:r>
            </w:hyperlink>
          </w:p>
          <w:p w:rsidR="00FB2192" w:rsidRDefault="00FB2192" w:rsidP="001E0C0E">
            <w:pPr>
              <w:pStyle w:val="Tabletext"/>
              <w:rPr>
                <w:sz w:val="16"/>
                <w:szCs w:val="16"/>
              </w:rPr>
            </w:pPr>
            <w:r>
              <w:rPr>
                <w:sz w:val="16"/>
                <w:szCs w:val="16"/>
              </w:rPr>
              <w:t>Franchising:</w:t>
            </w:r>
          </w:p>
          <w:p w:rsidR="00FB2192" w:rsidRDefault="000342E1" w:rsidP="00B5269B">
            <w:pPr>
              <w:pStyle w:val="Tabletextbullets"/>
              <w:rPr>
                <w:sz w:val="16"/>
                <w:szCs w:val="16"/>
              </w:rPr>
            </w:pPr>
            <w:hyperlink r:id="rId37" w:history="1">
              <w:r w:rsidR="00FB2192">
                <w:rPr>
                  <w:rStyle w:val="Hyperlink"/>
                  <w:rFonts w:cs="Arial"/>
                  <w:sz w:val="16"/>
                  <w:szCs w:val="16"/>
                </w:rPr>
                <w:t>www.smallbusiness.co.uk/franchising/?gclid=CNOBi7K8gb4CFUfmwgodiS8AwA</w:t>
              </w:r>
            </w:hyperlink>
          </w:p>
          <w:p w:rsidR="00FB2192" w:rsidRPr="001E0C0E" w:rsidRDefault="00FB2192" w:rsidP="001E0C0E">
            <w:pPr>
              <w:pStyle w:val="Tabletext"/>
              <w:rPr>
                <w:sz w:val="16"/>
                <w:szCs w:val="16"/>
              </w:rPr>
            </w:pPr>
            <w:r>
              <w:rPr>
                <w:sz w:val="16"/>
                <w:szCs w:val="16"/>
              </w:rPr>
              <w:t>Lifestyle businesses:</w:t>
            </w:r>
          </w:p>
          <w:p w:rsidR="00FB2192" w:rsidRDefault="000342E1" w:rsidP="00B5269B">
            <w:pPr>
              <w:pStyle w:val="Tabletextbullets"/>
              <w:rPr>
                <w:sz w:val="16"/>
                <w:szCs w:val="16"/>
              </w:rPr>
            </w:pPr>
            <w:hyperlink r:id="rId38" w:history="1">
              <w:r w:rsidR="00FB2192" w:rsidRPr="00014B4A">
                <w:rPr>
                  <w:rStyle w:val="Hyperlink"/>
                  <w:rFonts w:cs="Arial"/>
                  <w:sz w:val="16"/>
                  <w:szCs w:val="16"/>
                </w:rPr>
                <w:t>http://whatis.techtarget.com/definition/lifestyle-business</w:t>
              </w:r>
            </w:hyperlink>
          </w:p>
          <w:p w:rsidR="00FB2192" w:rsidRDefault="00B5269B" w:rsidP="00B5269B">
            <w:pPr>
              <w:pStyle w:val="Tabletext"/>
              <w:rPr>
                <w:sz w:val="16"/>
                <w:szCs w:val="16"/>
              </w:rPr>
            </w:pPr>
            <w:r>
              <w:rPr>
                <w:sz w:val="16"/>
                <w:szCs w:val="16"/>
              </w:rPr>
              <w:t>Students could research the difference between o</w:t>
            </w:r>
            <w:r w:rsidR="00FB2192">
              <w:rPr>
                <w:sz w:val="16"/>
                <w:szCs w:val="16"/>
              </w:rPr>
              <w:t xml:space="preserve">pportunity costs </w:t>
            </w:r>
            <w:r>
              <w:rPr>
                <w:sz w:val="16"/>
                <w:szCs w:val="16"/>
              </w:rPr>
              <w:t>and trade-offs.</w:t>
            </w:r>
          </w:p>
        </w:tc>
      </w:tr>
    </w:tbl>
    <w:p w:rsidR="00FB2192" w:rsidRDefault="00FB2192" w:rsidP="00FB3FF0">
      <w:pPr>
        <w:pStyle w:val="text"/>
      </w:pPr>
    </w:p>
    <w:p w:rsidR="00FB2192" w:rsidRDefault="00FB2192" w:rsidP="003F0A43">
      <w:pPr>
        <w:pStyle w:val="Ahead"/>
      </w:pPr>
      <w:r>
        <w:br w:type="page"/>
      </w:r>
      <w:r>
        <w:lastRenderedPageBreak/>
        <w:t>Theme 2: Year 12 Spring/Summer term</w:t>
      </w:r>
    </w:p>
    <w:tbl>
      <w:tblPr>
        <w:tblW w:w="0" w:type="auto"/>
        <w:tblLook w:val="01E0" w:firstRow="1" w:lastRow="1" w:firstColumn="1" w:lastColumn="1" w:noHBand="0" w:noVBand="0"/>
      </w:tblPr>
      <w:tblGrid>
        <w:gridCol w:w="717"/>
        <w:gridCol w:w="2408"/>
        <w:gridCol w:w="3966"/>
        <w:gridCol w:w="7305"/>
      </w:tblGrid>
      <w:tr w:rsidR="00FB2192" w:rsidRPr="006C1641" w:rsidTr="00FB2192">
        <w:trPr>
          <w:tblHeader/>
        </w:trPr>
        <w:tc>
          <w:tcPr>
            <w:tcW w:w="717" w:type="dxa"/>
          </w:tcPr>
          <w:p w:rsidR="00FB2192" w:rsidRPr="006C1641" w:rsidRDefault="00FB2192" w:rsidP="00297350">
            <w:pPr>
              <w:pStyle w:val="Tablehead"/>
              <w:rPr>
                <w:sz w:val="16"/>
                <w:szCs w:val="16"/>
              </w:rPr>
            </w:pPr>
            <w:r w:rsidRPr="006C1641">
              <w:rPr>
                <w:sz w:val="16"/>
                <w:szCs w:val="16"/>
              </w:rPr>
              <w:t>Week</w:t>
            </w:r>
          </w:p>
        </w:tc>
        <w:tc>
          <w:tcPr>
            <w:tcW w:w="2408" w:type="dxa"/>
          </w:tcPr>
          <w:p w:rsidR="00FB2192" w:rsidRPr="006C1641" w:rsidRDefault="00FB2192" w:rsidP="00297350">
            <w:pPr>
              <w:pStyle w:val="Tablehead"/>
              <w:rPr>
                <w:sz w:val="16"/>
                <w:szCs w:val="16"/>
              </w:rPr>
            </w:pPr>
            <w:r w:rsidRPr="006C1641">
              <w:rPr>
                <w:sz w:val="16"/>
                <w:szCs w:val="16"/>
              </w:rPr>
              <w:t>Topic</w:t>
            </w:r>
          </w:p>
        </w:tc>
        <w:tc>
          <w:tcPr>
            <w:tcW w:w="3966" w:type="dxa"/>
          </w:tcPr>
          <w:p w:rsidR="00FB2192" w:rsidRPr="006C1641" w:rsidRDefault="00FB2192" w:rsidP="00297350">
            <w:pPr>
              <w:pStyle w:val="Tablehead"/>
              <w:rPr>
                <w:sz w:val="16"/>
                <w:szCs w:val="16"/>
              </w:rPr>
            </w:pPr>
            <w:r w:rsidRPr="006C1641">
              <w:rPr>
                <w:sz w:val="16"/>
                <w:szCs w:val="16"/>
              </w:rPr>
              <w:t>Content</w:t>
            </w:r>
          </w:p>
        </w:tc>
        <w:tc>
          <w:tcPr>
            <w:tcW w:w="7305" w:type="dxa"/>
          </w:tcPr>
          <w:p w:rsidR="00FB2192" w:rsidRPr="006C1641" w:rsidRDefault="00FB2192" w:rsidP="00297350">
            <w:pPr>
              <w:pStyle w:val="Tablehead"/>
              <w:rPr>
                <w:sz w:val="16"/>
                <w:szCs w:val="16"/>
              </w:rPr>
            </w:pPr>
            <w:r>
              <w:rPr>
                <w:sz w:val="16"/>
                <w:szCs w:val="16"/>
              </w:rPr>
              <w:t>Suggested activities and resources</w:t>
            </w:r>
          </w:p>
        </w:tc>
      </w:tr>
      <w:tr w:rsidR="00FB2192" w:rsidRPr="006C1641" w:rsidTr="00B9037B">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Pr>
          <w:p w:rsidR="00FB2192" w:rsidRDefault="00FB2192" w:rsidP="00B5269B">
            <w:pPr>
              <w:pStyle w:val="Tabletext"/>
              <w:jc w:val="center"/>
              <w:rPr>
                <w:sz w:val="16"/>
                <w:szCs w:val="16"/>
              </w:rPr>
            </w:pPr>
            <w:r w:rsidRPr="006C1641">
              <w:rPr>
                <w:sz w:val="16"/>
                <w:szCs w:val="16"/>
              </w:rPr>
              <w:t>1</w:t>
            </w:r>
          </w:p>
        </w:tc>
        <w:tc>
          <w:tcPr>
            <w:tcW w:w="2408" w:type="dxa"/>
            <w:vMerge w:val="restart"/>
          </w:tcPr>
          <w:p w:rsidR="00FB2192" w:rsidRPr="006C1641" w:rsidRDefault="00FB2192" w:rsidP="00733ACE">
            <w:pPr>
              <w:pStyle w:val="Tabletext"/>
              <w:rPr>
                <w:sz w:val="16"/>
                <w:szCs w:val="16"/>
              </w:rPr>
            </w:pPr>
            <w:r w:rsidRPr="006C1641">
              <w:rPr>
                <w:sz w:val="16"/>
                <w:szCs w:val="16"/>
              </w:rPr>
              <w:t>2.1 Raising finance</w:t>
            </w:r>
          </w:p>
        </w:tc>
        <w:tc>
          <w:tcPr>
            <w:tcW w:w="3966" w:type="dxa"/>
          </w:tcPr>
          <w:p w:rsidR="00FB2192" w:rsidRPr="006C1641" w:rsidRDefault="00FB2192" w:rsidP="00297350">
            <w:pPr>
              <w:pStyle w:val="Tabletext"/>
              <w:rPr>
                <w:b/>
                <w:sz w:val="16"/>
                <w:szCs w:val="16"/>
              </w:rPr>
            </w:pPr>
            <w:r w:rsidRPr="006C1641">
              <w:rPr>
                <w:b/>
                <w:sz w:val="16"/>
                <w:szCs w:val="16"/>
              </w:rPr>
              <w:t>2.1.1 Internal finance</w:t>
            </w:r>
          </w:p>
          <w:p w:rsidR="00FB2192" w:rsidRPr="006C1641" w:rsidRDefault="00FB2192" w:rsidP="00297350">
            <w:pPr>
              <w:pStyle w:val="Tabletext"/>
              <w:rPr>
                <w:sz w:val="16"/>
                <w:szCs w:val="16"/>
              </w:rPr>
            </w:pPr>
            <w:r w:rsidRPr="006C1641">
              <w:rPr>
                <w:b/>
                <w:sz w:val="16"/>
                <w:szCs w:val="16"/>
              </w:rPr>
              <w:t>2.1.2 External finance</w:t>
            </w:r>
          </w:p>
          <w:p w:rsidR="00FB2192" w:rsidRPr="006C1641" w:rsidRDefault="00FB2192" w:rsidP="00297350">
            <w:pPr>
              <w:pStyle w:val="Tabletext"/>
              <w:rPr>
                <w:sz w:val="16"/>
                <w:szCs w:val="16"/>
              </w:rPr>
            </w:pPr>
            <w:r w:rsidRPr="006C1641">
              <w:rPr>
                <w:sz w:val="16"/>
                <w:szCs w:val="16"/>
              </w:rPr>
              <w:t>Sources and methods of finance</w:t>
            </w:r>
          </w:p>
          <w:p w:rsidR="00FB2192" w:rsidRPr="006C1641" w:rsidRDefault="00FB2192" w:rsidP="00297350">
            <w:pPr>
              <w:pStyle w:val="Tabletext"/>
              <w:rPr>
                <w:sz w:val="16"/>
                <w:szCs w:val="16"/>
              </w:rPr>
            </w:pPr>
            <w:r w:rsidRPr="006C1641">
              <w:rPr>
                <w:sz w:val="16"/>
                <w:szCs w:val="16"/>
              </w:rPr>
              <w:t>The distinction between the two</w:t>
            </w:r>
          </w:p>
          <w:p w:rsidR="00FB2192" w:rsidRPr="006C1641" w:rsidRDefault="00FB2192" w:rsidP="00297350">
            <w:pPr>
              <w:pStyle w:val="Tabletext"/>
              <w:rPr>
                <w:b/>
                <w:sz w:val="16"/>
                <w:szCs w:val="16"/>
              </w:rPr>
            </w:pPr>
            <w:r w:rsidRPr="006C1641">
              <w:rPr>
                <w:b/>
                <w:sz w:val="16"/>
                <w:szCs w:val="16"/>
              </w:rPr>
              <w:t>2.1.3 Liability</w:t>
            </w:r>
          </w:p>
          <w:p w:rsidR="00FB2192" w:rsidRPr="006C1641" w:rsidRDefault="00FB2192" w:rsidP="00297350">
            <w:pPr>
              <w:pStyle w:val="Tabletext"/>
              <w:rPr>
                <w:sz w:val="16"/>
                <w:szCs w:val="16"/>
              </w:rPr>
            </w:pPr>
            <w:r w:rsidRPr="006C1641">
              <w:rPr>
                <w:sz w:val="16"/>
                <w:szCs w:val="16"/>
              </w:rPr>
              <w:t>Legal implications</w:t>
            </w:r>
          </w:p>
          <w:p w:rsidR="00FB2192" w:rsidRPr="006C1641" w:rsidRDefault="00FB2192" w:rsidP="00733ACE">
            <w:pPr>
              <w:pStyle w:val="Tabletext"/>
              <w:rPr>
                <w:sz w:val="16"/>
                <w:szCs w:val="16"/>
              </w:rPr>
            </w:pPr>
            <w:r w:rsidRPr="006C1641">
              <w:rPr>
                <w:sz w:val="16"/>
                <w:szCs w:val="16"/>
              </w:rPr>
              <w:t>Finance implications</w:t>
            </w:r>
          </w:p>
        </w:tc>
        <w:tc>
          <w:tcPr>
            <w:tcW w:w="7305" w:type="dxa"/>
          </w:tcPr>
          <w:p w:rsidR="00FB2192" w:rsidRDefault="00FB2192" w:rsidP="006C1641">
            <w:pPr>
              <w:pStyle w:val="Tabletext"/>
              <w:rPr>
                <w:sz w:val="16"/>
                <w:szCs w:val="16"/>
              </w:rPr>
            </w:pPr>
            <w:r>
              <w:rPr>
                <w:sz w:val="16"/>
                <w:szCs w:val="16"/>
              </w:rPr>
              <w:t>You could p</w:t>
            </w:r>
            <w:r w:rsidRPr="006C1641">
              <w:rPr>
                <w:sz w:val="16"/>
                <w:szCs w:val="16"/>
              </w:rPr>
              <w:t>rovide a list of assets that a school would purchase during the course of an academic year. In groups, students could consider which sources/methods of finance are most appropriate for each of the assets they have been provided with. Students then have to justify the reasons behind their chosen method of funding.</w:t>
            </w:r>
          </w:p>
          <w:p w:rsidR="00FB2192" w:rsidRDefault="00FB2192" w:rsidP="006C1641">
            <w:pPr>
              <w:pStyle w:val="Tabletext"/>
              <w:rPr>
                <w:sz w:val="16"/>
                <w:szCs w:val="16"/>
              </w:rPr>
            </w:pPr>
            <w:r w:rsidRPr="006C1641">
              <w:rPr>
                <w:sz w:val="16"/>
                <w:szCs w:val="16"/>
              </w:rPr>
              <w:t>The secret to making this a good activity is to consider assets where the</w:t>
            </w:r>
            <w:r>
              <w:rPr>
                <w:sz w:val="16"/>
                <w:szCs w:val="16"/>
              </w:rPr>
              <w:t>re</w:t>
            </w:r>
            <w:r w:rsidRPr="006C1641">
              <w:rPr>
                <w:sz w:val="16"/>
                <w:szCs w:val="16"/>
              </w:rPr>
              <w:t xml:space="preserve"> may be many suitable methods/sources of finance</w:t>
            </w:r>
            <w:r>
              <w:rPr>
                <w:sz w:val="16"/>
                <w:szCs w:val="16"/>
              </w:rPr>
              <w:t>,</w:t>
            </w:r>
            <w:r w:rsidRPr="006C1641">
              <w:rPr>
                <w:sz w:val="16"/>
                <w:szCs w:val="16"/>
              </w:rPr>
              <w:t xml:space="preserve"> eg photocopiers. The school business manager/bursar could also take part in this lesson by listening to the students</w:t>
            </w:r>
            <w:r>
              <w:rPr>
                <w:sz w:val="16"/>
                <w:szCs w:val="16"/>
              </w:rPr>
              <w:t>’</w:t>
            </w:r>
            <w:r w:rsidRPr="006C1641">
              <w:rPr>
                <w:sz w:val="16"/>
                <w:szCs w:val="16"/>
              </w:rPr>
              <w:t xml:space="preserve"> suggestions and </w:t>
            </w:r>
            <w:r>
              <w:rPr>
                <w:sz w:val="16"/>
                <w:szCs w:val="16"/>
              </w:rPr>
              <w:t>telling</w:t>
            </w:r>
            <w:r w:rsidRPr="006C1641">
              <w:rPr>
                <w:sz w:val="16"/>
                <w:szCs w:val="16"/>
              </w:rPr>
              <w:t xml:space="preserve"> students which source/method of finance the school actually uses to fund the assets and the rationale behind it.</w:t>
            </w:r>
          </w:p>
          <w:p w:rsidR="00FB2192" w:rsidRDefault="00FB2192" w:rsidP="006C1641">
            <w:pPr>
              <w:pStyle w:val="Tabletext"/>
              <w:rPr>
                <w:sz w:val="16"/>
                <w:szCs w:val="16"/>
              </w:rPr>
            </w:pPr>
            <w:r w:rsidRPr="006C1641">
              <w:rPr>
                <w:sz w:val="16"/>
                <w:szCs w:val="16"/>
              </w:rPr>
              <w:t xml:space="preserve">Divide a classroom notice board into two, one side entitled ‘limited liability’ and the other ‘unlimited liability’. Then provide students with a range of scenarios on </w:t>
            </w:r>
            <w:r>
              <w:rPr>
                <w:sz w:val="16"/>
                <w:szCs w:val="16"/>
              </w:rPr>
              <w:t>sticky</w:t>
            </w:r>
            <w:r w:rsidRPr="006C1641">
              <w:rPr>
                <w:sz w:val="16"/>
                <w:szCs w:val="16"/>
              </w:rPr>
              <w:t xml:space="preserve"> notes. Each scenario should describe a different business. Students then have to decide if the owners are likely to require the protection of limited liability or not. Students then stick their notes on the side of the board which they think is most appropriate.</w:t>
            </w:r>
          </w:p>
          <w:p w:rsidR="00FB2192" w:rsidRDefault="00FB2192" w:rsidP="006C1641">
            <w:pPr>
              <w:pStyle w:val="Tabletext"/>
              <w:rPr>
                <w:sz w:val="16"/>
                <w:szCs w:val="16"/>
              </w:rPr>
            </w:pPr>
            <w:r w:rsidRPr="006C1641">
              <w:rPr>
                <w:sz w:val="16"/>
                <w:szCs w:val="16"/>
              </w:rPr>
              <w:t>An</w:t>
            </w:r>
            <w:r>
              <w:rPr>
                <w:sz w:val="16"/>
                <w:szCs w:val="16"/>
              </w:rPr>
              <w:t> </w:t>
            </w:r>
            <w:r w:rsidRPr="006C1641">
              <w:rPr>
                <w:sz w:val="16"/>
                <w:szCs w:val="16"/>
              </w:rPr>
              <w:t>example of a scenario could be a window cleaning business</w:t>
            </w:r>
            <w:r>
              <w:rPr>
                <w:sz w:val="16"/>
                <w:szCs w:val="16"/>
              </w:rPr>
              <w:t>,</w:t>
            </w:r>
            <w:r w:rsidRPr="006C1641">
              <w:rPr>
                <w:sz w:val="16"/>
                <w:szCs w:val="16"/>
              </w:rPr>
              <w:t xml:space="preserve"> since the capital required to set up the business would be low and the chance of damaging a customer’s house would be low, therefore unlimited liability would be accepted by the owners. This</w:t>
            </w:r>
            <w:r>
              <w:rPr>
                <w:sz w:val="16"/>
                <w:szCs w:val="16"/>
              </w:rPr>
              <w:t> </w:t>
            </w:r>
            <w:r w:rsidRPr="006C1641">
              <w:rPr>
                <w:sz w:val="16"/>
                <w:szCs w:val="16"/>
              </w:rPr>
              <w:t>could be contrasted with a burger van business which would also require limited amounts of capital at start up, but the potential to give customers food poisoning is such that limited liability would be crucial in providing the owners protection.</w:t>
            </w:r>
          </w:p>
          <w:p w:rsidR="00FB2192" w:rsidRPr="006C1641" w:rsidRDefault="00FB2192" w:rsidP="006C1641">
            <w:pPr>
              <w:pStyle w:val="Tabletext"/>
              <w:rPr>
                <w:sz w:val="16"/>
                <w:szCs w:val="16"/>
              </w:rPr>
            </w:pPr>
            <w:r w:rsidRPr="006C1641">
              <w:rPr>
                <w:sz w:val="16"/>
                <w:szCs w:val="16"/>
              </w:rPr>
              <w:t xml:space="preserve">Scenarios could be produced where the decision of having limited/unlimited liability is debatable and students could be asked to see if any </w:t>
            </w:r>
            <w:r>
              <w:rPr>
                <w:sz w:val="16"/>
                <w:szCs w:val="16"/>
              </w:rPr>
              <w:t>of the sticky</w:t>
            </w:r>
            <w:r w:rsidRPr="006C1641">
              <w:rPr>
                <w:sz w:val="16"/>
                <w:szCs w:val="16"/>
              </w:rPr>
              <w:t xml:space="preserve"> notes could be moved to the other side of the board and the reasons why.</w:t>
            </w:r>
          </w:p>
        </w:tc>
      </w:tr>
      <w:tr w:rsidR="00FB2192" w:rsidRPr="006C1641" w:rsidTr="00B9037B">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Pr>
          <w:p w:rsidR="00FB2192" w:rsidRDefault="00FB2192" w:rsidP="00B5269B">
            <w:pPr>
              <w:pStyle w:val="Tabletext"/>
              <w:jc w:val="center"/>
              <w:rPr>
                <w:sz w:val="16"/>
                <w:szCs w:val="16"/>
              </w:rPr>
            </w:pPr>
            <w:r w:rsidRPr="006C1641">
              <w:rPr>
                <w:sz w:val="16"/>
                <w:szCs w:val="16"/>
              </w:rPr>
              <w:t>2</w:t>
            </w:r>
          </w:p>
        </w:tc>
        <w:tc>
          <w:tcPr>
            <w:tcW w:w="2408" w:type="dxa"/>
            <w:vMerge/>
          </w:tcPr>
          <w:p w:rsidR="00FB2192" w:rsidRPr="006C1641" w:rsidRDefault="00FB2192" w:rsidP="00297350">
            <w:pPr>
              <w:pStyle w:val="Tabletext"/>
              <w:rPr>
                <w:sz w:val="16"/>
                <w:szCs w:val="16"/>
              </w:rPr>
            </w:pPr>
          </w:p>
        </w:tc>
        <w:tc>
          <w:tcPr>
            <w:tcW w:w="3966" w:type="dxa"/>
          </w:tcPr>
          <w:p w:rsidR="00FB2192" w:rsidRPr="006C1641" w:rsidRDefault="00FB2192" w:rsidP="00297350">
            <w:pPr>
              <w:pStyle w:val="Tabletext"/>
              <w:rPr>
                <w:b/>
                <w:sz w:val="16"/>
                <w:szCs w:val="16"/>
              </w:rPr>
            </w:pPr>
            <w:r w:rsidRPr="006C1641">
              <w:rPr>
                <w:b/>
                <w:sz w:val="16"/>
                <w:szCs w:val="16"/>
              </w:rPr>
              <w:t>2.1.4 Planning</w:t>
            </w:r>
          </w:p>
          <w:p w:rsidR="00FB2192" w:rsidRPr="006C1641" w:rsidRDefault="00FB2192" w:rsidP="00297350">
            <w:pPr>
              <w:pStyle w:val="Tabletext"/>
              <w:rPr>
                <w:sz w:val="16"/>
                <w:szCs w:val="16"/>
              </w:rPr>
            </w:pPr>
            <w:r w:rsidRPr="006C1641">
              <w:rPr>
                <w:sz w:val="16"/>
                <w:szCs w:val="16"/>
              </w:rPr>
              <w:t>Business planning</w:t>
            </w:r>
          </w:p>
          <w:p w:rsidR="00FB2192" w:rsidRPr="006C1641" w:rsidRDefault="00FB2192" w:rsidP="00297350">
            <w:pPr>
              <w:pStyle w:val="Tabletext"/>
              <w:rPr>
                <w:sz w:val="16"/>
                <w:szCs w:val="16"/>
              </w:rPr>
            </w:pPr>
            <w:r w:rsidRPr="006C1641">
              <w:rPr>
                <w:sz w:val="16"/>
                <w:szCs w:val="16"/>
              </w:rPr>
              <w:t>Cash</w:t>
            </w:r>
            <w:r>
              <w:rPr>
                <w:sz w:val="16"/>
                <w:szCs w:val="16"/>
              </w:rPr>
              <w:t>-</w:t>
            </w:r>
            <w:r w:rsidRPr="006C1641">
              <w:rPr>
                <w:sz w:val="16"/>
                <w:szCs w:val="16"/>
              </w:rPr>
              <w:t>flow forecasts (as standalone and part of the business plan)</w:t>
            </w:r>
          </w:p>
          <w:p w:rsidR="00FB2192" w:rsidRPr="006C1641" w:rsidRDefault="00FB2192" w:rsidP="00297350">
            <w:pPr>
              <w:pStyle w:val="Tabletext"/>
              <w:rPr>
                <w:sz w:val="16"/>
                <w:szCs w:val="16"/>
              </w:rPr>
            </w:pPr>
            <w:r w:rsidRPr="006C1641">
              <w:rPr>
                <w:sz w:val="16"/>
                <w:szCs w:val="16"/>
              </w:rPr>
              <w:t>Use and limitations of cash</w:t>
            </w:r>
            <w:r>
              <w:rPr>
                <w:sz w:val="16"/>
                <w:szCs w:val="16"/>
              </w:rPr>
              <w:t>-</w:t>
            </w:r>
            <w:r w:rsidRPr="006C1641">
              <w:rPr>
                <w:sz w:val="16"/>
                <w:szCs w:val="16"/>
              </w:rPr>
              <w:t>flow forecasts</w:t>
            </w:r>
          </w:p>
        </w:tc>
        <w:tc>
          <w:tcPr>
            <w:tcW w:w="7305" w:type="dxa"/>
          </w:tcPr>
          <w:p w:rsidR="00FB2192" w:rsidRPr="00546CD9" w:rsidRDefault="00FB2192" w:rsidP="00546CD9">
            <w:pPr>
              <w:pStyle w:val="Tabletext"/>
              <w:rPr>
                <w:sz w:val="16"/>
                <w:szCs w:val="16"/>
              </w:rPr>
            </w:pPr>
            <w:r w:rsidRPr="006C1641">
              <w:rPr>
                <w:sz w:val="16"/>
                <w:szCs w:val="16"/>
              </w:rPr>
              <w:t xml:space="preserve">A clip from </w:t>
            </w:r>
            <w:r w:rsidRPr="006C1641">
              <w:rPr>
                <w:i/>
                <w:sz w:val="16"/>
                <w:szCs w:val="16"/>
              </w:rPr>
              <w:t>Dragon’s Den</w:t>
            </w:r>
            <w:r w:rsidRPr="006C1641">
              <w:rPr>
                <w:sz w:val="16"/>
                <w:szCs w:val="16"/>
              </w:rPr>
              <w:t xml:space="preserve"> could be shown </w:t>
            </w:r>
            <w:r>
              <w:rPr>
                <w:sz w:val="16"/>
                <w:szCs w:val="16"/>
              </w:rPr>
              <w:t>with</w:t>
            </w:r>
            <w:r w:rsidRPr="006C1641">
              <w:rPr>
                <w:sz w:val="16"/>
                <w:szCs w:val="16"/>
              </w:rPr>
              <w:t xml:space="preserve"> students hav</w:t>
            </w:r>
            <w:r>
              <w:rPr>
                <w:sz w:val="16"/>
                <w:szCs w:val="16"/>
              </w:rPr>
              <w:t>ing</w:t>
            </w:r>
            <w:r w:rsidRPr="006C1641">
              <w:rPr>
                <w:sz w:val="16"/>
                <w:szCs w:val="16"/>
              </w:rPr>
              <w:t xml:space="preserve"> to decide whether the entrepreneur will receive the required investment and what percentage of the equity they will have to give up. As the entrepreneur makes </w:t>
            </w:r>
            <w:r>
              <w:rPr>
                <w:sz w:val="16"/>
                <w:szCs w:val="16"/>
              </w:rPr>
              <w:t>their</w:t>
            </w:r>
            <w:r w:rsidRPr="006C1641">
              <w:rPr>
                <w:sz w:val="16"/>
                <w:szCs w:val="16"/>
              </w:rPr>
              <w:t xml:space="preserve"> presentation and is able to answer the </w:t>
            </w:r>
            <w:r>
              <w:rPr>
                <w:sz w:val="16"/>
                <w:szCs w:val="16"/>
              </w:rPr>
              <w:t>d</w:t>
            </w:r>
            <w:r w:rsidRPr="006C1641">
              <w:rPr>
                <w:sz w:val="16"/>
                <w:szCs w:val="16"/>
              </w:rPr>
              <w:t>ragons’ questions, the likely risk faced by them will change, altering the likelihood of receiving the capital injection and the amount of equity that will have to give up.</w:t>
            </w:r>
            <w:r>
              <w:rPr>
                <w:sz w:val="16"/>
                <w:szCs w:val="16"/>
              </w:rPr>
              <w:br/>
            </w:r>
          </w:p>
        </w:tc>
      </w:tr>
      <w:tr w:rsidR="00FB2192" w:rsidRPr="006C1641" w:rsidTr="00B9037B">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Pr>
          <w:p w:rsidR="00FB2192" w:rsidRDefault="00FB2192" w:rsidP="00B5269B">
            <w:pPr>
              <w:pStyle w:val="Tabletext"/>
              <w:jc w:val="center"/>
              <w:rPr>
                <w:sz w:val="16"/>
                <w:szCs w:val="16"/>
              </w:rPr>
            </w:pPr>
            <w:r w:rsidRPr="006C1641">
              <w:rPr>
                <w:sz w:val="16"/>
                <w:szCs w:val="16"/>
              </w:rPr>
              <w:lastRenderedPageBreak/>
              <w:t>3</w:t>
            </w:r>
          </w:p>
        </w:tc>
        <w:tc>
          <w:tcPr>
            <w:tcW w:w="2408" w:type="dxa"/>
            <w:vMerge w:val="restart"/>
          </w:tcPr>
          <w:p w:rsidR="00FB2192" w:rsidRPr="006C1641" w:rsidRDefault="00FB2192" w:rsidP="00297350">
            <w:pPr>
              <w:pStyle w:val="Tabletext"/>
              <w:rPr>
                <w:sz w:val="16"/>
                <w:szCs w:val="16"/>
              </w:rPr>
            </w:pPr>
            <w:r w:rsidRPr="006C1641">
              <w:rPr>
                <w:sz w:val="16"/>
                <w:szCs w:val="16"/>
              </w:rPr>
              <w:t>2.2 Financial planning</w:t>
            </w:r>
          </w:p>
        </w:tc>
        <w:tc>
          <w:tcPr>
            <w:tcW w:w="3966" w:type="dxa"/>
          </w:tcPr>
          <w:p w:rsidR="00FB2192" w:rsidRPr="006C1641" w:rsidRDefault="00FB2192" w:rsidP="00297350">
            <w:pPr>
              <w:pStyle w:val="Tabletext"/>
              <w:rPr>
                <w:b/>
                <w:sz w:val="16"/>
                <w:szCs w:val="16"/>
              </w:rPr>
            </w:pPr>
            <w:r w:rsidRPr="006C1641">
              <w:rPr>
                <w:b/>
                <w:sz w:val="16"/>
                <w:szCs w:val="16"/>
              </w:rPr>
              <w:t>2.2.1 Sales forecasting</w:t>
            </w:r>
          </w:p>
          <w:p w:rsidR="00FB2192" w:rsidRPr="006C1641" w:rsidRDefault="00FB2192" w:rsidP="00131D11">
            <w:pPr>
              <w:pStyle w:val="Tabletext"/>
              <w:rPr>
                <w:sz w:val="16"/>
                <w:szCs w:val="16"/>
              </w:rPr>
            </w:pPr>
            <w:r>
              <w:rPr>
                <w:sz w:val="16"/>
                <w:szCs w:val="16"/>
              </w:rPr>
              <w:t>Purpose of s</w:t>
            </w:r>
            <w:r w:rsidRPr="006C1641">
              <w:rPr>
                <w:sz w:val="16"/>
                <w:szCs w:val="16"/>
              </w:rPr>
              <w:t xml:space="preserve">ales forecasting factors influencing </w:t>
            </w:r>
            <w:r>
              <w:rPr>
                <w:sz w:val="16"/>
                <w:szCs w:val="16"/>
              </w:rPr>
              <w:t>them</w:t>
            </w:r>
          </w:p>
          <w:p w:rsidR="00FB2192" w:rsidRPr="006C1641" w:rsidRDefault="00FB2192" w:rsidP="00131D11">
            <w:pPr>
              <w:pStyle w:val="Tabletext"/>
              <w:rPr>
                <w:sz w:val="16"/>
                <w:szCs w:val="16"/>
              </w:rPr>
            </w:pPr>
            <w:r w:rsidRPr="006C1641">
              <w:rPr>
                <w:sz w:val="16"/>
                <w:szCs w:val="16"/>
              </w:rPr>
              <w:t>Difficulties with forecasting</w:t>
            </w:r>
          </w:p>
          <w:p w:rsidR="00FB2192" w:rsidRPr="006C1641" w:rsidRDefault="00FB2192" w:rsidP="00297350">
            <w:pPr>
              <w:pStyle w:val="Tabletext"/>
              <w:rPr>
                <w:b/>
                <w:sz w:val="16"/>
                <w:szCs w:val="16"/>
              </w:rPr>
            </w:pPr>
            <w:r w:rsidRPr="006C1641">
              <w:rPr>
                <w:b/>
                <w:sz w:val="16"/>
                <w:szCs w:val="16"/>
              </w:rPr>
              <w:t>2.2.2 Sales, revenue and costs</w:t>
            </w:r>
          </w:p>
          <w:p w:rsidR="00FB2192" w:rsidRPr="006C1641" w:rsidRDefault="00FB2192" w:rsidP="00297350">
            <w:pPr>
              <w:pStyle w:val="Tabletext"/>
              <w:rPr>
                <w:sz w:val="16"/>
                <w:szCs w:val="16"/>
              </w:rPr>
            </w:pPr>
            <w:r w:rsidRPr="006C1641">
              <w:rPr>
                <w:sz w:val="16"/>
                <w:szCs w:val="16"/>
              </w:rPr>
              <w:t>Calculation of sales revenue and volume, and link to sales forecasting data</w:t>
            </w:r>
          </w:p>
        </w:tc>
        <w:tc>
          <w:tcPr>
            <w:tcW w:w="7305" w:type="dxa"/>
          </w:tcPr>
          <w:p w:rsidR="00FB2192" w:rsidRPr="006C1641" w:rsidRDefault="00FB2192" w:rsidP="00297350">
            <w:pPr>
              <w:pStyle w:val="Tabletext"/>
              <w:rPr>
                <w:sz w:val="16"/>
                <w:szCs w:val="16"/>
              </w:rPr>
            </w:pPr>
            <w:r w:rsidRPr="006C1641">
              <w:rPr>
                <w:sz w:val="16"/>
                <w:szCs w:val="16"/>
              </w:rPr>
              <w:t>Students could be given a business scenario and then have to decide which factors could cause sales to increase or decrease and the reasons why. With the UK economy in the recovery phase of the economic cycle, businesses such as Poundland or Aldi could be used to illustrate how changes in economic variables could cause sales to fall.</w:t>
            </w:r>
          </w:p>
        </w:tc>
      </w:tr>
      <w:tr w:rsidR="00FB2192" w:rsidRPr="006C1641" w:rsidTr="00B9037B">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Pr>
          <w:p w:rsidR="00FB2192" w:rsidRDefault="00FB2192" w:rsidP="00B5269B">
            <w:pPr>
              <w:pStyle w:val="Tabletext"/>
              <w:jc w:val="center"/>
              <w:rPr>
                <w:sz w:val="16"/>
                <w:szCs w:val="16"/>
              </w:rPr>
            </w:pPr>
            <w:r w:rsidRPr="006C1641">
              <w:rPr>
                <w:sz w:val="16"/>
                <w:szCs w:val="16"/>
              </w:rPr>
              <w:t>4</w:t>
            </w:r>
          </w:p>
        </w:tc>
        <w:tc>
          <w:tcPr>
            <w:tcW w:w="2408" w:type="dxa"/>
            <w:vMerge/>
          </w:tcPr>
          <w:p w:rsidR="00FB2192" w:rsidRPr="006C1641" w:rsidRDefault="00FB2192" w:rsidP="00297350">
            <w:pPr>
              <w:pStyle w:val="Tabletext"/>
              <w:rPr>
                <w:sz w:val="16"/>
                <w:szCs w:val="16"/>
              </w:rPr>
            </w:pPr>
          </w:p>
        </w:tc>
        <w:tc>
          <w:tcPr>
            <w:tcW w:w="3966" w:type="dxa"/>
          </w:tcPr>
          <w:p w:rsidR="00FB2192" w:rsidRPr="006C1641" w:rsidRDefault="00FB2192" w:rsidP="00297350">
            <w:pPr>
              <w:pStyle w:val="Tabletext"/>
              <w:rPr>
                <w:b/>
                <w:sz w:val="16"/>
                <w:szCs w:val="16"/>
              </w:rPr>
            </w:pPr>
            <w:r w:rsidRPr="006C1641">
              <w:rPr>
                <w:b/>
                <w:sz w:val="16"/>
                <w:szCs w:val="16"/>
              </w:rPr>
              <w:t>2.2.2 Sales, revenue and costs</w:t>
            </w:r>
          </w:p>
          <w:p w:rsidR="00FB2192" w:rsidRPr="006C1641" w:rsidRDefault="00FB2192" w:rsidP="00297350">
            <w:pPr>
              <w:pStyle w:val="Tabletext"/>
              <w:rPr>
                <w:sz w:val="16"/>
                <w:szCs w:val="16"/>
              </w:rPr>
            </w:pPr>
            <w:r w:rsidRPr="006C1641">
              <w:rPr>
                <w:sz w:val="16"/>
                <w:szCs w:val="16"/>
              </w:rPr>
              <w:t>Calculation of fixed and variable costs</w:t>
            </w:r>
          </w:p>
          <w:p w:rsidR="00FB2192" w:rsidRPr="006C1641" w:rsidRDefault="00FB2192" w:rsidP="00297350">
            <w:pPr>
              <w:pStyle w:val="Tabletext"/>
              <w:rPr>
                <w:b/>
                <w:sz w:val="16"/>
                <w:szCs w:val="16"/>
              </w:rPr>
            </w:pPr>
            <w:r w:rsidRPr="006C1641">
              <w:rPr>
                <w:b/>
                <w:sz w:val="16"/>
                <w:szCs w:val="16"/>
              </w:rPr>
              <w:t>2.2.3 Break-even</w:t>
            </w:r>
          </w:p>
          <w:p w:rsidR="00FB2192" w:rsidRPr="006C1641" w:rsidRDefault="00FB2192" w:rsidP="00297350">
            <w:pPr>
              <w:pStyle w:val="Tabletext"/>
              <w:rPr>
                <w:sz w:val="16"/>
                <w:szCs w:val="16"/>
              </w:rPr>
            </w:pPr>
            <w:r w:rsidRPr="006C1641">
              <w:rPr>
                <w:sz w:val="16"/>
                <w:szCs w:val="16"/>
              </w:rPr>
              <w:t>Numerical calculation</w:t>
            </w:r>
          </w:p>
          <w:p w:rsidR="00FB2192" w:rsidRPr="006C1641" w:rsidRDefault="00FB2192" w:rsidP="00297350">
            <w:pPr>
              <w:pStyle w:val="Tabletext"/>
              <w:rPr>
                <w:sz w:val="16"/>
                <w:szCs w:val="16"/>
              </w:rPr>
            </w:pPr>
            <w:r w:rsidRPr="006C1641">
              <w:rPr>
                <w:sz w:val="16"/>
                <w:szCs w:val="16"/>
              </w:rPr>
              <w:t>Graphical presentation and interpretation</w:t>
            </w:r>
          </w:p>
          <w:p w:rsidR="00FB2192" w:rsidRPr="006C1641" w:rsidRDefault="00FB2192" w:rsidP="00297350">
            <w:pPr>
              <w:pStyle w:val="Tabletext"/>
              <w:rPr>
                <w:sz w:val="16"/>
                <w:szCs w:val="16"/>
              </w:rPr>
            </w:pPr>
            <w:r w:rsidRPr="006C1641">
              <w:rPr>
                <w:sz w:val="16"/>
                <w:szCs w:val="16"/>
              </w:rPr>
              <w:t>Uses and limitations of break-even analysis</w:t>
            </w:r>
          </w:p>
        </w:tc>
        <w:tc>
          <w:tcPr>
            <w:tcW w:w="7305" w:type="dxa"/>
          </w:tcPr>
          <w:p w:rsidR="00FB2192" w:rsidRPr="006C1641" w:rsidRDefault="00FB2192" w:rsidP="00297350">
            <w:pPr>
              <w:pStyle w:val="Tabletext"/>
              <w:rPr>
                <w:b/>
                <w:sz w:val="16"/>
                <w:szCs w:val="16"/>
              </w:rPr>
            </w:pPr>
          </w:p>
        </w:tc>
      </w:tr>
      <w:tr w:rsidR="00FB2192" w:rsidRPr="006C1641" w:rsidTr="00B9037B">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Pr>
          <w:p w:rsidR="00FB2192" w:rsidRDefault="00FB2192" w:rsidP="00B5269B">
            <w:pPr>
              <w:pStyle w:val="Tabletext"/>
              <w:jc w:val="center"/>
              <w:rPr>
                <w:sz w:val="16"/>
                <w:szCs w:val="16"/>
              </w:rPr>
            </w:pPr>
            <w:r w:rsidRPr="006C1641">
              <w:rPr>
                <w:sz w:val="16"/>
                <w:szCs w:val="16"/>
              </w:rPr>
              <w:t>5</w:t>
            </w:r>
          </w:p>
        </w:tc>
        <w:tc>
          <w:tcPr>
            <w:tcW w:w="2408" w:type="dxa"/>
          </w:tcPr>
          <w:p w:rsidR="00FB2192" w:rsidRDefault="00FB2192" w:rsidP="00515F93">
            <w:pPr>
              <w:pStyle w:val="Tabletext"/>
              <w:rPr>
                <w:sz w:val="16"/>
                <w:szCs w:val="16"/>
              </w:rPr>
            </w:pPr>
            <w:r w:rsidRPr="006C1641">
              <w:rPr>
                <w:sz w:val="16"/>
                <w:szCs w:val="16"/>
              </w:rPr>
              <w:t>2.2 Financial planning</w:t>
            </w:r>
          </w:p>
          <w:p w:rsidR="00FB2192" w:rsidRPr="006C1641" w:rsidRDefault="00FB2192" w:rsidP="00515F93">
            <w:pPr>
              <w:pStyle w:val="Tabletext"/>
              <w:rPr>
                <w:sz w:val="16"/>
                <w:szCs w:val="16"/>
              </w:rPr>
            </w:pPr>
            <w:r w:rsidRPr="006C1641">
              <w:rPr>
                <w:sz w:val="16"/>
                <w:szCs w:val="16"/>
              </w:rPr>
              <w:t>2.3 Managing finance</w:t>
            </w:r>
          </w:p>
        </w:tc>
        <w:tc>
          <w:tcPr>
            <w:tcW w:w="3966" w:type="dxa"/>
          </w:tcPr>
          <w:p w:rsidR="00FB2192" w:rsidRPr="006C1641" w:rsidRDefault="00FB2192" w:rsidP="00297350">
            <w:pPr>
              <w:pStyle w:val="Tabletext"/>
              <w:rPr>
                <w:b/>
                <w:sz w:val="16"/>
                <w:szCs w:val="16"/>
              </w:rPr>
            </w:pPr>
            <w:r w:rsidRPr="006C1641">
              <w:rPr>
                <w:b/>
                <w:sz w:val="16"/>
                <w:szCs w:val="16"/>
              </w:rPr>
              <w:t>2.2.4 Budgets</w:t>
            </w:r>
          </w:p>
          <w:p w:rsidR="00FB2192" w:rsidRPr="006C1641" w:rsidRDefault="00FB2192" w:rsidP="00297350">
            <w:pPr>
              <w:pStyle w:val="Tabletext"/>
              <w:rPr>
                <w:sz w:val="16"/>
                <w:szCs w:val="16"/>
              </w:rPr>
            </w:pPr>
            <w:r w:rsidRPr="006C1641">
              <w:rPr>
                <w:sz w:val="16"/>
                <w:szCs w:val="16"/>
              </w:rPr>
              <w:t>Purpose and types of budgets</w:t>
            </w:r>
          </w:p>
          <w:p w:rsidR="00FB2192" w:rsidRPr="006C1641" w:rsidRDefault="00FB2192" w:rsidP="00297350">
            <w:pPr>
              <w:pStyle w:val="Tabletext"/>
              <w:rPr>
                <w:sz w:val="16"/>
                <w:szCs w:val="16"/>
              </w:rPr>
            </w:pPr>
            <w:r w:rsidRPr="006C1641">
              <w:rPr>
                <w:sz w:val="16"/>
                <w:szCs w:val="16"/>
              </w:rPr>
              <w:t>Variance analysis</w:t>
            </w:r>
          </w:p>
          <w:p w:rsidR="00FB2192" w:rsidRPr="006C1641" w:rsidRDefault="00FB2192" w:rsidP="00297350">
            <w:pPr>
              <w:pStyle w:val="Tabletext"/>
              <w:rPr>
                <w:sz w:val="16"/>
                <w:szCs w:val="16"/>
              </w:rPr>
            </w:pPr>
            <w:r w:rsidRPr="006C1641">
              <w:rPr>
                <w:sz w:val="16"/>
                <w:szCs w:val="16"/>
              </w:rPr>
              <w:t>Difficulties of budgeting</w:t>
            </w:r>
          </w:p>
          <w:p w:rsidR="00FB2192" w:rsidRPr="006C1641" w:rsidRDefault="00FB2192" w:rsidP="00297350">
            <w:pPr>
              <w:pStyle w:val="Tabletext"/>
              <w:rPr>
                <w:b/>
                <w:sz w:val="16"/>
                <w:szCs w:val="16"/>
              </w:rPr>
            </w:pPr>
            <w:r w:rsidRPr="006C1641">
              <w:rPr>
                <w:b/>
                <w:sz w:val="16"/>
                <w:szCs w:val="16"/>
              </w:rPr>
              <w:t>2.3.1 Profit</w:t>
            </w:r>
          </w:p>
          <w:p w:rsidR="00FB2192" w:rsidRPr="006C1641" w:rsidRDefault="00FB2192" w:rsidP="00297350">
            <w:pPr>
              <w:pStyle w:val="Tabletext"/>
              <w:rPr>
                <w:sz w:val="16"/>
                <w:szCs w:val="16"/>
              </w:rPr>
            </w:pPr>
            <w:r w:rsidRPr="006C1641">
              <w:rPr>
                <w:sz w:val="16"/>
                <w:szCs w:val="16"/>
              </w:rPr>
              <w:t>Distinction between profit and cash</w:t>
            </w:r>
          </w:p>
        </w:tc>
        <w:tc>
          <w:tcPr>
            <w:tcW w:w="7305" w:type="dxa"/>
          </w:tcPr>
          <w:p w:rsidR="00FB2192" w:rsidRPr="006C1641" w:rsidRDefault="00FB2192" w:rsidP="006C1641">
            <w:pPr>
              <w:pStyle w:val="Tabletext"/>
              <w:rPr>
                <w:sz w:val="16"/>
                <w:szCs w:val="16"/>
              </w:rPr>
            </w:pPr>
            <w:r w:rsidRPr="006C1641">
              <w:rPr>
                <w:sz w:val="16"/>
                <w:szCs w:val="16"/>
              </w:rPr>
              <w:t>Students could calculate the variances in the following table by filling in the missing gaps (a) to (c). They then have</w:t>
            </w:r>
            <w:r>
              <w:rPr>
                <w:sz w:val="16"/>
                <w:szCs w:val="16"/>
              </w:rPr>
              <w:t xml:space="preserve"> to decide in the final column </w:t>
            </w:r>
            <w:r w:rsidRPr="006C1641">
              <w:rPr>
                <w:sz w:val="16"/>
                <w:szCs w:val="16"/>
              </w:rPr>
              <w:t>if the variances identified are favourable to the business or adverse.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1689"/>
              <w:gridCol w:w="1689"/>
              <w:gridCol w:w="1402"/>
              <w:gridCol w:w="914"/>
            </w:tblGrid>
            <w:tr w:rsidR="00FB2192" w:rsidRPr="006C1641" w:rsidTr="00012A5E">
              <w:tc>
                <w:tcPr>
                  <w:tcW w:w="1666"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p>
              </w:tc>
              <w:tc>
                <w:tcPr>
                  <w:tcW w:w="1906" w:type="dxa"/>
                  <w:tcBorders>
                    <w:top w:val="single" w:sz="4" w:space="0" w:color="auto"/>
                    <w:left w:val="single" w:sz="4" w:space="0" w:color="auto"/>
                    <w:bottom w:val="single" w:sz="4" w:space="0" w:color="auto"/>
                    <w:right w:val="single" w:sz="4" w:space="0" w:color="auto"/>
                  </w:tcBorders>
                </w:tcPr>
                <w:p w:rsidR="00FB2192" w:rsidRPr="00B5269B" w:rsidRDefault="00FB2192" w:rsidP="00B5269B">
                  <w:pPr>
                    <w:pStyle w:val="Tabletext"/>
                    <w:spacing w:before="60" w:line="240" w:lineRule="auto"/>
                    <w:rPr>
                      <w:b/>
                      <w:sz w:val="16"/>
                      <w:szCs w:val="16"/>
                    </w:rPr>
                  </w:pPr>
                  <w:r w:rsidRPr="00B5269B">
                    <w:rPr>
                      <w:b/>
                      <w:sz w:val="16"/>
                      <w:szCs w:val="16"/>
                    </w:rPr>
                    <w:t xml:space="preserve">Budgeted </w:t>
                  </w:r>
                  <w:r>
                    <w:rPr>
                      <w:b/>
                      <w:sz w:val="16"/>
                      <w:szCs w:val="16"/>
                    </w:rPr>
                    <w:t>p</w:t>
                  </w:r>
                  <w:r w:rsidRPr="00B5269B">
                    <w:rPr>
                      <w:b/>
                      <w:sz w:val="16"/>
                      <w:szCs w:val="16"/>
                    </w:rPr>
                    <w:t>erformance</w:t>
                  </w:r>
                </w:p>
              </w:tc>
              <w:tc>
                <w:tcPr>
                  <w:tcW w:w="1906" w:type="dxa"/>
                  <w:tcBorders>
                    <w:top w:val="single" w:sz="4" w:space="0" w:color="auto"/>
                    <w:left w:val="single" w:sz="4" w:space="0" w:color="auto"/>
                    <w:bottom w:val="single" w:sz="4" w:space="0" w:color="auto"/>
                    <w:right w:val="single" w:sz="4" w:space="0" w:color="auto"/>
                  </w:tcBorders>
                </w:tcPr>
                <w:p w:rsidR="00FB2192" w:rsidRPr="00B5269B" w:rsidRDefault="00FB2192" w:rsidP="00B5269B">
                  <w:pPr>
                    <w:pStyle w:val="Tabletext"/>
                    <w:spacing w:before="60" w:line="240" w:lineRule="auto"/>
                    <w:rPr>
                      <w:b/>
                      <w:sz w:val="16"/>
                      <w:szCs w:val="16"/>
                    </w:rPr>
                  </w:pPr>
                  <w:r w:rsidRPr="00B5269B">
                    <w:rPr>
                      <w:b/>
                      <w:sz w:val="16"/>
                      <w:szCs w:val="16"/>
                    </w:rPr>
                    <w:t xml:space="preserve">Actual </w:t>
                  </w:r>
                  <w:r>
                    <w:rPr>
                      <w:b/>
                      <w:sz w:val="16"/>
                      <w:szCs w:val="16"/>
                    </w:rPr>
                    <w:t>p</w:t>
                  </w:r>
                  <w:r w:rsidRPr="00B5269B">
                    <w:rPr>
                      <w:b/>
                      <w:sz w:val="16"/>
                      <w:szCs w:val="16"/>
                    </w:rPr>
                    <w:t>erformance</w:t>
                  </w:r>
                </w:p>
              </w:tc>
              <w:tc>
                <w:tcPr>
                  <w:tcW w:w="1667" w:type="dxa"/>
                  <w:tcBorders>
                    <w:top w:val="single" w:sz="4" w:space="0" w:color="auto"/>
                    <w:left w:val="single" w:sz="4" w:space="0" w:color="auto"/>
                    <w:bottom w:val="single" w:sz="4" w:space="0" w:color="auto"/>
                    <w:right w:val="single" w:sz="4" w:space="0" w:color="auto"/>
                  </w:tcBorders>
                </w:tcPr>
                <w:p w:rsidR="00FB2192" w:rsidRPr="00B5269B" w:rsidRDefault="00FB2192" w:rsidP="00B5269B">
                  <w:pPr>
                    <w:pStyle w:val="Tabletext"/>
                    <w:spacing w:before="60" w:line="240" w:lineRule="auto"/>
                    <w:rPr>
                      <w:b/>
                      <w:sz w:val="16"/>
                      <w:szCs w:val="16"/>
                    </w:rPr>
                  </w:pPr>
                  <w:r w:rsidRPr="00B5269B">
                    <w:rPr>
                      <w:b/>
                      <w:sz w:val="16"/>
                      <w:szCs w:val="16"/>
                    </w:rPr>
                    <w:t>Variance</w:t>
                  </w:r>
                </w:p>
              </w:tc>
              <w:tc>
                <w:tcPr>
                  <w:tcW w:w="1151" w:type="dxa"/>
                  <w:tcBorders>
                    <w:top w:val="single" w:sz="4" w:space="0" w:color="auto"/>
                    <w:left w:val="single" w:sz="4" w:space="0" w:color="auto"/>
                    <w:bottom w:val="single" w:sz="4" w:space="0" w:color="auto"/>
                    <w:right w:val="single" w:sz="4" w:space="0" w:color="auto"/>
                  </w:tcBorders>
                </w:tcPr>
                <w:p w:rsidR="00FB2192" w:rsidRPr="00B5269B" w:rsidRDefault="00FB2192" w:rsidP="00B5269B">
                  <w:pPr>
                    <w:pStyle w:val="Tabletext"/>
                    <w:spacing w:before="60" w:line="240" w:lineRule="auto"/>
                    <w:rPr>
                      <w:b/>
                      <w:sz w:val="16"/>
                      <w:szCs w:val="16"/>
                    </w:rPr>
                  </w:pPr>
                  <w:r w:rsidRPr="00B5269B">
                    <w:rPr>
                      <w:b/>
                      <w:sz w:val="16"/>
                      <w:szCs w:val="16"/>
                    </w:rPr>
                    <w:t>F/A</w:t>
                  </w:r>
                </w:p>
              </w:tc>
            </w:tr>
            <w:tr w:rsidR="00FB2192" w:rsidRPr="006C1641" w:rsidTr="00012A5E">
              <w:tc>
                <w:tcPr>
                  <w:tcW w:w="1666" w:type="dxa"/>
                  <w:tcBorders>
                    <w:top w:val="single" w:sz="4" w:space="0" w:color="auto"/>
                    <w:left w:val="single" w:sz="4" w:space="0" w:color="auto"/>
                    <w:bottom w:val="single" w:sz="4" w:space="0" w:color="auto"/>
                    <w:right w:val="single" w:sz="4" w:space="0" w:color="auto"/>
                  </w:tcBorders>
                </w:tcPr>
                <w:p w:rsidR="00FB2192" w:rsidRPr="00B5269B" w:rsidRDefault="00FB2192" w:rsidP="00B5269B">
                  <w:pPr>
                    <w:pStyle w:val="Tabletext"/>
                    <w:spacing w:before="60" w:line="240" w:lineRule="auto"/>
                    <w:rPr>
                      <w:b/>
                      <w:sz w:val="16"/>
                      <w:szCs w:val="16"/>
                    </w:rPr>
                  </w:pPr>
                  <w:r w:rsidRPr="00B5269B">
                    <w:rPr>
                      <w:b/>
                      <w:sz w:val="16"/>
                      <w:szCs w:val="16"/>
                    </w:rPr>
                    <w:t xml:space="preserve">Sales </w:t>
                  </w:r>
                  <w:r>
                    <w:rPr>
                      <w:b/>
                      <w:sz w:val="16"/>
                      <w:szCs w:val="16"/>
                    </w:rPr>
                    <w:t>r</w:t>
                  </w:r>
                  <w:r w:rsidRPr="00B5269B">
                    <w:rPr>
                      <w:b/>
                      <w:sz w:val="16"/>
                      <w:szCs w:val="16"/>
                    </w:rPr>
                    <w:t>evenue</w:t>
                  </w:r>
                </w:p>
              </w:tc>
              <w:tc>
                <w:tcPr>
                  <w:tcW w:w="1906"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80 000</w:t>
                  </w:r>
                </w:p>
              </w:tc>
              <w:tc>
                <w:tcPr>
                  <w:tcW w:w="1906"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115 500</w:t>
                  </w:r>
                </w:p>
              </w:tc>
              <w:tc>
                <w:tcPr>
                  <w:tcW w:w="1667"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(a)</w:t>
                  </w:r>
                </w:p>
              </w:tc>
              <w:tc>
                <w:tcPr>
                  <w:tcW w:w="1151"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p>
              </w:tc>
            </w:tr>
            <w:tr w:rsidR="00FB2192" w:rsidRPr="006C1641" w:rsidTr="00012A5E">
              <w:tc>
                <w:tcPr>
                  <w:tcW w:w="1666" w:type="dxa"/>
                  <w:tcBorders>
                    <w:top w:val="single" w:sz="4" w:space="0" w:color="auto"/>
                    <w:left w:val="single" w:sz="4" w:space="0" w:color="auto"/>
                    <w:bottom w:val="single" w:sz="4" w:space="0" w:color="auto"/>
                    <w:right w:val="single" w:sz="4" w:space="0" w:color="auto"/>
                  </w:tcBorders>
                </w:tcPr>
                <w:p w:rsidR="00FB2192" w:rsidRPr="00B5269B" w:rsidRDefault="00FB2192" w:rsidP="00B5269B">
                  <w:pPr>
                    <w:pStyle w:val="Tabletext"/>
                    <w:spacing w:before="60" w:line="240" w:lineRule="auto"/>
                    <w:rPr>
                      <w:b/>
                      <w:sz w:val="16"/>
                      <w:szCs w:val="16"/>
                    </w:rPr>
                  </w:pPr>
                  <w:r w:rsidRPr="00B5269B">
                    <w:rPr>
                      <w:b/>
                      <w:sz w:val="16"/>
                      <w:szCs w:val="16"/>
                    </w:rPr>
                    <w:t xml:space="preserve">Variable </w:t>
                  </w:r>
                  <w:r>
                    <w:rPr>
                      <w:b/>
                      <w:sz w:val="16"/>
                      <w:szCs w:val="16"/>
                    </w:rPr>
                    <w:t>c</w:t>
                  </w:r>
                  <w:r w:rsidRPr="00B5269B">
                    <w:rPr>
                      <w:b/>
                      <w:sz w:val="16"/>
                      <w:szCs w:val="16"/>
                    </w:rPr>
                    <w:t>osts</w:t>
                  </w:r>
                </w:p>
              </w:tc>
              <w:tc>
                <w:tcPr>
                  <w:tcW w:w="1906"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36 000</w:t>
                  </w:r>
                </w:p>
              </w:tc>
              <w:tc>
                <w:tcPr>
                  <w:tcW w:w="1906"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52 600</w:t>
                  </w:r>
                </w:p>
              </w:tc>
              <w:tc>
                <w:tcPr>
                  <w:tcW w:w="1667"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(b)</w:t>
                  </w:r>
                </w:p>
              </w:tc>
              <w:tc>
                <w:tcPr>
                  <w:tcW w:w="1151"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p>
              </w:tc>
            </w:tr>
            <w:tr w:rsidR="00FB2192" w:rsidRPr="006C1641" w:rsidTr="00012A5E">
              <w:tc>
                <w:tcPr>
                  <w:tcW w:w="1666" w:type="dxa"/>
                  <w:tcBorders>
                    <w:top w:val="single" w:sz="4" w:space="0" w:color="auto"/>
                    <w:left w:val="single" w:sz="4" w:space="0" w:color="auto"/>
                    <w:bottom w:val="single" w:sz="4" w:space="0" w:color="auto"/>
                    <w:right w:val="single" w:sz="4" w:space="0" w:color="auto"/>
                  </w:tcBorders>
                </w:tcPr>
                <w:p w:rsidR="00FB2192" w:rsidRPr="00B5269B" w:rsidRDefault="00FB2192" w:rsidP="00B5269B">
                  <w:pPr>
                    <w:pStyle w:val="Tabletext"/>
                    <w:spacing w:before="60" w:line="240" w:lineRule="auto"/>
                    <w:rPr>
                      <w:b/>
                      <w:sz w:val="16"/>
                      <w:szCs w:val="16"/>
                    </w:rPr>
                  </w:pPr>
                  <w:r w:rsidRPr="00B5269B">
                    <w:rPr>
                      <w:b/>
                      <w:sz w:val="16"/>
                      <w:szCs w:val="16"/>
                    </w:rPr>
                    <w:t xml:space="preserve">Fixed </w:t>
                  </w:r>
                  <w:r>
                    <w:rPr>
                      <w:b/>
                      <w:sz w:val="16"/>
                      <w:szCs w:val="16"/>
                    </w:rPr>
                    <w:t>c</w:t>
                  </w:r>
                  <w:r w:rsidRPr="00B5269B">
                    <w:rPr>
                      <w:b/>
                      <w:sz w:val="16"/>
                      <w:szCs w:val="16"/>
                    </w:rPr>
                    <w:t>osts</w:t>
                  </w:r>
                </w:p>
              </w:tc>
              <w:tc>
                <w:tcPr>
                  <w:tcW w:w="1906"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28 000</w:t>
                  </w:r>
                </w:p>
              </w:tc>
              <w:tc>
                <w:tcPr>
                  <w:tcW w:w="1906"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29 500</w:t>
                  </w:r>
                </w:p>
              </w:tc>
              <w:tc>
                <w:tcPr>
                  <w:tcW w:w="1667"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(c)</w:t>
                  </w:r>
                </w:p>
              </w:tc>
              <w:tc>
                <w:tcPr>
                  <w:tcW w:w="1151"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p>
              </w:tc>
            </w:tr>
            <w:tr w:rsidR="00FB2192" w:rsidRPr="006C1641" w:rsidTr="00012A5E">
              <w:tc>
                <w:tcPr>
                  <w:tcW w:w="1666" w:type="dxa"/>
                  <w:tcBorders>
                    <w:top w:val="single" w:sz="4" w:space="0" w:color="auto"/>
                    <w:left w:val="single" w:sz="4" w:space="0" w:color="auto"/>
                    <w:bottom w:val="single" w:sz="4" w:space="0" w:color="auto"/>
                    <w:right w:val="single" w:sz="4" w:space="0" w:color="auto"/>
                  </w:tcBorders>
                </w:tcPr>
                <w:p w:rsidR="00FB2192" w:rsidRPr="00B5269B" w:rsidRDefault="00FB2192" w:rsidP="00B5269B">
                  <w:pPr>
                    <w:pStyle w:val="Tabletext"/>
                    <w:spacing w:before="60" w:line="240" w:lineRule="auto"/>
                    <w:rPr>
                      <w:b/>
                      <w:sz w:val="16"/>
                      <w:szCs w:val="16"/>
                    </w:rPr>
                  </w:pPr>
                  <w:r w:rsidRPr="00B5269B">
                    <w:rPr>
                      <w:b/>
                      <w:sz w:val="16"/>
                      <w:szCs w:val="16"/>
                    </w:rPr>
                    <w:t>Profit</w:t>
                  </w:r>
                </w:p>
              </w:tc>
              <w:tc>
                <w:tcPr>
                  <w:tcW w:w="1906"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(d)</w:t>
                  </w:r>
                </w:p>
              </w:tc>
              <w:tc>
                <w:tcPr>
                  <w:tcW w:w="1906"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(e)</w:t>
                  </w:r>
                </w:p>
              </w:tc>
              <w:tc>
                <w:tcPr>
                  <w:tcW w:w="1667"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r w:rsidRPr="006C1641">
                    <w:rPr>
                      <w:sz w:val="16"/>
                      <w:szCs w:val="16"/>
                    </w:rPr>
                    <w:t>(f)</w:t>
                  </w:r>
                </w:p>
              </w:tc>
              <w:tc>
                <w:tcPr>
                  <w:tcW w:w="1151" w:type="dxa"/>
                  <w:tcBorders>
                    <w:top w:val="single" w:sz="4" w:space="0" w:color="auto"/>
                    <w:left w:val="single" w:sz="4" w:space="0" w:color="auto"/>
                    <w:bottom w:val="single" w:sz="4" w:space="0" w:color="auto"/>
                    <w:right w:val="single" w:sz="4" w:space="0" w:color="auto"/>
                  </w:tcBorders>
                </w:tcPr>
                <w:p w:rsidR="00FB2192" w:rsidRPr="006C1641" w:rsidRDefault="00FB2192" w:rsidP="00B5269B">
                  <w:pPr>
                    <w:pStyle w:val="Tabletext"/>
                    <w:spacing w:before="60" w:line="240" w:lineRule="auto"/>
                    <w:rPr>
                      <w:sz w:val="16"/>
                      <w:szCs w:val="16"/>
                    </w:rPr>
                  </w:pPr>
                </w:p>
              </w:tc>
            </w:tr>
          </w:tbl>
          <w:p w:rsidR="00FB2192" w:rsidRPr="006C1641" w:rsidRDefault="00FB2192" w:rsidP="00AB1047">
            <w:pPr>
              <w:pStyle w:val="Tabletext"/>
              <w:rPr>
                <w:b/>
                <w:sz w:val="16"/>
                <w:szCs w:val="16"/>
              </w:rPr>
            </w:pPr>
            <w:r w:rsidRPr="006C1641">
              <w:rPr>
                <w:sz w:val="16"/>
                <w:szCs w:val="16"/>
              </w:rPr>
              <w:t>Students could then consider possible reasons why these variances could have occurred. Students could also calculate the budgeted and actual profit and the variance in profit (d) to (f)</w:t>
            </w:r>
            <w:r>
              <w:rPr>
                <w:sz w:val="16"/>
                <w:szCs w:val="16"/>
              </w:rPr>
              <w:t>,</w:t>
            </w:r>
            <w:r w:rsidRPr="006C1641">
              <w:rPr>
                <w:sz w:val="16"/>
                <w:szCs w:val="16"/>
              </w:rPr>
              <w:t xml:space="preserve"> and whether the variance identified is adverse or favourable, providing a link with </w:t>
            </w:r>
            <w:r>
              <w:rPr>
                <w:sz w:val="16"/>
                <w:szCs w:val="16"/>
              </w:rPr>
              <w:t>Topic</w:t>
            </w:r>
            <w:r w:rsidRPr="006C1641">
              <w:rPr>
                <w:sz w:val="16"/>
                <w:szCs w:val="16"/>
              </w:rPr>
              <w:t xml:space="preserve"> 2.3.1.</w:t>
            </w:r>
          </w:p>
        </w:tc>
      </w:tr>
      <w:tr w:rsidR="00FB2192" w:rsidRPr="006C1641" w:rsidTr="00B9037B">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Pr>
          <w:p w:rsidR="00FB2192" w:rsidRDefault="00FB2192" w:rsidP="00B5269B">
            <w:pPr>
              <w:pStyle w:val="Tabletext"/>
              <w:jc w:val="center"/>
              <w:rPr>
                <w:sz w:val="16"/>
                <w:szCs w:val="16"/>
              </w:rPr>
            </w:pPr>
            <w:r w:rsidRPr="006C1641">
              <w:rPr>
                <w:sz w:val="16"/>
                <w:szCs w:val="16"/>
              </w:rPr>
              <w:t>6</w:t>
            </w:r>
          </w:p>
        </w:tc>
        <w:tc>
          <w:tcPr>
            <w:tcW w:w="2408" w:type="dxa"/>
            <w:vMerge w:val="restart"/>
          </w:tcPr>
          <w:p w:rsidR="00FB2192" w:rsidRPr="006C1641" w:rsidRDefault="00FB2192" w:rsidP="00297350">
            <w:pPr>
              <w:pStyle w:val="Tabletext"/>
              <w:rPr>
                <w:sz w:val="16"/>
                <w:szCs w:val="16"/>
              </w:rPr>
            </w:pPr>
            <w:r w:rsidRPr="006C1641">
              <w:rPr>
                <w:sz w:val="16"/>
                <w:szCs w:val="16"/>
              </w:rPr>
              <w:t>2.3 Managing finance</w:t>
            </w:r>
          </w:p>
        </w:tc>
        <w:tc>
          <w:tcPr>
            <w:tcW w:w="3966" w:type="dxa"/>
          </w:tcPr>
          <w:p w:rsidR="00FB2192" w:rsidRPr="006C1641" w:rsidRDefault="00FB2192" w:rsidP="00297350">
            <w:pPr>
              <w:pStyle w:val="Tabletext"/>
              <w:rPr>
                <w:b/>
                <w:sz w:val="16"/>
                <w:szCs w:val="16"/>
              </w:rPr>
            </w:pPr>
            <w:r w:rsidRPr="006C1641">
              <w:rPr>
                <w:b/>
                <w:sz w:val="16"/>
                <w:szCs w:val="16"/>
              </w:rPr>
              <w:t>2.3.1 Profit</w:t>
            </w:r>
          </w:p>
          <w:p w:rsidR="00FB2192" w:rsidRPr="006C1641" w:rsidRDefault="00FB2192" w:rsidP="00297350">
            <w:pPr>
              <w:pStyle w:val="Tabletext"/>
              <w:rPr>
                <w:sz w:val="16"/>
                <w:szCs w:val="16"/>
              </w:rPr>
            </w:pPr>
            <w:r w:rsidRPr="006C1641">
              <w:rPr>
                <w:sz w:val="16"/>
                <w:szCs w:val="16"/>
              </w:rPr>
              <w:lastRenderedPageBreak/>
              <w:t>Calculation (and link to break-even)</w:t>
            </w:r>
          </w:p>
          <w:p w:rsidR="00FB2192" w:rsidRPr="006C1641" w:rsidRDefault="00FB2192" w:rsidP="00297350">
            <w:pPr>
              <w:pStyle w:val="Tabletext"/>
              <w:rPr>
                <w:sz w:val="16"/>
                <w:szCs w:val="16"/>
              </w:rPr>
            </w:pPr>
            <w:r w:rsidRPr="006C1641">
              <w:rPr>
                <w:sz w:val="16"/>
                <w:szCs w:val="16"/>
              </w:rPr>
              <w:t>Statement of comprehensive income (profit and loss account) – introduction and key features</w:t>
            </w:r>
          </w:p>
        </w:tc>
        <w:tc>
          <w:tcPr>
            <w:tcW w:w="7305" w:type="dxa"/>
          </w:tcPr>
          <w:p w:rsidR="00FB2192" w:rsidRPr="00012A5E" w:rsidRDefault="00FB2192" w:rsidP="00012A5E">
            <w:pPr>
              <w:pStyle w:val="Tabletext"/>
              <w:rPr>
                <w:sz w:val="16"/>
                <w:szCs w:val="16"/>
              </w:rPr>
            </w:pPr>
            <w:r>
              <w:rPr>
                <w:sz w:val="16"/>
                <w:szCs w:val="16"/>
              </w:rPr>
              <w:lastRenderedPageBreak/>
              <w:t>S</w:t>
            </w:r>
            <w:r w:rsidRPr="00012A5E">
              <w:rPr>
                <w:sz w:val="16"/>
                <w:szCs w:val="16"/>
              </w:rPr>
              <w:t>tudents could re-run a cash</w:t>
            </w:r>
            <w:r>
              <w:rPr>
                <w:sz w:val="16"/>
                <w:szCs w:val="16"/>
              </w:rPr>
              <w:t>-</w:t>
            </w:r>
            <w:r w:rsidRPr="00012A5E">
              <w:rPr>
                <w:sz w:val="16"/>
                <w:szCs w:val="16"/>
              </w:rPr>
              <w:t>flow t</w:t>
            </w:r>
            <w:r>
              <w:rPr>
                <w:sz w:val="16"/>
                <w:szCs w:val="16"/>
              </w:rPr>
              <w:t>able taking into account debtor and creditor</w:t>
            </w:r>
            <w:r w:rsidRPr="00012A5E">
              <w:rPr>
                <w:sz w:val="16"/>
                <w:szCs w:val="16"/>
              </w:rPr>
              <w:t xml:space="preserve"> periods </w:t>
            </w:r>
            <w:r w:rsidRPr="00012A5E">
              <w:rPr>
                <w:sz w:val="16"/>
                <w:szCs w:val="16"/>
              </w:rPr>
              <w:lastRenderedPageBreak/>
              <w:t>to examine the cash</w:t>
            </w:r>
            <w:r>
              <w:rPr>
                <w:sz w:val="16"/>
                <w:szCs w:val="16"/>
              </w:rPr>
              <w:t>-</w:t>
            </w:r>
            <w:r w:rsidRPr="00012A5E">
              <w:rPr>
                <w:sz w:val="16"/>
                <w:szCs w:val="16"/>
              </w:rPr>
              <w:t>flow implications of accepting orders and to highlight the difference between cash and profit.</w:t>
            </w:r>
            <w:r>
              <w:rPr>
                <w:sz w:val="16"/>
                <w:szCs w:val="16"/>
              </w:rPr>
              <w:t xml:space="preserve"> An example could be the following.</w:t>
            </w:r>
          </w:p>
          <w:p w:rsidR="00FB2192" w:rsidRPr="00012A5E" w:rsidRDefault="00FB2192" w:rsidP="00012A5E">
            <w:pPr>
              <w:pStyle w:val="Tabletext"/>
              <w:rPr>
                <w:sz w:val="16"/>
                <w:szCs w:val="16"/>
              </w:rPr>
            </w:pPr>
            <w:r w:rsidRPr="00012A5E">
              <w:rPr>
                <w:sz w:val="16"/>
                <w:szCs w:val="16"/>
              </w:rPr>
              <w:t>Renaissance Roof Racks (RRR) Ltd accepts three orders during a five</w:t>
            </w:r>
            <w:r>
              <w:rPr>
                <w:sz w:val="16"/>
                <w:szCs w:val="16"/>
              </w:rPr>
              <w:t>-</w:t>
            </w:r>
            <w:r w:rsidRPr="00012A5E">
              <w:rPr>
                <w:sz w:val="16"/>
                <w:szCs w:val="16"/>
              </w:rPr>
              <w:t xml:space="preserve">month period and starts </w:t>
            </w:r>
            <w:r>
              <w:rPr>
                <w:sz w:val="16"/>
                <w:szCs w:val="16"/>
              </w:rPr>
              <w:t>M</w:t>
            </w:r>
            <w:r w:rsidRPr="00012A5E">
              <w:rPr>
                <w:sz w:val="16"/>
                <w:szCs w:val="16"/>
              </w:rPr>
              <w:t>onth 1 with £1000 cash in the company’s current account.</w:t>
            </w:r>
          </w:p>
          <w:p w:rsidR="00FB2192" w:rsidRPr="00012A5E" w:rsidRDefault="00FB2192" w:rsidP="00012A5E">
            <w:pPr>
              <w:pStyle w:val="Tabletext"/>
              <w:rPr>
                <w:sz w:val="16"/>
                <w:szCs w:val="16"/>
              </w:rPr>
            </w:pPr>
            <w:r w:rsidRPr="00012A5E">
              <w:rPr>
                <w:sz w:val="16"/>
                <w:szCs w:val="16"/>
              </w:rPr>
              <w:t xml:space="preserve">Order 1: </w:t>
            </w:r>
            <w:r>
              <w:rPr>
                <w:sz w:val="16"/>
                <w:szCs w:val="16"/>
              </w:rPr>
              <w:t>r</w:t>
            </w:r>
            <w:r w:rsidRPr="00012A5E">
              <w:rPr>
                <w:sz w:val="16"/>
                <w:szCs w:val="16"/>
              </w:rPr>
              <w:t xml:space="preserve">evenue is received in cash in </w:t>
            </w:r>
            <w:r>
              <w:rPr>
                <w:sz w:val="16"/>
                <w:szCs w:val="16"/>
              </w:rPr>
              <w:t>M</w:t>
            </w:r>
            <w:r w:rsidRPr="00012A5E">
              <w:rPr>
                <w:sz w:val="16"/>
                <w:szCs w:val="16"/>
              </w:rPr>
              <w:t xml:space="preserve">onth 1 </w:t>
            </w:r>
            <w:r>
              <w:rPr>
                <w:sz w:val="16"/>
                <w:szCs w:val="16"/>
              </w:rPr>
              <w:t xml:space="preserve">from customers amounting to £10 </w:t>
            </w:r>
            <w:r w:rsidRPr="00012A5E">
              <w:rPr>
                <w:sz w:val="16"/>
                <w:szCs w:val="16"/>
              </w:rPr>
              <w:t>000. However, RRR has negotiated a trade credit period where the costs of the order (£6</w:t>
            </w:r>
            <w:r>
              <w:rPr>
                <w:sz w:val="16"/>
                <w:szCs w:val="16"/>
              </w:rPr>
              <w:t xml:space="preserve"> </w:t>
            </w:r>
            <w:r w:rsidRPr="00012A5E">
              <w:rPr>
                <w:sz w:val="16"/>
                <w:szCs w:val="16"/>
              </w:rPr>
              <w:t xml:space="preserve">000) do not have to be paid in cash to RRR’s supplier until </w:t>
            </w:r>
            <w:r>
              <w:rPr>
                <w:sz w:val="16"/>
                <w:szCs w:val="16"/>
              </w:rPr>
              <w:t>M</w:t>
            </w:r>
            <w:r w:rsidRPr="00012A5E">
              <w:rPr>
                <w:sz w:val="16"/>
                <w:szCs w:val="16"/>
              </w:rPr>
              <w:t>onth 3.</w:t>
            </w:r>
          </w:p>
          <w:p w:rsidR="00FB2192" w:rsidRPr="00012A5E" w:rsidRDefault="00FB2192" w:rsidP="00012A5E">
            <w:pPr>
              <w:pStyle w:val="Tabletext"/>
              <w:rPr>
                <w:sz w:val="16"/>
                <w:szCs w:val="16"/>
              </w:rPr>
            </w:pPr>
            <w:r w:rsidRPr="00012A5E">
              <w:rPr>
                <w:sz w:val="16"/>
                <w:szCs w:val="16"/>
              </w:rPr>
              <w:t>Order 2: RRR deliver order</w:t>
            </w:r>
            <w:r>
              <w:rPr>
                <w:sz w:val="16"/>
                <w:szCs w:val="16"/>
              </w:rPr>
              <w:t>s</w:t>
            </w:r>
            <w:r w:rsidRPr="00012A5E">
              <w:rPr>
                <w:sz w:val="16"/>
                <w:szCs w:val="16"/>
              </w:rPr>
              <w:t xml:space="preserve"> to customers in </w:t>
            </w:r>
            <w:r>
              <w:rPr>
                <w:sz w:val="16"/>
                <w:szCs w:val="16"/>
              </w:rPr>
              <w:t>M</w:t>
            </w:r>
            <w:r w:rsidRPr="00012A5E">
              <w:rPr>
                <w:sz w:val="16"/>
                <w:szCs w:val="16"/>
              </w:rPr>
              <w:t xml:space="preserve">onth 2 but customers will not pay the invoice of £20 000 until </w:t>
            </w:r>
            <w:r>
              <w:rPr>
                <w:sz w:val="16"/>
                <w:szCs w:val="16"/>
              </w:rPr>
              <w:t>M</w:t>
            </w:r>
            <w:r w:rsidRPr="00012A5E">
              <w:rPr>
                <w:sz w:val="16"/>
                <w:szCs w:val="16"/>
              </w:rPr>
              <w:t>onth 5. The costs (£14 000) of the order</w:t>
            </w:r>
            <w:r>
              <w:rPr>
                <w:sz w:val="16"/>
                <w:szCs w:val="16"/>
              </w:rPr>
              <w:t>s</w:t>
            </w:r>
            <w:r w:rsidRPr="00012A5E">
              <w:rPr>
                <w:sz w:val="16"/>
                <w:szCs w:val="16"/>
              </w:rPr>
              <w:t xml:space="preserve"> will have to be paid in cash to suppliers in </w:t>
            </w:r>
            <w:r>
              <w:rPr>
                <w:sz w:val="16"/>
                <w:szCs w:val="16"/>
              </w:rPr>
              <w:t>M</w:t>
            </w:r>
            <w:r w:rsidRPr="00012A5E">
              <w:rPr>
                <w:sz w:val="16"/>
                <w:szCs w:val="16"/>
              </w:rPr>
              <w:t>onth 4.</w:t>
            </w:r>
          </w:p>
          <w:p w:rsidR="00FB2192" w:rsidRPr="00012A5E" w:rsidRDefault="00FB2192" w:rsidP="00012A5E">
            <w:pPr>
              <w:pStyle w:val="Tabletext"/>
              <w:rPr>
                <w:sz w:val="16"/>
                <w:szCs w:val="16"/>
              </w:rPr>
            </w:pPr>
            <w:r w:rsidRPr="00012A5E">
              <w:rPr>
                <w:sz w:val="16"/>
                <w:szCs w:val="16"/>
              </w:rPr>
              <w:t xml:space="preserve">Order 3: RRR deliver a £30 000 order to customers in </w:t>
            </w:r>
            <w:r>
              <w:rPr>
                <w:sz w:val="16"/>
                <w:szCs w:val="16"/>
              </w:rPr>
              <w:t>M</w:t>
            </w:r>
            <w:r w:rsidRPr="00012A5E">
              <w:rPr>
                <w:sz w:val="16"/>
                <w:szCs w:val="16"/>
              </w:rPr>
              <w:t xml:space="preserve">onth 4 but only receive 50% of the invoice in cash in </w:t>
            </w:r>
            <w:r>
              <w:rPr>
                <w:sz w:val="16"/>
                <w:szCs w:val="16"/>
              </w:rPr>
              <w:t>M</w:t>
            </w:r>
            <w:r w:rsidRPr="00012A5E">
              <w:rPr>
                <w:sz w:val="16"/>
                <w:szCs w:val="16"/>
              </w:rPr>
              <w:t xml:space="preserve">onth 5, with the remaining balance being paid in </w:t>
            </w:r>
            <w:r>
              <w:rPr>
                <w:sz w:val="16"/>
                <w:szCs w:val="16"/>
              </w:rPr>
              <w:t>M</w:t>
            </w:r>
            <w:r w:rsidRPr="00012A5E">
              <w:rPr>
                <w:sz w:val="16"/>
                <w:szCs w:val="16"/>
              </w:rPr>
              <w:t>onth 6 (outside the cash</w:t>
            </w:r>
            <w:r>
              <w:rPr>
                <w:sz w:val="16"/>
                <w:szCs w:val="16"/>
              </w:rPr>
              <w:t>-</w:t>
            </w:r>
            <w:r w:rsidRPr="00012A5E">
              <w:rPr>
                <w:sz w:val="16"/>
                <w:szCs w:val="16"/>
              </w:rPr>
              <w:t>flow forecast period). Costs to suppliers (£18 000) have to be paid in cash one month after the customer made the order.</w:t>
            </w:r>
          </w:p>
          <w:p w:rsidR="00FB2192" w:rsidRPr="00012A5E" w:rsidRDefault="00FB2192" w:rsidP="00012A5E">
            <w:pPr>
              <w:pStyle w:val="Tabletext"/>
              <w:rPr>
                <w:sz w:val="16"/>
                <w:szCs w:val="16"/>
              </w:rPr>
            </w:pPr>
            <w:r w:rsidRPr="00012A5E">
              <w:rPr>
                <w:sz w:val="16"/>
                <w:szCs w:val="16"/>
              </w:rPr>
              <w:t>In the table below, calculate the profitability of each order</w:t>
            </w:r>
            <w:r>
              <w:rPr>
                <w:sz w:val="16"/>
                <w:szCs w:val="16"/>
              </w:rPr>
              <w:t>.</w:t>
            </w:r>
          </w:p>
          <w:p w:rsidR="00FB2192" w:rsidRPr="00012A5E" w:rsidRDefault="00FB2192" w:rsidP="00012A5E">
            <w:pPr>
              <w:pStyle w:val="Table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1770"/>
              <w:gridCol w:w="1770"/>
              <w:gridCol w:w="1770"/>
            </w:tblGrid>
            <w:tr w:rsidR="00FB2192" w:rsidRPr="00012A5E" w:rsidTr="00012A5E">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250" w:type="pct"/>
                  <w:tcBorders>
                    <w:top w:val="single" w:sz="4" w:space="0" w:color="auto"/>
                    <w:left w:val="single" w:sz="4" w:space="0" w:color="auto"/>
                    <w:bottom w:val="single" w:sz="4" w:space="0" w:color="auto"/>
                    <w:right w:val="single" w:sz="4" w:space="0" w:color="auto"/>
                  </w:tcBorders>
                </w:tcPr>
                <w:p w:rsidR="00FB2192" w:rsidRPr="00B5269B" w:rsidRDefault="00FB2192" w:rsidP="00012A5E">
                  <w:pPr>
                    <w:pStyle w:val="Tabletext"/>
                    <w:rPr>
                      <w:b/>
                      <w:sz w:val="16"/>
                      <w:szCs w:val="16"/>
                    </w:rPr>
                  </w:pPr>
                  <w:r w:rsidRPr="00B5269B">
                    <w:rPr>
                      <w:b/>
                      <w:sz w:val="16"/>
                      <w:szCs w:val="16"/>
                    </w:rPr>
                    <w:t>Order 1</w:t>
                  </w:r>
                </w:p>
              </w:tc>
              <w:tc>
                <w:tcPr>
                  <w:tcW w:w="1250" w:type="pct"/>
                  <w:tcBorders>
                    <w:top w:val="single" w:sz="4" w:space="0" w:color="auto"/>
                    <w:left w:val="single" w:sz="4" w:space="0" w:color="auto"/>
                    <w:bottom w:val="single" w:sz="4" w:space="0" w:color="auto"/>
                    <w:right w:val="single" w:sz="4" w:space="0" w:color="auto"/>
                  </w:tcBorders>
                </w:tcPr>
                <w:p w:rsidR="00FB2192" w:rsidRPr="00B5269B" w:rsidRDefault="00FB2192" w:rsidP="00012A5E">
                  <w:pPr>
                    <w:pStyle w:val="Tabletext"/>
                    <w:rPr>
                      <w:b/>
                      <w:sz w:val="16"/>
                      <w:szCs w:val="16"/>
                    </w:rPr>
                  </w:pPr>
                  <w:r w:rsidRPr="00B5269B">
                    <w:rPr>
                      <w:b/>
                      <w:sz w:val="16"/>
                      <w:szCs w:val="16"/>
                    </w:rPr>
                    <w:t>Order 2</w:t>
                  </w:r>
                </w:p>
              </w:tc>
              <w:tc>
                <w:tcPr>
                  <w:tcW w:w="1250" w:type="pct"/>
                  <w:tcBorders>
                    <w:top w:val="single" w:sz="4" w:space="0" w:color="auto"/>
                    <w:left w:val="single" w:sz="4" w:space="0" w:color="auto"/>
                    <w:bottom w:val="single" w:sz="4" w:space="0" w:color="auto"/>
                    <w:right w:val="single" w:sz="4" w:space="0" w:color="auto"/>
                  </w:tcBorders>
                </w:tcPr>
                <w:p w:rsidR="00FB2192" w:rsidRPr="00B5269B" w:rsidRDefault="00FB2192" w:rsidP="00012A5E">
                  <w:pPr>
                    <w:pStyle w:val="Tabletext"/>
                    <w:rPr>
                      <w:b/>
                      <w:sz w:val="16"/>
                      <w:szCs w:val="16"/>
                    </w:rPr>
                  </w:pPr>
                  <w:r w:rsidRPr="00B5269B">
                    <w:rPr>
                      <w:b/>
                      <w:sz w:val="16"/>
                      <w:szCs w:val="16"/>
                    </w:rPr>
                    <w:t>Order 3</w:t>
                  </w:r>
                </w:p>
              </w:tc>
            </w:tr>
            <w:tr w:rsidR="00FB2192" w:rsidRPr="00012A5E" w:rsidTr="00012A5E">
              <w:tc>
                <w:tcPr>
                  <w:tcW w:w="1250" w:type="pct"/>
                  <w:tcBorders>
                    <w:top w:val="single" w:sz="4" w:space="0" w:color="auto"/>
                    <w:left w:val="single" w:sz="4" w:space="0" w:color="auto"/>
                    <w:bottom w:val="single" w:sz="4" w:space="0" w:color="auto"/>
                    <w:right w:val="single" w:sz="4" w:space="0" w:color="auto"/>
                  </w:tcBorders>
                </w:tcPr>
                <w:p w:rsidR="00FB2192" w:rsidRPr="00B5269B" w:rsidRDefault="00FB2192" w:rsidP="00012A5E">
                  <w:pPr>
                    <w:pStyle w:val="Tabletext"/>
                    <w:rPr>
                      <w:b/>
                      <w:sz w:val="16"/>
                      <w:szCs w:val="16"/>
                    </w:rPr>
                  </w:pPr>
                  <w:r w:rsidRPr="00B5269B">
                    <w:rPr>
                      <w:b/>
                      <w:sz w:val="16"/>
                      <w:szCs w:val="16"/>
                    </w:rPr>
                    <w:t>Revenue</w:t>
                  </w:r>
                </w:p>
              </w:tc>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p w:rsidR="00FB2192" w:rsidRPr="00012A5E" w:rsidRDefault="00FB2192" w:rsidP="00012A5E">
                  <w:pPr>
                    <w:pStyle w:val="Tabletext"/>
                    <w:rPr>
                      <w:sz w:val="16"/>
                      <w:szCs w:val="16"/>
                    </w:rPr>
                  </w:pPr>
                </w:p>
              </w:tc>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r w:rsidR="00FB2192" w:rsidRPr="00012A5E" w:rsidTr="00012A5E">
              <w:tc>
                <w:tcPr>
                  <w:tcW w:w="1250" w:type="pct"/>
                  <w:tcBorders>
                    <w:top w:val="single" w:sz="4" w:space="0" w:color="auto"/>
                    <w:left w:val="single" w:sz="4" w:space="0" w:color="auto"/>
                    <w:bottom w:val="single" w:sz="4" w:space="0" w:color="auto"/>
                    <w:right w:val="single" w:sz="4" w:space="0" w:color="auto"/>
                  </w:tcBorders>
                </w:tcPr>
                <w:p w:rsidR="00FB2192" w:rsidRPr="00B5269B" w:rsidRDefault="00FB2192" w:rsidP="00012A5E">
                  <w:pPr>
                    <w:pStyle w:val="Tabletext"/>
                    <w:rPr>
                      <w:b/>
                      <w:sz w:val="16"/>
                      <w:szCs w:val="16"/>
                    </w:rPr>
                  </w:pPr>
                  <w:r w:rsidRPr="00B5269B">
                    <w:rPr>
                      <w:b/>
                      <w:sz w:val="16"/>
                      <w:szCs w:val="16"/>
                    </w:rPr>
                    <w:t>Costs</w:t>
                  </w:r>
                </w:p>
              </w:tc>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p w:rsidR="00FB2192" w:rsidRPr="00012A5E" w:rsidRDefault="00FB2192" w:rsidP="00012A5E">
                  <w:pPr>
                    <w:pStyle w:val="Tabletext"/>
                    <w:rPr>
                      <w:sz w:val="16"/>
                      <w:szCs w:val="16"/>
                    </w:rPr>
                  </w:pPr>
                </w:p>
              </w:tc>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r w:rsidR="00FB2192" w:rsidRPr="00012A5E" w:rsidTr="00012A5E">
              <w:tc>
                <w:tcPr>
                  <w:tcW w:w="1250" w:type="pct"/>
                  <w:tcBorders>
                    <w:top w:val="single" w:sz="4" w:space="0" w:color="auto"/>
                    <w:left w:val="single" w:sz="4" w:space="0" w:color="auto"/>
                    <w:bottom w:val="single" w:sz="4" w:space="0" w:color="auto"/>
                    <w:right w:val="single" w:sz="4" w:space="0" w:color="auto"/>
                  </w:tcBorders>
                </w:tcPr>
                <w:p w:rsidR="00FB2192" w:rsidRPr="00B5269B" w:rsidRDefault="00FB2192" w:rsidP="00012A5E">
                  <w:pPr>
                    <w:pStyle w:val="Tabletext"/>
                    <w:rPr>
                      <w:b/>
                      <w:sz w:val="16"/>
                      <w:szCs w:val="16"/>
                    </w:rPr>
                  </w:pPr>
                  <w:r w:rsidRPr="00B5269B">
                    <w:rPr>
                      <w:b/>
                      <w:sz w:val="16"/>
                      <w:szCs w:val="16"/>
                    </w:rPr>
                    <w:t>Profit</w:t>
                  </w:r>
                </w:p>
              </w:tc>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p w:rsidR="00FB2192" w:rsidRPr="00012A5E" w:rsidRDefault="00FB2192" w:rsidP="00012A5E">
                  <w:pPr>
                    <w:pStyle w:val="Tabletext"/>
                    <w:rPr>
                      <w:sz w:val="16"/>
                      <w:szCs w:val="16"/>
                    </w:rPr>
                  </w:pPr>
                </w:p>
              </w:tc>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250" w:type="pct"/>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bl>
          <w:p w:rsidR="00FB2192" w:rsidRPr="00012A5E" w:rsidRDefault="00FB2192" w:rsidP="00012A5E">
            <w:pPr>
              <w:pStyle w:val="Tabletext"/>
              <w:rPr>
                <w:sz w:val="16"/>
                <w:szCs w:val="16"/>
              </w:rPr>
            </w:pPr>
            <w:r w:rsidRPr="00012A5E">
              <w:rPr>
                <w:sz w:val="16"/>
                <w:szCs w:val="16"/>
              </w:rPr>
              <w:t>Should RRR accept all three of the orders?</w:t>
            </w:r>
          </w:p>
          <w:p w:rsidR="00FB2192" w:rsidRPr="00012A5E" w:rsidRDefault="00FB2192" w:rsidP="00012A5E">
            <w:pPr>
              <w:pStyle w:val="Tabletext"/>
              <w:rPr>
                <w:sz w:val="16"/>
                <w:szCs w:val="16"/>
              </w:rPr>
            </w:pPr>
            <w:r w:rsidRPr="00012A5E">
              <w:rPr>
                <w:sz w:val="16"/>
                <w:szCs w:val="16"/>
              </w:rPr>
              <w:t>Using the table below, now complete RRR’s cash flow forecast.</w:t>
            </w:r>
          </w:p>
          <w:p w:rsidR="00FB2192" w:rsidRPr="00012A5E" w:rsidRDefault="00FB2192" w:rsidP="00012A5E">
            <w:pPr>
              <w:pStyle w:val="Tabletext"/>
              <w:rPr>
                <w:sz w:val="16"/>
                <w:szCs w:val="16"/>
              </w:rPr>
            </w:pPr>
            <w:r w:rsidRPr="00B5269B">
              <w:rPr>
                <w:b/>
                <w:sz w:val="16"/>
                <w:szCs w:val="16"/>
              </w:rPr>
              <w:t>5 month cash-flow forecast for Renaissance Roof Racks (RRR)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1127"/>
              <w:gridCol w:w="1127"/>
              <w:gridCol w:w="1127"/>
              <w:gridCol w:w="1127"/>
              <w:gridCol w:w="1128"/>
            </w:tblGrid>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Month 1</w:t>
                  </w: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Month 2</w:t>
                  </w: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Month 3</w:t>
                  </w: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Month 4</w:t>
                  </w:r>
                </w:p>
              </w:tc>
              <w:tc>
                <w:tcPr>
                  <w:tcW w:w="1128"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Month 5</w:t>
                  </w:r>
                </w:p>
              </w:tc>
            </w:tr>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B5269B" w:rsidRDefault="00FB2192" w:rsidP="00012A5E">
                  <w:pPr>
                    <w:pStyle w:val="Tabletext"/>
                    <w:rPr>
                      <w:b/>
                      <w:spacing w:val="-1"/>
                      <w:sz w:val="16"/>
                      <w:szCs w:val="16"/>
                    </w:rPr>
                  </w:pPr>
                  <w:r w:rsidRPr="00B5269B">
                    <w:rPr>
                      <w:b/>
                      <w:spacing w:val="-1"/>
                      <w:sz w:val="16"/>
                      <w:szCs w:val="16"/>
                    </w:rPr>
                    <w:lastRenderedPageBreak/>
                    <w:t>Cash inflows</w:t>
                  </w:r>
                </w:p>
              </w:tc>
              <w:tc>
                <w:tcPr>
                  <w:tcW w:w="1127"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r>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Cash from customers</w:t>
                  </w: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8"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B5269B" w:rsidRDefault="00FB2192" w:rsidP="00012A5E">
                  <w:pPr>
                    <w:pStyle w:val="Tabletext"/>
                    <w:rPr>
                      <w:b/>
                      <w:sz w:val="16"/>
                      <w:szCs w:val="16"/>
                    </w:rPr>
                  </w:pPr>
                  <w:r w:rsidRPr="00B5269B">
                    <w:rPr>
                      <w:b/>
                      <w:sz w:val="16"/>
                      <w:szCs w:val="16"/>
                    </w:rPr>
                    <w:t>Cash outflows</w:t>
                  </w:r>
                </w:p>
              </w:tc>
              <w:tc>
                <w:tcPr>
                  <w:tcW w:w="1127"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c>
                <w:tcPr>
                  <w:tcW w:w="1128" w:type="dxa"/>
                  <w:tcBorders>
                    <w:top w:val="single" w:sz="4" w:space="0" w:color="auto"/>
                    <w:left w:val="single" w:sz="4" w:space="0" w:color="auto"/>
                    <w:bottom w:val="single" w:sz="4" w:space="0" w:color="auto"/>
                    <w:right w:val="single" w:sz="4" w:space="0" w:color="auto"/>
                  </w:tcBorders>
                  <w:shd w:val="clear" w:color="auto" w:fill="999999"/>
                </w:tcPr>
                <w:p w:rsidR="00FB2192" w:rsidRPr="00012A5E" w:rsidRDefault="00FB2192" w:rsidP="00012A5E">
                  <w:pPr>
                    <w:pStyle w:val="Tabletext"/>
                    <w:rPr>
                      <w:sz w:val="16"/>
                      <w:szCs w:val="16"/>
                    </w:rPr>
                  </w:pPr>
                </w:p>
              </w:tc>
            </w:tr>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Cash to suppliers</w:t>
                  </w: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8"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8"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8"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Opening balance</w:t>
                  </w: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10</w:t>
                  </w:r>
                  <w:r>
                    <w:rPr>
                      <w:sz w:val="16"/>
                      <w:szCs w:val="16"/>
                    </w:rPr>
                    <w:t xml:space="preserve"> </w:t>
                  </w:r>
                  <w:r w:rsidRPr="00012A5E">
                    <w:rPr>
                      <w:sz w:val="16"/>
                      <w:szCs w:val="16"/>
                    </w:rPr>
                    <w:t>000</w:t>
                  </w: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8"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8"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r w:rsidR="00FB2192" w:rsidRPr="00012A5E" w:rsidTr="006C73C8">
              <w:tc>
                <w:tcPr>
                  <w:tcW w:w="1443"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r w:rsidRPr="00012A5E">
                    <w:rPr>
                      <w:sz w:val="16"/>
                      <w:szCs w:val="16"/>
                    </w:rPr>
                    <w:t>Closing balance</w:t>
                  </w: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7"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c>
                <w:tcPr>
                  <w:tcW w:w="1128" w:type="dxa"/>
                  <w:tcBorders>
                    <w:top w:val="single" w:sz="4" w:space="0" w:color="auto"/>
                    <w:left w:val="single" w:sz="4" w:space="0" w:color="auto"/>
                    <w:bottom w:val="single" w:sz="4" w:space="0" w:color="auto"/>
                    <w:right w:val="single" w:sz="4" w:space="0" w:color="auto"/>
                  </w:tcBorders>
                </w:tcPr>
                <w:p w:rsidR="00FB2192" w:rsidRPr="00012A5E" w:rsidRDefault="00FB2192" w:rsidP="00012A5E">
                  <w:pPr>
                    <w:pStyle w:val="Tabletext"/>
                    <w:rPr>
                      <w:sz w:val="16"/>
                      <w:szCs w:val="16"/>
                    </w:rPr>
                  </w:pPr>
                </w:p>
              </w:tc>
            </w:tr>
          </w:tbl>
          <w:p w:rsidR="00FB2192" w:rsidRPr="00B5269B" w:rsidRDefault="00FB2192" w:rsidP="00B5269B">
            <w:pPr>
              <w:pStyle w:val="Tabletext"/>
              <w:spacing w:before="0" w:after="0" w:line="240" w:lineRule="auto"/>
              <w:rPr>
                <w:b/>
                <w:sz w:val="4"/>
                <w:szCs w:val="4"/>
              </w:rPr>
            </w:pPr>
            <w:r>
              <w:rPr>
                <w:b/>
                <w:sz w:val="16"/>
                <w:szCs w:val="16"/>
              </w:rPr>
              <w:t xml:space="preserve"> </w:t>
            </w:r>
          </w:p>
        </w:tc>
      </w:tr>
      <w:tr w:rsidR="00FB2192" w:rsidRPr="006C1641" w:rsidTr="00B9037B">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Pr>
          <w:p w:rsidR="00FB2192" w:rsidRDefault="00FB2192" w:rsidP="00B5269B">
            <w:pPr>
              <w:pStyle w:val="Tabletext"/>
              <w:jc w:val="center"/>
              <w:rPr>
                <w:sz w:val="16"/>
                <w:szCs w:val="16"/>
              </w:rPr>
            </w:pPr>
            <w:r w:rsidRPr="006C1641">
              <w:rPr>
                <w:sz w:val="16"/>
                <w:szCs w:val="16"/>
              </w:rPr>
              <w:lastRenderedPageBreak/>
              <w:t>7</w:t>
            </w:r>
          </w:p>
        </w:tc>
        <w:tc>
          <w:tcPr>
            <w:tcW w:w="2408" w:type="dxa"/>
            <w:vMerge/>
          </w:tcPr>
          <w:p w:rsidR="00FB2192" w:rsidRPr="006C1641" w:rsidRDefault="00FB2192" w:rsidP="00297350">
            <w:pPr>
              <w:pStyle w:val="Tabletext"/>
              <w:rPr>
                <w:sz w:val="16"/>
                <w:szCs w:val="16"/>
              </w:rPr>
            </w:pPr>
          </w:p>
        </w:tc>
        <w:tc>
          <w:tcPr>
            <w:tcW w:w="3966" w:type="dxa"/>
          </w:tcPr>
          <w:p w:rsidR="00FB2192" w:rsidRPr="006C1641" w:rsidRDefault="00FB2192" w:rsidP="00297350">
            <w:pPr>
              <w:pStyle w:val="Tabletext"/>
              <w:rPr>
                <w:b/>
                <w:sz w:val="16"/>
                <w:szCs w:val="16"/>
              </w:rPr>
            </w:pPr>
            <w:r w:rsidRPr="006C1641">
              <w:rPr>
                <w:b/>
                <w:sz w:val="16"/>
                <w:szCs w:val="16"/>
              </w:rPr>
              <w:t>2.3.2 Liquidity</w:t>
            </w:r>
          </w:p>
          <w:p w:rsidR="00FB2192" w:rsidRPr="006C1641" w:rsidRDefault="00FB2192" w:rsidP="00297350">
            <w:pPr>
              <w:pStyle w:val="Tabletext"/>
              <w:rPr>
                <w:sz w:val="16"/>
                <w:szCs w:val="16"/>
              </w:rPr>
            </w:pPr>
            <w:r w:rsidRPr="006C1641">
              <w:rPr>
                <w:sz w:val="16"/>
                <w:szCs w:val="16"/>
              </w:rPr>
              <w:t>Statement of financial position (balance sheet) – introduction and key features</w:t>
            </w:r>
          </w:p>
          <w:p w:rsidR="00FB2192" w:rsidRPr="006C1641" w:rsidRDefault="00FB2192" w:rsidP="00733ACE">
            <w:pPr>
              <w:pStyle w:val="Tabletext"/>
              <w:rPr>
                <w:sz w:val="16"/>
                <w:szCs w:val="16"/>
              </w:rPr>
            </w:pPr>
            <w:r w:rsidRPr="006C1641">
              <w:rPr>
                <w:sz w:val="16"/>
                <w:szCs w:val="16"/>
              </w:rPr>
              <w:t>Working capital (link to cash)</w:t>
            </w:r>
          </w:p>
        </w:tc>
        <w:tc>
          <w:tcPr>
            <w:tcW w:w="7305" w:type="dxa"/>
          </w:tcPr>
          <w:p w:rsidR="00FB2192" w:rsidRPr="006C1641" w:rsidRDefault="00FB2192" w:rsidP="00297350">
            <w:pPr>
              <w:pStyle w:val="Tabletext"/>
              <w:rPr>
                <w:b/>
                <w:sz w:val="16"/>
                <w:szCs w:val="16"/>
              </w:rPr>
            </w:pPr>
          </w:p>
        </w:tc>
      </w:tr>
      <w:tr w:rsidR="00FB2192" w:rsidRPr="006C1641" w:rsidTr="00B9037B">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Pr>
          <w:p w:rsidR="00FB2192" w:rsidRDefault="00FB2192" w:rsidP="00B5269B">
            <w:pPr>
              <w:pStyle w:val="Tabletext"/>
              <w:jc w:val="center"/>
              <w:rPr>
                <w:sz w:val="16"/>
                <w:szCs w:val="16"/>
              </w:rPr>
            </w:pPr>
            <w:r w:rsidRPr="006C1641">
              <w:rPr>
                <w:sz w:val="16"/>
                <w:szCs w:val="16"/>
              </w:rPr>
              <w:t>8</w:t>
            </w:r>
          </w:p>
        </w:tc>
        <w:tc>
          <w:tcPr>
            <w:tcW w:w="2408" w:type="dxa"/>
            <w:vMerge/>
          </w:tcPr>
          <w:p w:rsidR="00FB2192" w:rsidRPr="006C1641" w:rsidRDefault="00FB2192" w:rsidP="00297350">
            <w:pPr>
              <w:pStyle w:val="Tabletext"/>
              <w:rPr>
                <w:sz w:val="16"/>
                <w:szCs w:val="16"/>
              </w:rPr>
            </w:pPr>
          </w:p>
        </w:tc>
        <w:tc>
          <w:tcPr>
            <w:tcW w:w="3966" w:type="dxa"/>
          </w:tcPr>
          <w:p w:rsidR="00FB2192" w:rsidRPr="006C1641" w:rsidRDefault="00FB2192" w:rsidP="00297350">
            <w:pPr>
              <w:pStyle w:val="Tabletext"/>
              <w:rPr>
                <w:b/>
                <w:sz w:val="16"/>
                <w:szCs w:val="16"/>
              </w:rPr>
            </w:pPr>
            <w:r w:rsidRPr="006C1641">
              <w:rPr>
                <w:b/>
                <w:sz w:val="16"/>
                <w:szCs w:val="16"/>
              </w:rPr>
              <w:t>2.3.3 Business failure</w:t>
            </w:r>
          </w:p>
          <w:p w:rsidR="00FB2192" w:rsidRPr="006C1641" w:rsidRDefault="00FB2192" w:rsidP="00297350">
            <w:pPr>
              <w:pStyle w:val="Tabletext"/>
              <w:rPr>
                <w:sz w:val="16"/>
                <w:szCs w:val="16"/>
              </w:rPr>
            </w:pPr>
            <w:r w:rsidRPr="006C1641">
              <w:rPr>
                <w:sz w:val="16"/>
                <w:szCs w:val="16"/>
              </w:rPr>
              <w:t>Financial: link to cash, profit and liquidity</w:t>
            </w:r>
          </w:p>
          <w:p w:rsidR="00FB2192" w:rsidRPr="006C1641" w:rsidRDefault="00FB2192" w:rsidP="00733ACE">
            <w:pPr>
              <w:pStyle w:val="Tabletext"/>
              <w:rPr>
                <w:sz w:val="16"/>
                <w:szCs w:val="16"/>
              </w:rPr>
            </w:pPr>
            <w:r w:rsidRPr="006C1641">
              <w:rPr>
                <w:sz w:val="16"/>
                <w:szCs w:val="16"/>
              </w:rPr>
              <w:t>Non-financial: link to the market and people</w:t>
            </w:r>
          </w:p>
        </w:tc>
        <w:tc>
          <w:tcPr>
            <w:tcW w:w="7305" w:type="dxa"/>
          </w:tcPr>
          <w:p w:rsidR="00FB2192" w:rsidRPr="006C1641" w:rsidRDefault="00FB2192" w:rsidP="00297350">
            <w:pPr>
              <w:pStyle w:val="Tabletext"/>
              <w:rPr>
                <w:b/>
                <w:sz w:val="16"/>
                <w:szCs w:val="16"/>
              </w:rPr>
            </w:pPr>
            <w:r w:rsidRPr="00B9037B">
              <w:rPr>
                <w:sz w:val="16"/>
                <w:szCs w:val="16"/>
              </w:rPr>
              <w:t xml:space="preserve">Students could be asked to </w:t>
            </w:r>
            <w:r>
              <w:rPr>
                <w:sz w:val="16"/>
                <w:szCs w:val="16"/>
              </w:rPr>
              <w:t xml:space="preserve">use the internet to </w:t>
            </w:r>
            <w:r w:rsidRPr="00B9037B">
              <w:rPr>
                <w:sz w:val="16"/>
                <w:szCs w:val="16"/>
              </w:rPr>
              <w:t>research the causes of failure for two different businesses</w:t>
            </w:r>
            <w:r>
              <w:rPr>
                <w:sz w:val="16"/>
                <w:szCs w:val="16"/>
              </w:rPr>
              <w:t>,</w:t>
            </w:r>
            <w:r w:rsidRPr="00B9037B">
              <w:rPr>
                <w:sz w:val="16"/>
                <w:szCs w:val="16"/>
              </w:rPr>
              <w:t xml:space="preserve"> eg Model</w:t>
            </w:r>
            <w:r>
              <w:rPr>
                <w:sz w:val="16"/>
                <w:szCs w:val="16"/>
              </w:rPr>
              <w:t>z</w:t>
            </w:r>
            <w:r w:rsidRPr="00B9037B">
              <w:rPr>
                <w:sz w:val="16"/>
                <w:szCs w:val="16"/>
              </w:rPr>
              <w:t>one and Blockbuster.</w:t>
            </w:r>
            <w:r>
              <w:rPr>
                <w:sz w:val="16"/>
                <w:szCs w:val="16"/>
              </w:rPr>
              <w:t xml:space="preserve"> </w:t>
            </w:r>
            <w:r w:rsidRPr="00B9037B">
              <w:rPr>
                <w:sz w:val="16"/>
                <w:szCs w:val="16"/>
              </w:rPr>
              <w:t xml:space="preserve">They could complete two </w:t>
            </w:r>
            <w:r>
              <w:rPr>
                <w:sz w:val="16"/>
                <w:szCs w:val="16"/>
              </w:rPr>
              <w:t>‘</w:t>
            </w:r>
            <w:r w:rsidRPr="00B9037B">
              <w:rPr>
                <w:sz w:val="16"/>
                <w:szCs w:val="16"/>
              </w:rPr>
              <w:t>diamond 9</w:t>
            </w:r>
            <w:r>
              <w:rPr>
                <w:sz w:val="16"/>
                <w:szCs w:val="16"/>
              </w:rPr>
              <w:t>’</w:t>
            </w:r>
            <w:r w:rsidRPr="00B9037B">
              <w:rPr>
                <w:sz w:val="16"/>
                <w:szCs w:val="16"/>
              </w:rPr>
              <w:t xml:space="preserve"> grids to highlight the differing importance of factors that have caused both businesses to fail. This would encourage students to recognise that some causes of failure are more/less important than others and that ultimately the causes of failure can be business specific.</w:t>
            </w:r>
          </w:p>
        </w:tc>
      </w:tr>
      <w:tr w:rsidR="00FB2192" w:rsidRPr="006C1641" w:rsidTr="00B9037B">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Pr>
          <w:p w:rsidR="00FB2192" w:rsidRDefault="00FB2192" w:rsidP="00B5269B">
            <w:pPr>
              <w:pStyle w:val="Tabletext"/>
              <w:jc w:val="center"/>
              <w:rPr>
                <w:sz w:val="16"/>
                <w:szCs w:val="16"/>
              </w:rPr>
            </w:pPr>
            <w:r w:rsidRPr="006C1641">
              <w:rPr>
                <w:sz w:val="16"/>
                <w:szCs w:val="16"/>
              </w:rPr>
              <w:t>9</w:t>
            </w:r>
          </w:p>
        </w:tc>
        <w:tc>
          <w:tcPr>
            <w:tcW w:w="2408" w:type="dxa"/>
            <w:vMerge w:val="restart"/>
          </w:tcPr>
          <w:p w:rsidR="00FB2192" w:rsidRPr="006C1641" w:rsidRDefault="00FB2192" w:rsidP="00297350">
            <w:pPr>
              <w:pStyle w:val="Tabletext"/>
              <w:rPr>
                <w:sz w:val="16"/>
                <w:szCs w:val="16"/>
              </w:rPr>
            </w:pPr>
            <w:r w:rsidRPr="006C1641">
              <w:rPr>
                <w:sz w:val="16"/>
                <w:szCs w:val="16"/>
              </w:rPr>
              <w:t>2.4 Resource management</w:t>
            </w:r>
          </w:p>
        </w:tc>
        <w:tc>
          <w:tcPr>
            <w:tcW w:w="3966" w:type="dxa"/>
          </w:tcPr>
          <w:p w:rsidR="00FB2192" w:rsidRPr="006C1641" w:rsidRDefault="00FB2192" w:rsidP="00297350">
            <w:pPr>
              <w:pStyle w:val="Tabletext"/>
              <w:rPr>
                <w:b/>
                <w:sz w:val="16"/>
                <w:szCs w:val="16"/>
              </w:rPr>
            </w:pPr>
            <w:r w:rsidRPr="006C1641">
              <w:rPr>
                <w:b/>
                <w:sz w:val="16"/>
                <w:szCs w:val="16"/>
              </w:rPr>
              <w:t>2.4.1 Production, productivity and efficiency</w:t>
            </w:r>
          </w:p>
          <w:p w:rsidR="00FB2192" w:rsidRPr="006C1641" w:rsidRDefault="00FB2192" w:rsidP="00297350">
            <w:pPr>
              <w:pStyle w:val="Tabletext"/>
              <w:rPr>
                <w:sz w:val="16"/>
                <w:szCs w:val="16"/>
              </w:rPr>
            </w:pPr>
            <w:r w:rsidRPr="006C1641">
              <w:rPr>
                <w:sz w:val="16"/>
                <w:szCs w:val="16"/>
              </w:rPr>
              <w:t>Methods of production</w:t>
            </w:r>
          </w:p>
          <w:p w:rsidR="00FB2192" w:rsidRPr="006C1641" w:rsidRDefault="00FB2192" w:rsidP="00297350">
            <w:pPr>
              <w:pStyle w:val="Tabletext"/>
              <w:rPr>
                <w:sz w:val="16"/>
                <w:szCs w:val="16"/>
              </w:rPr>
            </w:pPr>
            <w:r w:rsidRPr="006C1641">
              <w:rPr>
                <w:sz w:val="16"/>
                <w:szCs w:val="16"/>
              </w:rPr>
              <w:lastRenderedPageBreak/>
              <w:t>Productivity and efficiency</w:t>
            </w:r>
          </w:p>
          <w:p w:rsidR="00FB2192" w:rsidRPr="006C1641" w:rsidRDefault="00FB2192" w:rsidP="00297350">
            <w:pPr>
              <w:pStyle w:val="Tabletext"/>
              <w:rPr>
                <w:b/>
                <w:sz w:val="16"/>
                <w:szCs w:val="16"/>
              </w:rPr>
            </w:pPr>
            <w:r w:rsidRPr="006C1641">
              <w:rPr>
                <w:b/>
                <w:sz w:val="16"/>
                <w:szCs w:val="16"/>
              </w:rPr>
              <w:t>2.4.2 Capacity utilisation</w:t>
            </w:r>
          </w:p>
          <w:p w:rsidR="00FB2192" w:rsidRPr="006C1641" w:rsidRDefault="00FB2192" w:rsidP="00297350">
            <w:pPr>
              <w:pStyle w:val="Tabletext"/>
              <w:rPr>
                <w:sz w:val="16"/>
                <w:szCs w:val="16"/>
              </w:rPr>
            </w:pPr>
            <w:r w:rsidRPr="006C1641">
              <w:rPr>
                <w:sz w:val="16"/>
                <w:szCs w:val="16"/>
              </w:rPr>
              <w:t>Calculation, implications and ways of improving capacity utilisation</w:t>
            </w:r>
          </w:p>
        </w:tc>
        <w:tc>
          <w:tcPr>
            <w:tcW w:w="7305" w:type="dxa"/>
          </w:tcPr>
          <w:p w:rsidR="00FB2192" w:rsidRPr="006C1641" w:rsidRDefault="00FB2192" w:rsidP="00297350">
            <w:pPr>
              <w:pStyle w:val="Tabletext"/>
              <w:rPr>
                <w:b/>
                <w:sz w:val="16"/>
                <w:szCs w:val="16"/>
              </w:rPr>
            </w:pPr>
          </w:p>
        </w:tc>
      </w:tr>
      <w:tr w:rsidR="00FB2192" w:rsidRPr="006C1641" w:rsidTr="004D021A">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Borders>
              <w:bottom w:val="single" w:sz="4" w:space="0" w:color="A32E18"/>
            </w:tcBorders>
          </w:tcPr>
          <w:p w:rsidR="00FB2192" w:rsidRDefault="00FB2192" w:rsidP="00B5269B">
            <w:pPr>
              <w:pStyle w:val="Tabletext"/>
              <w:jc w:val="center"/>
              <w:rPr>
                <w:sz w:val="16"/>
                <w:szCs w:val="16"/>
              </w:rPr>
            </w:pPr>
            <w:r w:rsidRPr="006C1641">
              <w:rPr>
                <w:sz w:val="16"/>
                <w:szCs w:val="16"/>
              </w:rPr>
              <w:t>10</w:t>
            </w:r>
          </w:p>
        </w:tc>
        <w:tc>
          <w:tcPr>
            <w:tcW w:w="2408" w:type="dxa"/>
            <w:vMerge/>
            <w:tcBorders>
              <w:bottom w:val="single" w:sz="4" w:space="0" w:color="A32E18"/>
            </w:tcBorders>
          </w:tcPr>
          <w:p w:rsidR="00FB2192" w:rsidRPr="006C1641" w:rsidRDefault="00FB2192" w:rsidP="00297350">
            <w:pPr>
              <w:pStyle w:val="Tabletext"/>
              <w:rPr>
                <w:sz w:val="16"/>
                <w:szCs w:val="16"/>
              </w:rPr>
            </w:pPr>
          </w:p>
        </w:tc>
        <w:tc>
          <w:tcPr>
            <w:tcW w:w="3966" w:type="dxa"/>
            <w:tcBorders>
              <w:bottom w:val="single" w:sz="4" w:space="0" w:color="A32E18"/>
            </w:tcBorders>
          </w:tcPr>
          <w:p w:rsidR="00FB2192" w:rsidRPr="006C1641" w:rsidRDefault="00FB2192" w:rsidP="00297350">
            <w:pPr>
              <w:pStyle w:val="Tabletext"/>
              <w:rPr>
                <w:b/>
                <w:sz w:val="16"/>
                <w:szCs w:val="16"/>
              </w:rPr>
            </w:pPr>
            <w:r w:rsidRPr="006C1641">
              <w:rPr>
                <w:b/>
                <w:sz w:val="16"/>
                <w:szCs w:val="16"/>
              </w:rPr>
              <w:t>2.4.3 Stock control</w:t>
            </w:r>
          </w:p>
          <w:p w:rsidR="00FB2192" w:rsidRPr="006C1641" w:rsidRDefault="00FB2192" w:rsidP="00297350">
            <w:pPr>
              <w:pStyle w:val="Tabletext"/>
              <w:rPr>
                <w:sz w:val="16"/>
                <w:szCs w:val="16"/>
              </w:rPr>
            </w:pPr>
            <w:r w:rsidRPr="006C1641">
              <w:rPr>
                <w:sz w:val="16"/>
                <w:szCs w:val="16"/>
              </w:rPr>
              <w:t>Diagrams and key features</w:t>
            </w:r>
          </w:p>
          <w:p w:rsidR="00FB2192" w:rsidRPr="006C1641" w:rsidRDefault="00FB2192" w:rsidP="00297350">
            <w:pPr>
              <w:pStyle w:val="Tabletext"/>
              <w:rPr>
                <w:sz w:val="16"/>
                <w:szCs w:val="16"/>
              </w:rPr>
            </w:pPr>
            <w:r w:rsidRPr="006C1641">
              <w:rPr>
                <w:sz w:val="16"/>
                <w:szCs w:val="16"/>
              </w:rPr>
              <w:t>Different methods and advantages gained from each</w:t>
            </w:r>
          </w:p>
          <w:p w:rsidR="00FB2192" w:rsidRPr="006C1641" w:rsidRDefault="00FB2192" w:rsidP="00297350">
            <w:pPr>
              <w:pStyle w:val="Tabletext"/>
              <w:rPr>
                <w:b/>
                <w:sz w:val="16"/>
                <w:szCs w:val="16"/>
              </w:rPr>
            </w:pPr>
            <w:r w:rsidRPr="006C1641">
              <w:rPr>
                <w:b/>
                <w:sz w:val="16"/>
                <w:szCs w:val="16"/>
              </w:rPr>
              <w:t>2.4.4 Quality management</w:t>
            </w:r>
          </w:p>
          <w:p w:rsidR="00FB2192" w:rsidRPr="006C1641" w:rsidRDefault="00FB2192" w:rsidP="00297350">
            <w:pPr>
              <w:pStyle w:val="Tabletext"/>
              <w:rPr>
                <w:sz w:val="16"/>
                <w:szCs w:val="16"/>
              </w:rPr>
            </w:pPr>
            <w:r w:rsidRPr="006C1641">
              <w:rPr>
                <w:sz w:val="16"/>
                <w:szCs w:val="16"/>
              </w:rPr>
              <w:t>Methods, costs and benefits</w:t>
            </w:r>
          </w:p>
          <w:p w:rsidR="00FB2192" w:rsidRPr="006C1641" w:rsidRDefault="00FB2192" w:rsidP="00297350">
            <w:pPr>
              <w:pStyle w:val="Tabletext"/>
              <w:rPr>
                <w:sz w:val="16"/>
                <w:szCs w:val="16"/>
              </w:rPr>
            </w:pPr>
            <w:r w:rsidRPr="006C1641">
              <w:rPr>
                <w:sz w:val="16"/>
                <w:szCs w:val="16"/>
              </w:rPr>
              <w:t>Links between stock control and quality management</w:t>
            </w:r>
          </w:p>
        </w:tc>
        <w:tc>
          <w:tcPr>
            <w:tcW w:w="7305" w:type="dxa"/>
            <w:tcBorders>
              <w:bottom w:val="single" w:sz="4" w:space="0" w:color="A32E18"/>
            </w:tcBorders>
          </w:tcPr>
          <w:p w:rsidR="00FB2192" w:rsidRDefault="00FB2192" w:rsidP="00B9037B">
            <w:pPr>
              <w:pStyle w:val="Tabletext"/>
              <w:rPr>
                <w:sz w:val="16"/>
                <w:szCs w:val="16"/>
              </w:rPr>
            </w:pPr>
            <w:r w:rsidRPr="007564D9">
              <w:rPr>
                <w:sz w:val="16"/>
                <w:szCs w:val="16"/>
              </w:rPr>
              <w:t>Setting out chairs</w:t>
            </w:r>
            <w:r>
              <w:rPr>
                <w:sz w:val="16"/>
                <w:szCs w:val="16"/>
              </w:rPr>
              <w:t>:</w:t>
            </w:r>
            <w:r w:rsidRPr="00B9037B">
              <w:rPr>
                <w:sz w:val="16"/>
                <w:szCs w:val="16"/>
              </w:rPr>
              <w:t xml:space="preserve"> </w:t>
            </w:r>
            <w:r>
              <w:rPr>
                <w:sz w:val="16"/>
                <w:szCs w:val="16"/>
              </w:rPr>
              <w:t>p</w:t>
            </w:r>
            <w:r w:rsidRPr="00B9037B">
              <w:rPr>
                <w:sz w:val="16"/>
                <w:szCs w:val="16"/>
              </w:rPr>
              <w:t xml:space="preserve">ut students into groups of </w:t>
            </w:r>
            <w:r>
              <w:rPr>
                <w:sz w:val="16"/>
                <w:szCs w:val="16"/>
              </w:rPr>
              <w:t>five</w:t>
            </w:r>
            <w:r w:rsidRPr="00B9037B">
              <w:rPr>
                <w:sz w:val="16"/>
                <w:szCs w:val="16"/>
              </w:rPr>
              <w:t>, then go into the assembly hall and ask them to set up 70 seats (</w:t>
            </w:r>
            <w:r>
              <w:rPr>
                <w:sz w:val="16"/>
                <w:szCs w:val="16"/>
              </w:rPr>
              <w:t>seven</w:t>
            </w:r>
            <w:r w:rsidRPr="00B9037B">
              <w:rPr>
                <w:sz w:val="16"/>
                <w:szCs w:val="16"/>
              </w:rPr>
              <w:t xml:space="preserve"> rows of ten).</w:t>
            </w:r>
            <w:r>
              <w:rPr>
                <w:sz w:val="16"/>
                <w:szCs w:val="16"/>
              </w:rPr>
              <w:t xml:space="preserve"> </w:t>
            </w:r>
            <w:r w:rsidRPr="00B9037B">
              <w:rPr>
                <w:sz w:val="16"/>
                <w:szCs w:val="16"/>
              </w:rPr>
              <w:t>Video each group doing this activity. Then show the groups the videos at the end of the activity and get students to discuss how they could set out the chairs in a way that reduces time. Then repeat the exercise to see if students can reduce any excessive labour.</w:t>
            </w:r>
          </w:p>
          <w:p w:rsidR="00FB2192" w:rsidRPr="00B9037B" w:rsidRDefault="00FB2192" w:rsidP="00B9037B">
            <w:pPr>
              <w:pStyle w:val="Tabletext"/>
              <w:rPr>
                <w:sz w:val="16"/>
                <w:szCs w:val="16"/>
              </w:rPr>
            </w:pPr>
            <w:r w:rsidRPr="007564D9">
              <w:rPr>
                <w:sz w:val="16"/>
                <w:szCs w:val="16"/>
              </w:rPr>
              <w:t>Kaizen Toast</w:t>
            </w:r>
            <w:r>
              <w:rPr>
                <w:sz w:val="16"/>
                <w:szCs w:val="16"/>
              </w:rPr>
              <w:t>:</w:t>
            </w:r>
            <w:r w:rsidRPr="00B9037B">
              <w:rPr>
                <w:sz w:val="16"/>
                <w:szCs w:val="16"/>
              </w:rPr>
              <w:t xml:space="preserve"> </w:t>
            </w:r>
            <w:r>
              <w:rPr>
                <w:sz w:val="16"/>
                <w:szCs w:val="16"/>
              </w:rPr>
              <w:t>t</w:t>
            </w:r>
            <w:r w:rsidRPr="00B9037B">
              <w:rPr>
                <w:sz w:val="16"/>
                <w:szCs w:val="16"/>
              </w:rPr>
              <w:t xml:space="preserve">ake a toaster </w:t>
            </w:r>
            <w:r w:rsidR="00FC2FA2">
              <w:rPr>
                <w:sz w:val="16"/>
                <w:szCs w:val="16"/>
              </w:rPr>
              <w:t>(one that ha</w:t>
            </w:r>
            <w:r w:rsidR="00FC2FA2" w:rsidRPr="00FC2FA2">
              <w:rPr>
                <w:sz w:val="16"/>
                <w:szCs w:val="16"/>
              </w:rPr>
              <w:t>s been tested as part of the school’s electrical appliance PAT testing)</w:t>
            </w:r>
            <w:r w:rsidR="00FC2FA2" w:rsidRPr="00B9037B">
              <w:rPr>
                <w:sz w:val="16"/>
                <w:szCs w:val="16"/>
              </w:rPr>
              <w:t xml:space="preserve"> </w:t>
            </w:r>
            <w:r w:rsidRPr="00B9037B">
              <w:rPr>
                <w:sz w:val="16"/>
                <w:szCs w:val="16"/>
              </w:rPr>
              <w:t>into the classroom and go through the process of buttering a piece of toast. Then get the students to see if there is anything which could be changed in the process to minimise wasted time and wasted resources. Students could be timed to ascertain which student can produce two pieces of buttered toast of a given quality in the least amount of time.</w:t>
            </w:r>
          </w:p>
          <w:p w:rsidR="00FB2192" w:rsidRDefault="00FB2192" w:rsidP="00B9037B">
            <w:pPr>
              <w:pStyle w:val="Tabletext"/>
              <w:rPr>
                <w:sz w:val="16"/>
                <w:szCs w:val="16"/>
              </w:rPr>
            </w:pPr>
            <w:r w:rsidRPr="00B9037B">
              <w:rPr>
                <w:sz w:val="16"/>
                <w:szCs w:val="16"/>
              </w:rPr>
              <w:t xml:space="preserve">The following </w:t>
            </w:r>
            <w:r w:rsidRPr="00B9037B">
              <w:rPr>
                <w:i/>
                <w:sz w:val="16"/>
                <w:szCs w:val="16"/>
              </w:rPr>
              <w:t>YouTube</w:t>
            </w:r>
            <w:r w:rsidRPr="00B9037B">
              <w:rPr>
                <w:sz w:val="16"/>
                <w:szCs w:val="16"/>
              </w:rPr>
              <w:t xml:space="preserve"> clip can be used by students to underst</w:t>
            </w:r>
            <w:r>
              <w:rPr>
                <w:sz w:val="16"/>
                <w:szCs w:val="16"/>
              </w:rPr>
              <w:t>and the purpose of the exercise:</w:t>
            </w:r>
          </w:p>
          <w:p w:rsidR="00FB2192" w:rsidRPr="00AA52A6" w:rsidRDefault="000342E1" w:rsidP="00B5269B">
            <w:pPr>
              <w:pStyle w:val="Tabletextbullets"/>
              <w:rPr>
                <w:rStyle w:val="Hyperlink"/>
                <w:sz w:val="16"/>
                <w:szCs w:val="16"/>
              </w:rPr>
            </w:pPr>
            <w:hyperlink r:id="rId39" w:history="1">
              <w:r w:rsidR="00FB2192" w:rsidRPr="00AA52A6">
                <w:rPr>
                  <w:rStyle w:val="Hyperlink"/>
                  <w:sz w:val="16"/>
                  <w:szCs w:val="16"/>
                </w:rPr>
                <w:t>www.youtube.com/watch?v=3N89JJ991pE</w:t>
              </w:r>
            </w:hyperlink>
          </w:p>
          <w:p w:rsidR="00FB2192" w:rsidRPr="004D021A" w:rsidRDefault="00FB2192" w:rsidP="004D021A">
            <w:pPr>
              <w:pStyle w:val="Tabletext"/>
              <w:rPr>
                <w:rStyle w:val="Hyperlink"/>
                <w:rFonts w:cs="Arial"/>
                <w:color w:val="auto"/>
                <w:sz w:val="16"/>
                <w:szCs w:val="16"/>
                <w:u w:val="none"/>
              </w:rPr>
            </w:pPr>
            <w:r w:rsidRPr="00B9037B">
              <w:rPr>
                <w:sz w:val="16"/>
                <w:szCs w:val="16"/>
              </w:rPr>
              <w:t xml:space="preserve">Alternatively the same point can be made using a clip </w:t>
            </w:r>
            <w:r w:rsidR="004D021A">
              <w:rPr>
                <w:sz w:val="16"/>
                <w:szCs w:val="16"/>
              </w:rPr>
              <w:t xml:space="preserve">of the cold calling scene </w:t>
            </w:r>
            <w:r w:rsidRPr="00B9037B">
              <w:rPr>
                <w:sz w:val="16"/>
                <w:szCs w:val="16"/>
              </w:rPr>
              <w:t xml:space="preserve">from the Will Smith </w:t>
            </w:r>
            <w:r>
              <w:rPr>
                <w:sz w:val="16"/>
                <w:szCs w:val="16"/>
              </w:rPr>
              <w:t xml:space="preserve">film </w:t>
            </w:r>
            <w:r w:rsidRPr="00B9037B">
              <w:rPr>
                <w:i/>
                <w:sz w:val="16"/>
                <w:szCs w:val="16"/>
              </w:rPr>
              <w:t>The</w:t>
            </w:r>
            <w:r>
              <w:rPr>
                <w:i/>
                <w:sz w:val="16"/>
                <w:szCs w:val="16"/>
              </w:rPr>
              <w:t> </w:t>
            </w:r>
            <w:r w:rsidRPr="00B9037B">
              <w:rPr>
                <w:i/>
                <w:sz w:val="16"/>
                <w:szCs w:val="16"/>
              </w:rPr>
              <w:t>Pursuit of Happyness</w:t>
            </w:r>
            <w:r w:rsidR="004D021A">
              <w:rPr>
                <w:sz w:val="16"/>
                <w:szCs w:val="16"/>
              </w:rPr>
              <w:t>.</w:t>
            </w:r>
          </w:p>
        </w:tc>
      </w:tr>
      <w:tr w:rsidR="00FB2192" w:rsidRPr="006C1641" w:rsidTr="004D021A">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Borders>
              <w:bottom w:val="single" w:sz="6" w:space="0" w:color="A32E18"/>
              <w:right w:val="single" w:sz="6" w:space="0" w:color="A32E18"/>
            </w:tcBorders>
          </w:tcPr>
          <w:p w:rsidR="00FB2192" w:rsidRDefault="00FB2192" w:rsidP="00B5269B">
            <w:pPr>
              <w:pStyle w:val="Tabletext"/>
              <w:jc w:val="center"/>
              <w:rPr>
                <w:sz w:val="16"/>
                <w:szCs w:val="16"/>
              </w:rPr>
            </w:pPr>
            <w:r w:rsidRPr="006C1641">
              <w:rPr>
                <w:sz w:val="16"/>
                <w:szCs w:val="16"/>
              </w:rPr>
              <w:t>11</w:t>
            </w:r>
          </w:p>
        </w:tc>
        <w:tc>
          <w:tcPr>
            <w:tcW w:w="2408" w:type="dxa"/>
            <w:vMerge w:val="restart"/>
            <w:tcBorders>
              <w:left w:val="single" w:sz="6" w:space="0" w:color="A32E18"/>
              <w:bottom w:val="single" w:sz="6" w:space="0" w:color="A32E18"/>
              <w:right w:val="single" w:sz="6" w:space="0" w:color="A32E18"/>
            </w:tcBorders>
          </w:tcPr>
          <w:p w:rsidR="00FB2192" w:rsidRPr="006C1641" w:rsidRDefault="00FB2192" w:rsidP="00297350">
            <w:pPr>
              <w:pStyle w:val="Tabletext"/>
              <w:rPr>
                <w:sz w:val="16"/>
                <w:szCs w:val="16"/>
              </w:rPr>
            </w:pPr>
            <w:r w:rsidRPr="006C1641">
              <w:rPr>
                <w:sz w:val="16"/>
                <w:szCs w:val="16"/>
              </w:rPr>
              <w:t>2.5 External influences</w:t>
            </w:r>
          </w:p>
        </w:tc>
        <w:tc>
          <w:tcPr>
            <w:tcW w:w="3966" w:type="dxa"/>
            <w:vMerge w:val="restart"/>
            <w:tcBorders>
              <w:left w:val="single" w:sz="6" w:space="0" w:color="A32E18"/>
              <w:bottom w:val="single" w:sz="6" w:space="0" w:color="A32E18"/>
              <w:right w:val="single" w:sz="6" w:space="0" w:color="A32E18"/>
            </w:tcBorders>
          </w:tcPr>
          <w:p w:rsidR="00FB2192" w:rsidRPr="006C1641" w:rsidRDefault="00FB2192" w:rsidP="00322733">
            <w:pPr>
              <w:pStyle w:val="Tabletext"/>
              <w:rPr>
                <w:b/>
                <w:sz w:val="16"/>
                <w:szCs w:val="16"/>
              </w:rPr>
            </w:pPr>
            <w:r w:rsidRPr="006C1641">
              <w:rPr>
                <w:b/>
                <w:sz w:val="16"/>
                <w:szCs w:val="16"/>
              </w:rPr>
              <w:t>2.5.1 Economic influences</w:t>
            </w:r>
          </w:p>
          <w:p w:rsidR="00FB2192" w:rsidRPr="006C1641" w:rsidRDefault="00FB2192" w:rsidP="00322733">
            <w:pPr>
              <w:pStyle w:val="Tabletext"/>
              <w:rPr>
                <w:sz w:val="16"/>
                <w:szCs w:val="16"/>
              </w:rPr>
            </w:pPr>
            <w:r w:rsidRPr="006C1641">
              <w:rPr>
                <w:sz w:val="16"/>
                <w:szCs w:val="16"/>
              </w:rPr>
              <w:t>Macroeconomic variables: inflation, exchange rates</w:t>
            </w:r>
          </w:p>
          <w:p w:rsidR="00FB2192" w:rsidRPr="006C1641" w:rsidRDefault="00FB2192" w:rsidP="00322733">
            <w:pPr>
              <w:pStyle w:val="Tabletext"/>
              <w:rPr>
                <w:sz w:val="16"/>
                <w:szCs w:val="16"/>
              </w:rPr>
            </w:pPr>
            <w:r w:rsidRPr="006C1641">
              <w:rPr>
                <w:sz w:val="16"/>
                <w:szCs w:val="16"/>
              </w:rPr>
              <w:t>Economic policy: interest rates, taxation and government spending</w:t>
            </w:r>
          </w:p>
        </w:tc>
        <w:tc>
          <w:tcPr>
            <w:tcW w:w="7305" w:type="dxa"/>
            <w:vMerge w:val="restart"/>
            <w:tcBorders>
              <w:left w:val="single" w:sz="6" w:space="0" w:color="A32E18"/>
              <w:bottom w:val="single" w:sz="6" w:space="0" w:color="A32E18"/>
            </w:tcBorders>
          </w:tcPr>
          <w:p w:rsidR="00FB2192" w:rsidRPr="006C1641" w:rsidRDefault="00FB2192" w:rsidP="00322733">
            <w:pPr>
              <w:pStyle w:val="Tabletext"/>
              <w:rPr>
                <w:b/>
                <w:sz w:val="16"/>
                <w:szCs w:val="16"/>
              </w:rPr>
            </w:pPr>
          </w:p>
        </w:tc>
      </w:tr>
      <w:tr w:rsidR="00FB2192" w:rsidRPr="006C1641" w:rsidTr="004D021A">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c>
          <w:tcPr>
            <w:tcW w:w="717" w:type="dxa"/>
            <w:tcBorders>
              <w:top w:val="single" w:sz="6" w:space="0" w:color="A32E18"/>
              <w:bottom w:val="single" w:sz="6" w:space="0" w:color="A32E18"/>
              <w:right w:val="single" w:sz="6" w:space="0" w:color="A32E18"/>
            </w:tcBorders>
          </w:tcPr>
          <w:p w:rsidR="00FB2192" w:rsidRDefault="00FB2192" w:rsidP="00B5269B">
            <w:pPr>
              <w:pStyle w:val="Tabletext"/>
              <w:jc w:val="center"/>
              <w:rPr>
                <w:sz w:val="16"/>
                <w:szCs w:val="16"/>
              </w:rPr>
            </w:pPr>
            <w:r w:rsidRPr="006C1641">
              <w:rPr>
                <w:sz w:val="16"/>
                <w:szCs w:val="16"/>
              </w:rPr>
              <w:t>12</w:t>
            </w:r>
          </w:p>
        </w:tc>
        <w:tc>
          <w:tcPr>
            <w:tcW w:w="2408" w:type="dxa"/>
            <w:vMerge/>
            <w:tcBorders>
              <w:top w:val="single" w:sz="6" w:space="0" w:color="A32E18"/>
              <w:left w:val="single" w:sz="6" w:space="0" w:color="A32E18"/>
              <w:bottom w:val="single" w:sz="6" w:space="0" w:color="A32E18"/>
              <w:right w:val="single" w:sz="6" w:space="0" w:color="A32E18"/>
            </w:tcBorders>
          </w:tcPr>
          <w:p w:rsidR="00FB2192" w:rsidRPr="006C1641" w:rsidRDefault="00FB2192" w:rsidP="00297350">
            <w:pPr>
              <w:pStyle w:val="Tabletext"/>
              <w:rPr>
                <w:sz w:val="16"/>
                <w:szCs w:val="16"/>
              </w:rPr>
            </w:pPr>
          </w:p>
        </w:tc>
        <w:tc>
          <w:tcPr>
            <w:tcW w:w="3966" w:type="dxa"/>
            <w:vMerge/>
            <w:tcBorders>
              <w:top w:val="single" w:sz="6" w:space="0" w:color="A32E18"/>
              <w:left w:val="single" w:sz="6" w:space="0" w:color="A32E18"/>
              <w:bottom w:val="single" w:sz="6" w:space="0" w:color="A32E18"/>
              <w:right w:val="single" w:sz="6" w:space="0" w:color="A32E18"/>
            </w:tcBorders>
          </w:tcPr>
          <w:p w:rsidR="00FB2192" w:rsidRPr="006C1641" w:rsidRDefault="00FB2192" w:rsidP="00297350">
            <w:pPr>
              <w:pStyle w:val="Tabletext"/>
              <w:rPr>
                <w:sz w:val="16"/>
                <w:szCs w:val="16"/>
              </w:rPr>
            </w:pPr>
          </w:p>
        </w:tc>
        <w:tc>
          <w:tcPr>
            <w:tcW w:w="7305" w:type="dxa"/>
            <w:vMerge/>
            <w:tcBorders>
              <w:top w:val="single" w:sz="6" w:space="0" w:color="A32E18"/>
              <w:left w:val="single" w:sz="6" w:space="0" w:color="A32E18"/>
              <w:bottom w:val="single" w:sz="6" w:space="0" w:color="A32E18"/>
            </w:tcBorders>
          </w:tcPr>
          <w:p w:rsidR="00FB2192" w:rsidRPr="006C1641" w:rsidRDefault="00FB2192" w:rsidP="00297350">
            <w:pPr>
              <w:pStyle w:val="Tabletext"/>
              <w:rPr>
                <w:sz w:val="16"/>
                <w:szCs w:val="16"/>
              </w:rPr>
            </w:pPr>
          </w:p>
        </w:tc>
      </w:tr>
      <w:tr w:rsidR="00FB2192" w:rsidRPr="006C1641" w:rsidTr="004D021A">
        <w:trPr>
          <w:cantSplit/>
        </w:trPr>
        <w:tc>
          <w:tcPr>
            <w:tcW w:w="717" w:type="dxa"/>
            <w:tcBorders>
              <w:top w:val="single" w:sz="6" w:space="0" w:color="A32E18"/>
              <w:left w:val="single" w:sz="4" w:space="0" w:color="A32E18"/>
              <w:bottom w:val="single" w:sz="4" w:space="0" w:color="A32E18"/>
              <w:right w:val="single" w:sz="6" w:space="0" w:color="A32E18"/>
            </w:tcBorders>
          </w:tcPr>
          <w:p w:rsidR="00FB2192" w:rsidRDefault="00FB2192" w:rsidP="00B5269B">
            <w:pPr>
              <w:pStyle w:val="Tabletext"/>
              <w:jc w:val="center"/>
              <w:rPr>
                <w:sz w:val="16"/>
                <w:szCs w:val="16"/>
              </w:rPr>
            </w:pPr>
            <w:r w:rsidRPr="006C1641">
              <w:rPr>
                <w:sz w:val="16"/>
                <w:szCs w:val="16"/>
              </w:rPr>
              <w:t>13</w:t>
            </w:r>
          </w:p>
        </w:tc>
        <w:tc>
          <w:tcPr>
            <w:tcW w:w="2408" w:type="dxa"/>
            <w:vMerge/>
            <w:tcBorders>
              <w:top w:val="single" w:sz="6" w:space="0" w:color="A32E18"/>
              <w:left w:val="single" w:sz="6" w:space="0" w:color="A32E18"/>
              <w:bottom w:val="single" w:sz="4" w:space="0" w:color="A32E18"/>
              <w:right w:val="single" w:sz="6" w:space="0" w:color="A32E18"/>
            </w:tcBorders>
          </w:tcPr>
          <w:p w:rsidR="00FB2192" w:rsidRPr="006C1641" w:rsidRDefault="00FB2192" w:rsidP="00297350">
            <w:pPr>
              <w:pStyle w:val="Tabletext"/>
              <w:rPr>
                <w:sz w:val="16"/>
                <w:szCs w:val="16"/>
              </w:rPr>
            </w:pPr>
          </w:p>
        </w:tc>
        <w:tc>
          <w:tcPr>
            <w:tcW w:w="3966" w:type="dxa"/>
            <w:tcBorders>
              <w:top w:val="single" w:sz="6" w:space="0" w:color="A32E18"/>
              <w:left w:val="single" w:sz="6" w:space="0" w:color="A32E18"/>
              <w:bottom w:val="single" w:sz="4" w:space="0" w:color="A32E18"/>
              <w:right w:val="single" w:sz="6" w:space="0" w:color="A32E18"/>
            </w:tcBorders>
          </w:tcPr>
          <w:p w:rsidR="00FB2192" w:rsidRPr="006C1641" w:rsidRDefault="00FB2192" w:rsidP="00322733">
            <w:pPr>
              <w:pStyle w:val="Tabletext"/>
              <w:rPr>
                <w:b/>
                <w:sz w:val="16"/>
                <w:szCs w:val="16"/>
              </w:rPr>
            </w:pPr>
            <w:r w:rsidRPr="006C1641">
              <w:rPr>
                <w:b/>
                <w:sz w:val="16"/>
                <w:szCs w:val="16"/>
              </w:rPr>
              <w:t>2.5.2 Legislation</w:t>
            </w:r>
          </w:p>
          <w:p w:rsidR="00FB2192" w:rsidRPr="006C1641" w:rsidRDefault="00FB2192" w:rsidP="00322733">
            <w:pPr>
              <w:pStyle w:val="Tabletext"/>
              <w:rPr>
                <w:sz w:val="16"/>
                <w:szCs w:val="16"/>
              </w:rPr>
            </w:pPr>
            <w:r w:rsidRPr="006C1641">
              <w:rPr>
                <w:sz w:val="16"/>
                <w:szCs w:val="16"/>
              </w:rPr>
              <w:t>Different areas of businesses affected by legislation</w:t>
            </w:r>
          </w:p>
        </w:tc>
        <w:tc>
          <w:tcPr>
            <w:tcW w:w="7305" w:type="dxa"/>
            <w:tcBorders>
              <w:top w:val="single" w:sz="6" w:space="0" w:color="A32E18"/>
              <w:left w:val="single" w:sz="6" w:space="0" w:color="A32E18"/>
              <w:bottom w:val="single" w:sz="4" w:space="0" w:color="A32E18"/>
              <w:right w:val="single" w:sz="4" w:space="0" w:color="A32E18"/>
            </w:tcBorders>
          </w:tcPr>
          <w:p w:rsidR="00FB2192" w:rsidRPr="006C1641" w:rsidRDefault="00FB2192" w:rsidP="00322733">
            <w:pPr>
              <w:pStyle w:val="Tabletext"/>
              <w:rPr>
                <w:b/>
                <w:sz w:val="16"/>
                <w:szCs w:val="16"/>
              </w:rPr>
            </w:pPr>
          </w:p>
        </w:tc>
      </w:tr>
      <w:tr w:rsidR="00FB2192" w:rsidRPr="006C1641" w:rsidTr="004D021A">
        <w:tblPrEx>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PrEx>
        <w:trPr>
          <w:trHeight w:val="1595"/>
        </w:trPr>
        <w:tc>
          <w:tcPr>
            <w:tcW w:w="717" w:type="dxa"/>
            <w:tcBorders>
              <w:top w:val="single" w:sz="4" w:space="0" w:color="A32E18"/>
            </w:tcBorders>
          </w:tcPr>
          <w:p w:rsidR="00FB2192" w:rsidRDefault="00FB2192" w:rsidP="00B5269B">
            <w:pPr>
              <w:pStyle w:val="Tabletext"/>
              <w:jc w:val="center"/>
              <w:rPr>
                <w:sz w:val="16"/>
                <w:szCs w:val="16"/>
              </w:rPr>
            </w:pPr>
            <w:r w:rsidRPr="006C1641">
              <w:rPr>
                <w:sz w:val="16"/>
                <w:szCs w:val="16"/>
              </w:rPr>
              <w:lastRenderedPageBreak/>
              <w:t>14</w:t>
            </w:r>
          </w:p>
        </w:tc>
        <w:tc>
          <w:tcPr>
            <w:tcW w:w="2408" w:type="dxa"/>
            <w:tcBorders>
              <w:top w:val="single" w:sz="4" w:space="0" w:color="A32E18"/>
            </w:tcBorders>
          </w:tcPr>
          <w:p w:rsidR="00FB2192" w:rsidRPr="006C1641" w:rsidRDefault="00FB2192" w:rsidP="00297350">
            <w:pPr>
              <w:pStyle w:val="Tabletext"/>
              <w:rPr>
                <w:sz w:val="16"/>
                <w:szCs w:val="16"/>
              </w:rPr>
            </w:pPr>
            <w:r w:rsidRPr="006C1641">
              <w:rPr>
                <w:sz w:val="16"/>
                <w:szCs w:val="16"/>
              </w:rPr>
              <w:t>Revision and AS level exam preparation</w:t>
            </w:r>
          </w:p>
        </w:tc>
        <w:tc>
          <w:tcPr>
            <w:tcW w:w="3966" w:type="dxa"/>
            <w:tcBorders>
              <w:top w:val="single" w:sz="4" w:space="0" w:color="A32E18"/>
            </w:tcBorders>
          </w:tcPr>
          <w:p w:rsidR="00FB2192" w:rsidRPr="006C1641" w:rsidRDefault="00FB2192" w:rsidP="00297350">
            <w:pPr>
              <w:pStyle w:val="Tabletext"/>
              <w:rPr>
                <w:sz w:val="16"/>
                <w:szCs w:val="16"/>
              </w:rPr>
            </w:pPr>
            <w:r w:rsidRPr="006C1641">
              <w:rPr>
                <w:sz w:val="16"/>
                <w:szCs w:val="16"/>
              </w:rPr>
              <w:t>Revision and exam practice for AS level examinations and/or mock examinations for Theme 1 and Theme 2.</w:t>
            </w:r>
          </w:p>
          <w:p w:rsidR="00FB2192" w:rsidRPr="006C1641" w:rsidRDefault="00FB2192" w:rsidP="00322733">
            <w:pPr>
              <w:pStyle w:val="Tabletext"/>
              <w:rPr>
                <w:sz w:val="16"/>
                <w:szCs w:val="16"/>
              </w:rPr>
            </w:pPr>
            <w:r w:rsidRPr="006C1641">
              <w:rPr>
                <w:sz w:val="16"/>
                <w:szCs w:val="16"/>
              </w:rPr>
              <w:t>Introduction to the broad pre-released context (available from June) for A level Paper 3. Set summer research project for A</w:t>
            </w:r>
            <w:r>
              <w:rPr>
                <w:sz w:val="16"/>
                <w:szCs w:val="16"/>
              </w:rPr>
              <w:t> </w:t>
            </w:r>
            <w:r w:rsidRPr="006C1641">
              <w:rPr>
                <w:sz w:val="16"/>
                <w:szCs w:val="16"/>
              </w:rPr>
              <w:t>level students. Link to Extended Project Qualification if applicable.</w:t>
            </w:r>
          </w:p>
        </w:tc>
        <w:tc>
          <w:tcPr>
            <w:tcW w:w="7305" w:type="dxa"/>
            <w:tcBorders>
              <w:top w:val="single" w:sz="4" w:space="0" w:color="A32E18"/>
            </w:tcBorders>
          </w:tcPr>
          <w:p w:rsidR="00FB2192" w:rsidRPr="006C1641" w:rsidRDefault="00FB2192" w:rsidP="00297350">
            <w:pPr>
              <w:pStyle w:val="Tabletext"/>
              <w:rPr>
                <w:sz w:val="16"/>
                <w:szCs w:val="16"/>
              </w:rPr>
            </w:pPr>
          </w:p>
        </w:tc>
      </w:tr>
    </w:tbl>
    <w:p w:rsidR="00FB2192" w:rsidRDefault="00FB2192" w:rsidP="00297350">
      <w:pPr>
        <w:pStyle w:val="text"/>
      </w:pPr>
    </w:p>
    <w:p w:rsidR="00FB2192" w:rsidRDefault="00FB2192" w:rsidP="003F0A43">
      <w:pPr>
        <w:pStyle w:val="Ahead"/>
      </w:pPr>
      <w:r>
        <w:br w:type="page"/>
      </w:r>
      <w:r>
        <w:lastRenderedPageBreak/>
        <w:t>Theme 3: Year 13 Autumn term</w:t>
      </w:r>
    </w:p>
    <w:tbl>
      <w:tblPr>
        <w:tblStyle w:val="Table1"/>
        <w:tblW w:w="14459" w:type="dxa"/>
        <w:tblLayout w:type="fixed"/>
        <w:tblLook w:val="01E0" w:firstRow="1" w:lastRow="1" w:firstColumn="1" w:lastColumn="1" w:noHBand="0" w:noVBand="0"/>
      </w:tblPr>
      <w:tblGrid>
        <w:gridCol w:w="717"/>
        <w:gridCol w:w="2402"/>
        <w:gridCol w:w="3969"/>
        <w:gridCol w:w="7371"/>
      </w:tblGrid>
      <w:tr w:rsidR="00FB2192" w:rsidRPr="00A3552A" w:rsidTr="00FB2192">
        <w:trPr>
          <w:tblHeader/>
        </w:trPr>
        <w:tc>
          <w:tcPr>
            <w:tcW w:w="717" w:type="dxa"/>
            <w:shd w:val="clear" w:color="auto" w:fill="ECD6C9"/>
          </w:tcPr>
          <w:p w:rsidR="00FB2192" w:rsidRPr="00A3552A" w:rsidRDefault="00FB2192" w:rsidP="004021D6">
            <w:pPr>
              <w:pStyle w:val="Tablehead"/>
              <w:rPr>
                <w:sz w:val="16"/>
                <w:szCs w:val="16"/>
              </w:rPr>
            </w:pPr>
            <w:r w:rsidRPr="00A3552A">
              <w:rPr>
                <w:sz w:val="16"/>
                <w:szCs w:val="16"/>
              </w:rPr>
              <w:t>Week</w:t>
            </w:r>
          </w:p>
        </w:tc>
        <w:tc>
          <w:tcPr>
            <w:tcW w:w="2402" w:type="dxa"/>
            <w:shd w:val="clear" w:color="auto" w:fill="ECD6C9"/>
          </w:tcPr>
          <w:p w:rsidR="00FB2192" w:rsidRPr="00A3552A" w:rsidRDefault="00FB2192" w:rsidP="004021D6">
            <w:pPr>
              <w:pStyle w:val="Tablehead"/>
              <w:rPr>
                <w:sz w:val="16"/>
                <w:szCs w:val="16"/>
              </w:rPr>
            </w:pPr>
            <w:r w:rsidRPr="00A3552A">
              <w:rPr>
                <w:sz w:val="16"/>
                <w:szCs w:val="16"/>
              </w:rPr>
              <w:t>Topic</w:t>
            </w:r>
          </w:p>
        </w:tc>
        <w:tc>
          <w:tcPr>
            <w:tcW w:w="3969" w:type="dxa"/>
            <w:shd w:val="clear" w:color="auto" w:fill="ECD6C9"/>
          </w:tcPr>
          <w:p w:rsidR="00FB2192" w:rsidRPr="00A3552A" w:rsidRDefault="00FB2192" w:rsidP="004021D6">
            <w:pPr>
              <w:pStyle w:val="Tablehead"/>
              <w:rPr>
                <w:sz w:val="16"/>
                <w:szCs w:val="16"/>
              </w:rPr>
            </w:pPr>
            <w:r w:rsidRPr="00A3552A">
              <w:rPr>
                <w:sz w:val="16"/>
                <w:szCs w:val="16"/>
              </w:rPr>
              <w:t>Content</w:t>
            </w:r>
          </w:p>
        </w:tc>
        <w:tc>
          <w:tcPr>
            <w:tcW w:w="7371" w:type="dxa"/>
            <w:shd w:val="clear" w:color="auto" w:fill="ECD6C9"/>
          </w:tcPr>
          <w:p w:rsidR="00FB2192" w:rsidRPr="00A3552A" w:rsidRDefault="00FB2192" w:rsidP="004021D6">
            <w:pPr>
              <w:pStyle w:val="Tablehead"/>
              <w:rPr>
                <w:sz w:val="16"/>
                <w:szCs w:val="16"/>
              </w:rPr>
            </w:pPr>
            <w:r>
              <w:rPr>
                <w:sz w:val="16"/>
                <w:szCs w:val="16"/>
              </w:rPr>
              <w:t>Suggested activities and resources</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t>1</w:t>
            </w:r>
          </w:p>
        </w:tc>
        <w:tc>
          <w:tcPr>
            <w:tcW w:w="2402" w:type="dxa"/>
          </w:tcPr>
          <w:p w:rsidR="00FB2192" w:rsidRDefault="00FB2192" w:rsidP="004021D6">
            <w:pPr>
              <w:pStyle w:val="Tabletext"/>
              <w:rPr>
                <w:sz w:val="16"/>
                <w:szCs w:val="16"/>
              </w:rPr>
            </w:pPr>
            <w:r w:rsidRPr="00A3552A">
              <w:rPr>
                <w:sz w:val="16"/>
                <w:szCs w:val="16"/>
              </w:rPr>
              <w:t>3.1 Business objectives and strategy</w:t>
            </w:r>
          </w:p>
          <w:p w:rsidR="00FB2192" w:rsidRPr="00A3552A" w:rsidRDefault="00FB2192" w:rsidP="004021D6">
            <w:pPr>
              <w:pStyle w:val="Tabletext"/>
              <w:rPr>
                <w:sz w:val="16"/>
                <w:szCs w:val="16"/>
              </w:rPr>
            </w:pPr>
            <w:r w:rsidRPr="00A3552A">
              <w:rPr>
                <w:sz w:val="16"/>
                <w:szCs w:val="16"/>
              </w:rPr>
              <w:t xml:space="preserve">3.4 Influences on business decisions </w:t>
            </w:r>
          </w:p>
        </w:tc>
        <w:tc>
          <w:tcPr>
            <w:tcW w:w="3969" w:type="dxa"/>
          </w:tcPr>
          <w:p w:rsidR="00FB2192" w:rsidRPr="00A3552A" w:rsidRDefault="00FB2192" w:rsidP="00322733">
            <w:pPr>
              <w:pStyle w:val="Tabletext"/>
              <w:rPr>
                <w:b/>
                <w:sz w:val="16"/>
                <w:szCs w:val="16"/>
              </w:rPr>
            </w:pPr>
            <w:r w:rsidRPr="00A3552A">
              <w:rPr>
                <w:b/>
                <w:sz w:val="16"/>
                <w:szCs w:val="16"/>
              </w:rPr>
              <w:t>3.1.1 Corporate objectives</w:t>
            </w:r>
          </w:p>
          <w:p w:rsidR="00FB2192" w:rsidRPr="00A3552A" w:rsidRDefault="00FB2192" w:rsidP="00322733">
            <w:pPr>
              <w:pStyle w:val="Tabletext"/>
              <w:rPr>
                <w:sz w:val="16"/>
                <w:szCs w:val="16"/>
              </w:rPr>
            </w:pPr>
            <w:r w:rsidRPr="00A3552A">
              <w:rPr>
                <w:sz w:val="16"/>
                <w:szCs w:val="16"/>
              </w:rPr>
              <w:t>Development and levels</w:t>
            </w:r>
          </w:p>
          <w:p w:rsidR="00FB2192" w:rsidRPr="00A3552A" w:rsidRDefault="00FB2192" w:rsidP="00322733">
            <w:pPr>
              <w:pStyle w:val="Tabletext"/>
              <w:rPr>
                <w:sz w:val="16"/>
                <w:szCs w:val="16"/>
              </w:rPr>
            </w:pPr>
            <w:r w:rsidRPr="00A3552A">
              <w:rPr>
                <w:sz w:val="16"/>
                <w:szCs w:val="16"/>
              </w:rPr>
              <w:t xml:space="preserve">Critical appraisal of </w:t>
            </w:r>
            <w:r>
              <w:rPr>
                <w:sz w:val="16"/>
                <w:szCs w:val="16"/>
              </w:rPr>
              <w:t>objectives</w:t>
            </w:r>
            <w:r w:rsidRPr="00A3552A">
              <w:rPr>
                <w:sz w:val="16"/>
                <w:szCs w:val="16"/>
              </w:rPr>
              <w:t xml:space="preserve"> and their presentation</w:t>
            </w:r>
          </w:p>
          <w:p w:rsidR="00FB2192" w:rsidRPr="00A3552A" w:rsidRDefault="00FB2192" w:rsidP="00322733">
            <w:pPr>
              <w:pStyle w:val="Tabletext"/>
              <w:rPr>
                <w:b/>
                <w:sz w:val="16"/>
                <w:szCs w:val="16"/>
              </w:rPr>
            </w:pPr>
            <w:r w:rsidRPr="00A3552A">
              <w:rPr>
                <w:b/>
                <w:sz w:val="16"/>
                <w:szCs w:val="16"/>
              </w:rPr>
              <w:t>3.4.1 Corporate influences</w:t>
            </w:r>
          </w:p>
          <w:p w:rsidR="00FB2192" w:rsidRPr="00A3552A" w:rsidRDefault="00FB2192" w:rsidP="00322733">
            <w:pPr>
              <w:pStyle w:val="Tabletext"/>
              <w:rPr>
                <w:sz w:val="16"/>
                <w:szCs w:val="16"/>
              </w:rPr>
            </w:pPr>
            <w:r w:rsidRPr="00A3552A">
              <w:rPr>
                <w:sz w:val="16"/>
                <w:szCs w:val="16"/>
              </w:rPr>
              <w:t>The timescales on which businesses work</w:t>
            </w:r>
          </w:p>
          <w:p w:rsidR="00FB2192" w:rsidRPr="00A3552A" w:rsidRDefault="00FB2192" w:rsidP="00322733">
            <w:pPr>
              <w:pStyle w:val="Tabletext"/>
              <w:rPr>
                <w:sz w:val="16"/>
                <w:szCs w:val="16"/>
              </w:rPr>
            </w:pPr>
            <w:r w:rsidRPr="00A3552A">
              <w:rPr>
                <w:sz w:val="16"/>
                <w:szCs w:val="16"/>
              </w:rPr>
              <w:t>Influences on decision-making</w:t>
            </w:r>
          </w:p>
          <w:p w:rsidR="00FB2192" w:rsidRPr="00A3552A" w:rsidRDefault="00FB2192" w:rsidP="00322733">
            <w:pPr>
              <w:pStyle w:val="Tabletext"/>
              <w:rPr>
                <w:b/>
                <w:sz w:val="16"/>
                <w:szCs w:val="16"/>
              </w:rPr>
            </w:pPr>
            <w:r w:rsidRPr="00A3552A">
              <w:rPr>
                <w:b/>
                <w:sz w:val="16"/>
                <w:szCs w:val="16"/>
              </w:rPr>
              <w:t>3.4.4 Business ethics</w:t>
            </w:r>
          </w:p>
          <w:p w:rsidR="00FB2192" w:rsidRPr="00A3552A" w:rsidRDefault="00FB2192" w:rsidP="00322733">
            <w:pPr>
              <w:pStyle w:val="Tabletext"/>
              <w:rPr>
                <w:sz w:val="16"/>
                <w:szCs w:val="16"/>
              </w:rPr>
            </w:pPr>
            <w:r w:rsidRPr="00A3552A">
              <w:rPr>
                <w:sz w:val="16"/>
                <w:szCs w:val="16"/>
              </w:rPr>
              <w:t>Trade-offs between profit and ethics and how this relates to objectives</w:t>
            </w:r>
          </w:p>
        </w:tc>
        <w:tc>
          <w:tcPr>
            <w:tcW w:w="7371" w:type="dxa"/>
          </w:tcPr>
          <w:p w:rsidR="00FB2192" w:rsidRPr="00A3552A" w:rsidRDefault="00FB2192" w:rsidP="00A3552A">
            <w:pPr>
              <w:pStyle w:val="Tabletext"/>
              <w:rPr>
                <w:sz w:val="16"/>
                <w:szCs w:val="16"/>
              </w:rPr>
            </w:pPr>
            <w:r w:rsidRPr="00A3552A">
              <w:rPr>
                <w:sz w:val="16"/>
                <w:szCs w:val="16"/>
              </w:rPr>
              <w:t>Students could research a range of business examples and iden</w:t>
            </w:r>
            <w:r>
              <w:rPr>
                <w:sz w:val="16"/>
                <w:szCs w:val="16"/>
              </w:rPr>
              <w:t xml:space="preserve">tify their mission statements. </w:t>
            </w:r>
            <w:r w:rsidRPr="00A3552A">
              <w:rPr>
                <w:sz w:val="16"/>
                <w:szCs w:val="16"/>
              </w:rPr>
              <w:t xml:space="preserve">In small groups they could then be asked to pick a general aim for the business compatible with this </w:t>
            </w:r>
            <w:r>
              <w:rPr>
                <w:sz w:val="16"/>
                <w:szCs w:val="16"/>
              </w:rPr>
              <w:t>m</w:t>
            </w:r>
            <w:r w:rsidRPr="00A3552A">
              <w:rPr>
                <w:sz w:val="16"/>
                <w:szCs w:val="16"/>
              </w:rPr>
              <w:t xml:space="preserve">ission and then proceed to </w:t>
            </w:r>
            <w:r>
              <w:rPr>
                <w:sz w:val="16"/>
                <w:szCs w:val="16"/>
              </w:rPr>
              <w:t xml:space="preserve">develop </w:t>
            </w:r>
            <w:r w:rsidRPr="00A3552A">
              <w:rPr>
                <w:sz w:val="16"/>
                <w:szCs w:val="16"/>
              </w:rPr>
              <w:t>a SMART corporate objective that is plausible</w:t>
            </w:r>
            <w:r>
              <w:rPr>
                <w:sz w:val="16"/>
                <w:szCs w:val="16"/>
              </w:rPr>
              <w:t>.</w:t>
            </w:r>
            <w:r w:rsidRPr="00A3552A">
              <w:rPr>
                <w:sz w:val="16"/>
                <w:szCs w:val="16"/>
              </w:rPr>
              <w:t xml:space="preserve"> </w:t>
            </w:r>
            <w:r>
              <w:rPr>
                <w:sz w:val="16"/>
                <w:szCs w:val="16"/>
              </w:rPr>
              <w:t>C</w:t>
            </w:r>
            <w:r w:rsidRPr="00A3552A">
              <w:rPr>
                <w:sz w:val="16"/>
                <w:szCs w:val="16"/>
              </w:rPr>
              <w:t>ombine this with research on recent news regarding the business’s recent strategy</w:t>
            </w:r>
            <w:r>
              <w:rPr>
                <w:sz w:val="16"/>
                <w:szCs w:val="16"/>
              </w:rPr>
              <w:t>, f</w:t>
            </w:r>
            <w:r w:rsidRPr="00A3552A">
              <w:rPr>
                <w:sz w:val="16"/>
                <w:szCs w:val="16"/>
              </w:rPr>
              <w:t>or example</w:t>
            </w:r>
            <w:r>
              <w:rPr>
                <w:sz w:val="16"/>
                <w:szCs w:val="16"/>
              </w:rPr>
              <w:t xml:space="preserve"> </w:t>
            </w:r>
            <w:r w:rsidRPr="00A3552A">
              <w:rPr>
                <w:sz w:val="16"/>
                <w:szCs w:val="16"/>
              </w:rPr>
              <w:t xml:space="preserve">Starbucks and their recent decision to expand their North American branches to bars in the evening: </w:t>
            </w:r>
          </w:p>
          <w:p w:rsidR="00FB2192" w:rsidRPr="00B5269B" w:rsidRDefault="000342E1" w:rsidP="00B5269B">
            <w:pPr>
              <w:pStyle w:val="Tabletextbullets"/>
              <w:rPr>
                <w:sz w:val="16"/>
                <w:szCs w:val="16"/>
              </w:rPr>
            </w:pPr>
            <w:hyperlink r:id="rId40" w:history="1">
              <w:r w:rsidR="00FB2192" w:rsidRPr="00F50B8C">
                <w:rPr>
                  <w:rStyle w:val="Hyperlink"/>
                  <w:rFonts w:cs="Arial"/>
                  <w:sz w:val="16"/>
                  <w:szCs w:val="16"/>
                </w:rPr>
                <w:t>www.starbucks.co.uk/about-us/company-information/mission-statement</w:t>
              </w:r>
            </w:hyperlink>
          </w:p>
          <w:p w:rsidR="00FB2192" w:rsidRDefault="000342E1" w:rsidP="00B5269B">
            <w:pPr>
              <w:pStyle w:val="Tabletextbullets"/>
              <w:rPr>
                <w:b/>
                <w:sz w:val="16"/>
                <w:szCs w:val="16"/>
              </w:rPr>
            </w:pPr>
            <w:hyperlink r:id="rId41" w:history="1">
              <w:r w:rsidR="00FB2192" w:rsidRPr="00F50B8C">
                <w:rPr>
                  <w:rStyle w:val="Hyperlink"/>
                  <w:rFonts w:cs="Arial"/>
                  <w:sz w:val="16"/>
                  <w:szCs w:val="16"/>
                </w:rPr>
                <w:t>www.starbucks.com/coffeehouse/starbucks-stores/starbucks-evenings/locations</w:t>
              </w:r>
            </w:hyperlink>
          </w:p>
          <w:p w:rsidR="00FB2192" w:rsidRDefault="00FB2192" w:rsidP="00810979">
            <w:pPr>
              <w:pStyle w:val="Tabletext"/>
              <w:rPr>
                <w:sz w:val="16"/>
                <w:szCs w:val="16"/>
              </w:rPr>
            </w:pPr>
            <w:r>
              <w:rPr>
                <w:sz w:val="16"/>
                <w:szCs w:val="16"/>
              </w:rPr>
              <w:t>S</w:t>
            </w:r>
            <w:r w:rsidRPr="00A3552A">
              <w:rPr>
                <w:sz w:val="16"/>
                <w:szCs w:val="16"/>
              </w:rPr>
              <w:t xml:space="preserve">tudents </w:t>
            </w:r>
            <w:r>
              <w:rPr>
                <w:sz w:val="16"/>
                <w:szCs w:val="16"/>
              </w:rPr>
              <w:t xml:space="preserve">could </w:t>
            </w:r>
            <w:r w:rsidRPr="00A3552A">
              <w:rPr>
                <w:sz w:val="16"/>
                <w:szCs w:val="16"/>
              </w:rPr>
              <w:t xml:space="preserve">consider what Starbucks could do as an alternative </w:t>
            </w:r>
            <w:r>
              <w:rPr>
                <w:sz w:val="16"/>
                <w:szCs w:val="16"/>
              </w:rPr>
              <w:t>to</w:t>
            </w:r>
            <w:r w:rsidRPr="00A3552A">
              <w:rPr>
                <w:sz w:val="16"/>
                <w:szCs w:val="16"/>
              </w:rPr>
              <w:t xml:space="preserve"> the current strategy</w:t>
            </w:r>
            <w:r>
              <w:rPr>
                <w:sz w:val="16"/>
                <w:szCs w:val="16"/>
              </w:rPr>
              <w:t>.</w:t>
            </w:r>
            <w:r w:rsidRPr="00A3552A">
              <w:rPr>
                <w:sz w:val="16"/>
                <w:szCs w:val="16"/>
              </w:rPr>
              <w:t xml:space="preserve"> </w:t>
            </w:r>
            <w:r>
              <w:rPr>
                <w:sz w:val="16"/>
                <w:szCs w:val="16"/>
              </w:rPr>
              <w:t>H</w:t>
            </w:r>
            <w:r w:rsidRPr="00A3552A">
              <w:rPr>
                <w:sz w:val="16"/>
                <w:szCs w:val="16"/>
              </w:rPr>
              <w:t xml:space="preserve">ow would this </w:t>
            </w:r>
            <w:r>
              <w:rPr>
                <w:sz w:val="16"/>
                <w:szCs w:val="16"/>
              </w:rPr>
              <w:t xml:space="preserve">alternative </w:t>
            </w:r>
            <w:r w:rsidRPr="00A3552A">
              <w:rPr>
                <w:sz w:val="16"/>
                <w:szCs w:val="16"/>
              </w:rPr>
              <w:t>be better? What are the risks and rewards?</w:t>
            </w:r>
          </w:p>
          <w:p w:rsidR="00FB2192" w:rsidRPr="00966C8E" w:rsidRDefault="00FB2192" w:rsidP="00966C8E">
            <w:pPr>
              <w:pStyle w:val="Tabletext"/>
              <w:rPr>
                <w:sz w:val="16"/>
                <w:szCs w:val="16"/>
              </w:rPr>
            </w:pPr>
            <w:r>
              <w:rPr>
                <w:sz w:val="16"/>
                <w:szCs w:val="16"/>
              </w:rPr>
              <w:t>An activity for business ethics: f</w:t>
            </w:r>
            <w:r w:rsidRPr="00966C8E">
              <w:rPr>
                <w:sz w:val="16"/>
                <w:szCs w:val="16"/>
              </w:rPr>
              <w:t>our corn</w:t>
            </w:r>
            <w:r>
              <w:rPr>
                <w:sz w:val="16"/>
                <w:szCs w:val="16"/>
              </w:rPr>
              <w:t xml:space="preserve">ers/stand in line. </w:t>
            </w:r>
            <w:r w:rsidRPr="00966C8E">
              <w:rPr>
                <w:sz w:val="16"/>
                <w:szCs w:val="16"/>
              </w:rPr>
              <w:t xml:space="preserve">This encourages students to move around the room but also </w:t>
            </w:r>
            <w:r>
              <w:rPr>
                <w:sz w:val="16"/>
                <w:szCs w:val="16"/>
              </w:rPr>
              <w:t xml:space="preserve">to </w:t>
            </w:r>
            <w:r w:rsidRPr="00966C8E">
              <w:rPr>
                <w:sz w:val="16"/>
                <w:szCs w:val="16"/>
              </w:rPr>
              <w:t>consider their view</w:t>
            </w:r>
            <w:r>
              <w:rPr>
                <w:sz w:val="16"/>
                <w:szCs w:val="16"/>
              </w:rPr>
              <w:t>s on particular ethical issues.</w:t>
            </w:r>
            <w:r w:rsidRPr="00966C8E">
              <w:rPr>
                <w:sz w:val="16"/>
                <w:szCs w:val="16"/>
              </w:rPr>
              <w:t xml:space="preserve"> Either:</w:t>
            </w:r>
          </w:p>
          <w:p w:rsidR="00FB2192" w:rsidRPr="00966C8E" w:rsidRDefault="00FB2192" w:rsidP="00F50B8C">
            <w:pPr>
              <w:pStyle w:val="Tabletext"/>
              <w:numPr>
                <w:ilvl w:val="0"/>
                <w:numId w:val="32"/>
              </w:numPr>
              <w:ind w:left="317" w:hanging="283"/>
              <w:rPr>
                <w:sz w:val="16"/>
                <w:szCs w:val="16"/>
              </w:rPr>
            </w:pPr>
            <w:r w:rsidRPr="00966C8E">
              <w:rPr>
                <w:sz w:val="16"/>
                <w:szCs w:val="16"/>
              </w:rPr>
              <w:t>State that one wall in the room is ‘strongly agree’, while the other is ‘strongly disagree’, or</w:t>
            </w:r>
          </w:p>
          <w:p w:rsidR="00FB2192" w:rsidRPr="00966C8E" w:rsidRDefault="00FB2192" w:rsidP="00F50B8C">
            <w:pPr>
              <w:pStyle w:val="Tabletext"/>
              <w:numPr>
                <w:ilvl w:val="0"/>
                <w:numId w:val="32"/>
              </w:numPr>
              <w:ind w:left="317" w:hanging="283"/>
              <w:rPr>
                <w:sz w:val="16"/>
                <w:szCs w:val="16"/>
              </w:rPr>
            </w:pPr>
            <w:r w:rsidRPr="00966C8E">
              <w:rPr>
                <w:sz w:val="16"/>
                <w:szCs w:val="16"/>
              </w:rPr>
              <w:t>Allocate the four corners of the room to ‘Agree’, ‘Strongly agree’, ‘Disagree’, ‘Strongly disagree’.</w:t>
            </w:r>
          </w:p>
          <w:p w:rsidR="00FB2192" w:rsidRPr="00A3552A" w:rsidRDefault="00FB2192" w:rsidP="00966C8E">
            <w:pPr>
              <w:pStyle w:val="Tabletext"/>
              <w:rPr>
                <w:b/>
                <w:sz w:val="16"/>
                <w:szCs w:val="16"/>
              </w:rPr>
            </w:pPr>
            <w:r w:rsidRPr="00966C8E">
              <w:rPr>
                <w:sz w:val="16"/>
                <w:szCs w:val="16"/>
              </w:rPr>
              <w:t>Then read/project a series of contentious statements such as</w:t>
            </w:r>
            <w:r>
              <w:rPr>
                <w:sz w:val="16"/>
                <w:szCs w:val="16"/>
              </w:rPr>
              <w:t>,</w:t>
            </w:r>
            <w:r w:rsidRPr="00966C8E">
              <w:rPr>
                <w:sz w:val="16"/>
                <w:szCs w:val="16"/>
              </w:rPr>
              <w:t xml:space="preserve"> ‘For businesses</w:t>
            </w:r>
            <w:r>
              <w:rPr>
                <w:sz w:val="16"/>
                <w:szCs w:val="16"/>
              </w:rPr>
              <w:t>,</w:t>
            </w:r>
            <w:r w:rsidRPr="00966C8E">
              <w:rPr>
                <w:sz w:val="16"/>
                <w:szCs w:val="16"/>
              </w:rPr>
              <w:t xml:space="preserve"> profits should always be the main consideration in any strategic decision’, and ask students to stand in a place in the room that reflects their view. A number of individuals can then be verbally challenged about why they chose to stand where they did, building evaluative skills as they do so.</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t>2</w:t>
            </w:r>
          </w:p>
        </w:tc>
        <w:tc>
          <w:tcPr>
            <w:tcW w:w="2402" w:type="dxa"/>
            <w:vMerge w:val="restart"/>
          </w:tcPr>
          <w:p w:rsidR="00FB2192" w:rsidRPr="00A3552A" w:rsidRDefault="00FB2192" w:rsidP="004021D6">
            <w:pPr>
              <w:pStyle w:val="Tabletext"/>
              <w:rPr>
                <w:sz w:val="16"/>
                <w:szCs w:val="16"/>
              </w:rPr>
            </w:pPr>
            <w:r w:rsidRPr="00A3552A">
              <w:rPr>
                <w:sz w:val="16"/>
                <w:szCs w:val="16"/>
              </w:rPr>
              <w:t>3.4 Influences on business decisions</w:t>
            </w:r>
          </w:p>
        </w:tc>
        <w:tc>
          <w:tcPr>
            <w:tcW w:w="3969" w:type="dxa"/>
          </w:tcPr>
          <w:p w:rsidR="00FB2192" w:rsidRPr="00A3552A" w:rsidRDefault="00FB2192" w:rsidP="00322733">
            <w:pPr>
              <w:pStyle w:val="Tabletext"/>
              <w:rPr>
                <w:b/>
                <w:sz w:val="16"/>
                <w:szCs w:val="16"/>
              </w:rPr>
            </w:pPr>
            <w:r w:rsidRPr="00A3552A">
              <w:rPr>
                <w:b/>
                <w:sz w:val="16"/>
                <w:szCs w:val="16"/>
              </w:rPr>
              <w:t>3.4.3 Shareholders versus stakeholders</w:t>
            </w:r>
          </w:p>
          <w:p w:rsidR="00FB2192" w:rsidRPr="00A3552A" w:rsidRDefault="00FB2192" w:rsidP="00322733">
            <w:pPr>
              <w:pStyle w:val="Tabletext"/>
              <w:rPr>
                <w:sz w:val="16"/>
                <w:szCs w:val="16"/>
              </w:rPr>
            </w:pPr>
            <w:r w:rsidRPr="00A3552A">
              <w:rPr>
                <w:sz w:val="16"/>
                <w:szCs w:val="16"/>
              </w:rPr>
              <w:t>Examples of stakeholders and their objectives</w:t>
            </w:r>
          </w:p>
          <w:p w:rsidR="00FB2192" w:rsidRPr="00A3552A" w:rsidRDefault="00FB2192" w:rsidP="00322733">
            <w:pPr>
              <w:pStyle w:val="Tabletext"/>
              <w:rPr>
                <w:sz w:val="16"/>
                <w:szCs w:val="16"/>
              </w:rPr>
            </w:pPr>
            <w:r w:rsidRPr="00A3552A">
              <w:rPr>
                <w:sz w:val="16"/>
                <w:szCs w:val="16"/>
              </w:rPr>
              <w:t>Influences on business objectives</w:t>
            </w:r>
          </w:p>
          <w:p w:rsidR="00FB2192" w:rsidRPr="00A3552A" w:rsidRDefault="00FB2192" w:rsidP="00322733">
            <w:pPr>
              <w:pStyle w:val="Tabletext"/>
              <w:rPr>
                <w:sz w:val="16"/>
                <w:szCs w:val="16"/>
              </w:rPr>
            </w:pPr>
            <w:r w:rsidRPr="00A3552A">
              <w:rPr>
                <w:sz w:val="16"/>
                <w:szCs w:val="16"/>
              </w:rPr>
              <w:t>Conflicts between s</w:t>
            </w:r>
            <w:r>
              <w:rPr>
                <w:sz w:val="16"/>
                <w:szCs w:val="16"/>
              </w:rPr>
              <w:t>hareholders</w:t>
            </w:r>
            <w:r w:rsidRPr="00A3552A">
              <w:rPr>
                <w:sz w:val="16"/>
                <w:szCs w:val="16"/>
              </w:rPr>
              <w:t xml:space="preserve"> and stakeholders and the business</w:t>
            </w:r>
          </w:p>
        </w:tc>
        <w:tc>
          <w:tcPr>
            <w:tcW w:w="7371" w:type="dxa"/>
          </w:tcPr>
          <w:p w:rsidR="00FB2192" w:rsidRPr="00966C8E" w:rsidRDefault="00FB2192" w:rsidP="00966C8E">
            <w:pPr>
              <w:pStyle w:val="Tabletext"/>
              <w:rPr>
                <w:sz w:val="16"/>
                <w:szCs w:val="16"/>
              </w:rPr>
            </w:pPr>
            <w:r>
              <w:rPr>
                <w:sz w:val="16"/>
                <w:szCs w:val="16"/>
              </w:rPr>
              <w:t xml:space="preserve">Stakeholder mapping </w:t>
            </w:r>
            <w:r w:rsidRPr="00966C8E">
              <w:rPr>
                <w:sz w:val="16"/>
                <w:szCs w:val="16"/>
              </w:rPr>
              <w:t>is a useful tool for students to use and some resources for this purpose can be found here:</w:t>
            </w:r>
          </w:p>
          <w:p w:rsidR="00FB2192" w:rsidRDefault="000342E1" w:rsidP="00B5269B">
            <w:pPr>
              <w:pStyle w:val="Tabletextbullets"/>
              <w:rPr>
                <w:sz w:val="16"/>
                <w:szCs w:val="16"/>
              </w:rPr>
            </w:pPr>
            <w:hyperlink r:id="rId42" w:history="1">
              <w:r w:rsidR="00FB2192">
                <w:rPr>
                  <w:rStyle w:val="Hyperlink"/>
                  <w:rFonts w:cs="Arial"/>
                  <w:sz w:val="16"/>
                  <w:szCs w:val="16"/>
                </w:rPr>
                <w:t>www.stakeholdermap.com/stakeholder-analysis.html</w:t>
              </w:r>
            </w:hyperlink>
          </w:p>
          <w:p w:rsidR="00FB2192" w:rsidRPr="00966C8E" w:rsidRDefault="00FB2192" w:rsidP="00966C8E">
            <w:pPr>
              <w:pStyle w:val="Tabletext"/>
              <w:rPr>
                <w:sz w:val="16"/>
                <w:szCs w:val="16"/>
              </w:rPr>
            </w:pPr>
            <w:r>
              <w:rPr>
                <w:sz w:val="16"/>
                <w:szCs w:val="16"/>
              </w:rPr>
              <w:t>S</w:t>
            </w:r>
            <w:r w:rsidRPr="00966C8E">
              <w:rPr>
                <w:sz w:val="16"/>
                <w:szCs w:val="16"/>
              </w:rPr>
              <w:t xml:space="preserve">uch stakeholder matrices can be used for a group task: students are given a large sheet of paper and encouraged to sketch a large matrix with </w:t>
            </w:r>
            <w:r>
              <w:rPr>
                <w:sz w:val="16"/>
                <w:szCs w:val="16"/>
              </w:rPr>
              <w:t>‘</w:t>
            </w:r>
            <w:r w:rsidRPr="00966C8E">
              <w:rPr>
                <w:sz w:val="16"/>
                <w:szCs w:val="16"/>
              </w:rPr>
              <w:t>Power</w:t>
            </w:r>
            <w:r>
              <w:rPr>
                <w:sz w:val="16"/>
                <w:szCs w:val="16"/>
              </w:rPr>
              <w:t>’</w:t>
            </w:r>
            <w:r w:rsidRPr="00966C8E">
              <w:rPr>
                <w:sz w:val="16"/>
                <w:szCs w:val="16"/>
              </w:rPr>
              <w:t xml:space="preserve"> and </w:t>
            </w:r>
            <w:r>
              <w:rPr>
                <w:sz w:val="16"/>
                <w:szCs w:val="16"/>
              </w:rPr>
              <w:t>‘</w:t>
            </w:r>
            <w:r w:rsidRPr="00966C8E">
              <w:rPr>
                <w:sz w:val="16"/>
                <w:szCs w:val="16"/>
              </w:rPr>
              <w:t>Interest</w:t>
            </w:r>
            <w:r>
              <w:rPr>
                <w:sz w:val="16"/>
                <w:szCs w:val="16"/>
              </w:rPr>
              <w:t>’</w:t>
            </w:r>
            <w:r w:rsidRPr="00966C8E">
              <w:rPr>
                <w:sz w:val="16"/>
                <w:szCs w:val="16"/>
              </w:rPr>
              <w:t xml:space="preserve"> on the axes.  </w:t>
            </w:r>
          </w:p>
          <w:p w:rsidR="00FB2192" w:rsidRPr="00966C8E" w:rsidRDefault="00FB2192" w:rsidP="00966C8E">
            <w:pPr>
              <w:pStyle w:val="Tabletext"/>
              <w:rPr>
                <w:sz w:val="16"/>
                <w:szCs w:val="16"/>
              </w:rPr>
            </w:pPr>
            <w:r w:rsidRPr="00966C8E">
              <w:rPr>
                <w:sz w:val="16"/>
                <w:szCs w:val="16"/>
              </w:rPr>
              <w:lastRenderedPageBreak/>
              <w:t xml:space="preserve">On </w:t>
            </w:r>
            <w:r>
              <w:rPr>
                <w:sz w:val="16"/>
                <w:szCs w:val="16"/>
              </w:rPr>
              <w:t>sticky</w:t>
            </w:r>
            <w:r w:rsidRPr="00966C8E">
              <w:rPr>
                <w:sz w:val="16"/>
                <w:szCs w:val="16"/>
              </w:rPr>
              <w:t xml:space="preserve"> notes, each stakeholder group is written </w:t>
            </w:r>
            <w:r w:rsidR="004E710B">
              <w:rPr>
                <w:sz w:val="16"/>
                <w:szCs w:val="16"/>
              </w:rPr>
              <w:t xml:space="preserve">down </w:t>
            </w:r>
            <w:r w:rsidRPr="00966C8E">
              <w:rPr>
                <w:sz w:val="16"/>
                <w:szCs w:val="16"/>
              </w:rPr>
              <w:t xml:space="preserve">and the students are given a business example or context </w:t>
            </w:r>
            <w:r w:rsidR="004E710B">
              <w:rPr>
                <w:sz w:val="16"/>
                <w:szCs w:val="16"/>
              </w:rPr>
              <w:t xml:space="preserve">relating to stakeholder conflicts </w:t>
            </w:r>
            <w:r w:rsidRPr="00966C8E">
              <w:rPr>
                <w:sz w:val="16"/>
                <w:szCs w:val="16"/>
              </w:rPr>
              <w:t>to make a judgement on. New scenarios can be given by the teacher</w:t>
            </w:r>
            <w:r>
              <w:rPr>
                <w:sz w:val="16"/>
                <w:szCs w:val="16"/>
              </w:rPr>
              <w:t xml:space="preserve"> which</w:t>
            </w:r>
            <w:r w:rsidRPr="00966C8E">
              <w:rPr>
                <w:sz w:val="16"/>
                <w:szCs w:val="16"/>
              </w:rPr>
              <w:t xml:space="preserve"> might influence the </w:t>
            </w:r>
            <w:r>
              <w:rPr>
                <w:sz w:val="16"/>
                <w:szCs w:val="16"/>
              </w:rPr>
              <w:t>p</w:t>
            </w:r>
            <w:r w:rsidRPr="00966C8E">
              <w:rPr>
                <w:sz w:val="16"/>
                <w:szCs w:val="16"/>
              </w:rPr>
              <w:t>ower/</w:t>
            </w:r>
            <w:r>
              <w:rPr>
                <w:sz w:val="16"/>
                <w:szCs w:val="16"/>
              </w:rPr>
              <w:t>i</w:t>
            </w:r>
            <w:r w:rsidRPr="00966C8E">
              <w:rPr>
                <w:sz w:val="16"/>
                <w:szCs w:val="16"/>
              </w:rPr>
              <w:t>nterest of different groups</w:t>
            </w:r>
            <w:r>
              <w:rPr>
                <w:sz w:val="16"/>
                <w:szCs w:val="16"/>
              </w:rPr>
              <w:t>,</w:t>
            </w:r>
            <w:r w:rsidRPr="00966C8E">
              <w:rPr>
                <w:sz w:val="16"/>
                <w:szCs w:val="16"/>
              </w:rPr>
              <w:t xml:space="preserve"> eg </w:t>
            </w:r>
            <w:r>
              <w:rPr>
                <w:sz w:val="16"/>
                <w:szCs w:val="16"/>
              </w:rPr>
              <w:t>m</w:t>
            </w:r>
            <w:r w:rsidRPr="00966C8E">
              <w:rPr>
                <w:sz w:val="16"/>
                <w:szCs w:val="16"/>
              </w:rPr>
              <w:t>edia coverage of an industrial dispute might strengthen or weaken the power of employees.</w:t>
            </w:r>
          </w:p>
          <w:p w:rsidR="00FB2192" w:rsidRPr="00966C8E" w:rsidRDefault="00FB2192" w:rsidP="00322733">
            <w:pPr>
              <w:pStyle w:val="Tabletext"/>
              <w:rPr>
                <w:sz w:val="16"/>
                <w:szCs w:val="16"/>
              </w:rPr>
            </w:pPr>
            <w:r w:rsidRPr="00966C8E">
              <w:rPr>
                <w:sz w:val="16"/>
                <w:szCs w:val="16"/>
              </w:rPr>
              <w:t>Each group can then move around the room to look at other matrices completed by other groups, which they may choose to change. Encouraging students to justify the reasons for changing a position of different stakeholder groups can help to build analytical and evaluative skills.</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lastRenderedPageBreak/>
              <w:t>3</w:t>
            </w:r>
          </w:p>
        </w:tc>
        <w:tc>
          <w:tcPr>
            <w:tcW w:w="2402" w:type="dxa"/>
            <w:vMerge/>
          </w:tcPr>
          <w:p w:rsidR="00FB2192" w:rsidRPr="00A3552A" w:rsidRDefault="00FB2192" w:rsidP="004021D6">
            <w:pPr>
              <w:pStyle w:val="Tabletext"/>
              <w:rPr>
                <w:sz w:val="16"/>
                <w:szCs w:val="16"/>
              </w:rPr>
            </w:pPr>
          </w:p>
        </w:tc>
        <w:tc>
          <w:tcPr>
            <w:tcW w:w="3969" w:type="dxa"/>
          </w:tcPr>
          <w:p w:rsidR="00FB2192" w:rsidRPr="00A3552A" w:rsidRDefault="00FB2192" w:rsidP="00322733">
            <w:pPr>
              <w:pStyle w:val="Tabletext"/>
              <w:rPr>
                <w:b/>
                <w:sz w:val="16"/>
                <w:szCs w:val="16"/>
              </w:rPr>
            </w:pPr>
            <w:r w:rsidRPr="00A3552A">
              <w:rPr>
                <w:b/>
                <w:sz w:val="16"/>
                <w:szCs w:val="16"/>
              </w:rPr>
              <w:t>3.4.2 Corporate culture</w:t>
            </w:r>
          </w:p>
          <w:p w:rsidR="00FB2192" w:rsidRPr="00A3552A" w:rsidRDefault="00FB2192" w:rsidP="00322733">
            <w:pPr>
              <w:pStyle w:val="Tabletext"/>
              <w:rPr>
                <w:sz w:val="16"/>
                <w:szCs w:val="16"/>
              </w:rPr>
            </w:pPr>
            <w:r w:rsidRPr="00A3552A">
              <w:rPr>
                <w:sz w:val="16"/>
                <w:szCs w:val="16"/>
              </w:rPr>
              <w:t>How culture is formed in relation to objectives, ethics etc</w:t>
            </w:r>
          </w:p>
          <w:p w:rsidR="00FB2192" w:rsidRPr="00A3552A" w:rsidRDefault="00FB2192" w:rsidP="00322733">
            <w:pPr>
              <w:pStyle w:val="Tabletext"/>
              <w:rPr>
                <w:sz w:val="16"/>
                <w:szCs w:val="16"/>
              </w:rPr>
            </w:pPr>
            <w:r w:rsidRPr="00A3552A">
              <w:rPr>
                <w:sz w:val="16"/>
                <w:szCs w:val="16"/>
              </w:rPr>
              <w:t>Categorising culture and assessing its strength</w:t>
            </w:r>
          </w:p>
        </w:tc>
        <w:tc>
          <w:tcPr>
            <w:tcW w:w="7371" w:type="dxa"/>
          </w:tcPr>
          <w:p w:rsidR="00FB2192" w:rsidRPr="00C15D9D" w:rsidRDefault="00FB2192" w:rsidP="00C15D9D">
            <w:pPr>
              <w:pStyle w:val="Tabletext"/>
              <w:rPr>
                <w:sz w:val="16"/>
                <w:szCs w:val="16"/>
              </w:rPr>
            </w:pPr>
            <w:r w:rsidRPr="00C15D9D">
              <w:rPr>
                <w:sz w:val="16"/>
                <w:szCs w:val="16"/>
              </w:rPr>
              <w:t>A useful introductory video on culture can be found here:</w:t>
            </w:r>
          </w:p>
          <w:p w:rsidR="00FB2192" w:rsidRDefault="000342E1" w:rsidP="00B5269B">
            <w:pPr>
              <w:pStyle w:val="Tabletextbullets"/>
              <w:rPr>
                <w:sz w:val="16"/>
                <w:szCs w:val="16"/>
              </w:rPr>
            </w:pPr>
            <w:hyperlink r:id="rId43" w:anchor="lesson" w:history="1">
              <w:r w:rsidR="00FB2192" w:rsidRPr="00014B4A">
                <w:rPr>
                  <w:rStyle w:val="Hyperlink"/>
                  <w:rFonts w:cs="Arial"/>
                  <w:sz w:val="16"/>
                  <w:szCs w:val="16"/>
                </w:rPr>
                <w:t>http://education-portal.com/academy/lesson/strong-vs-weak-organizational-cultures-examples-differences.html#lesson</w:t>
              </w:r>
            </w:hyperlink>
            <w:r w:rsidR="00FB2192" w:rsidRPr="00C15D9D">
              <w:rPr>
                <w:sz w:val="16"/>
                <w:szCs w:val="16"/>
              </w:rPr>
              <w:t xml:space="preserve"> – there is </w:t>
            </w:r>
            <w:r w:rsidR="00FB2192">
              <w:rPr>
                <w:sz w:val="16"/>
                <w:szCs w:val="16"/>
              </w:rPr>
              <w:t xml:space="preserve">also </w:t>
            </w:r>
            <w:r w:rsidR="00FB2192" w:rsidRPr="00C15D9D">
              <w:rPr>
                <w:sz w:val="16"/>
                <w:szCs w:val="16"/>
              </w:rPr>
              <w:t>a quick quiz related to the video that can be used as a stimulus.</w:t>
            </w:r>
          </w:p>
          <w:p w:rsidR="00FB2192" w:rsidRDefault="00FB2192" w:rsidP="00C15D9D">
            <w:pPr>
              <w:pStyle w:val="Tabletext"/>
              <w:rPr>
                <w:sz w:val="16"/>
                <w:szCs w:val="16"/>
              </w:rPr>
            </w:pPr>
            <w:r w:rsidRPr="00C15D9D">
              <w:rPr>
                <w:sz w:val="16"/>
                <w:szCs w:val="16"/>
              </w:rPr>
              <w:t>Although aimed at undergraduate level, the following link provides a good overview of Handy’s original classification (there are progress check questions as well, which students could complete if ICT access allows):</w:t>
            </w:r>
          </w:p>
          <w:p w:rsidR="00FB2192" w:rsidRDefault="000342E1" w:rsidP="00B5269B">
            <w:pPr>
              <w:pStyle w:val="Tabletextbullets"/>
              <w:rPr>
                <w:sz w:val="16"/>
                <w:szCs w:val="16"/>
              </w:rPr>
            </w:pPr>
            <w:hyperlink r:id="rId44" w:history="1">
              <w:r w:rsidR="00FB2192">
                <w:rPr>
                  <w:rStyle w:val="Hyperlink"/>
                  <w:rFonts w:cs="Arial"/>
                  <w:sz w:val="16"/>
                  <w:szCs w:val="16"/>
                </w:rPr>
                <w:t>www.open.edu/openlearn/money-management/management/leadership-and-management/management-perspective-and-practice/content-section-5.5.2</w:t>
              </w:r>
            </w:hyperlink>
          </w:p>
          <w:p w:rsidR="00FB2192" w:rsidRPr="00C15D9D" w:rsidRDefault="00FB2192" w:rsidP="00C15D9D">
            <w:pPr>
              <w:pStyle w:val="Tabletext"/>
              <w:rPr>
                <w:sz w:val="16"/>
                <w:szCs w:val="16"/>
              </w:rPr>
            </w:pPr>
            <w:r w:rsidRPr="00C15D9D">
              <w:rPr>
                <w:sz w:val="16"/>
                <w:szCs w:val="16"/>
              </w:rPr>
              <w:t>The use and exploration of business case studies provide</w:t>
            </w:r>
            <w:r>
              <w:rPr>
                <w:sz w:val="16"/>
                <w:szCs w:val="16"/>
              </w:rPr>
              <w:t>s</w:t>
            </w:r>
            <w:r w:rsidRPr="00C15D9D">
              <w:rPr>
                <w:sz w:val="16"/>
                <w:szCs w:val="16"/>
              </w:rPr>
              <w:t xml:space="preserve"> a good bas</w:t>
            </w:r>
            <w:r>
              <w:rPr>
                <w:sz w:val="16"/>
                <w:szCs w:val="16"/>
              </w:rPr>
              <w:t>is for exploring forming and changing cultures, f</w:t>
            </w:r>
            <w:r w:rsidRPr="00C15D9D">
              <w:rPr>
                <w:sz w:val="16"/>
                <w:szCs w:val="16"/>
              </w:rPr>
              <w:t>or example:</w:t>
            </w:r>
          </w:p>
          <w:p w:rsidR="00FB2192" w:rsidRDefault="000342E1" w:rsidP="00B5269B">
            <w:pPr>
              <w:pStyle w:val="Tabletextbullets"/>
              <w:rPr>
                <w:sz w:val="16"/>
                <w:szCs w:val="16"/>
              </w:rPr>
            </w:pPr>
            <w:hyperlink r:id="rId45" w:anchor="axzz2yKcA8FwC" w:history="1">
              <w:r w:rsidR="00FB2192" w:rsidRPr="00014B4A">
                <w:rPr>
                  <w:rStyle w:val="Hyperlink"/>
                  <w:rFonts w:cs="Arial"/>
                  <w:sz w:val="16"/>
                  <w:szCs w:val="16"/>
                </w:rPr>
                <w:t>http://businesscasestudies.co.uk/syngenta/values-into-vision/how-values-drive-culture.html#axzz2yKcA8FwC</w:t>
              </w:r>
            </w:hyperlink>
          </w:p>
          <w:p w:rsidR="00FB2192" w:rsidRPr="00C15D9D" w:rsidRDefault="00FB2192" w:rsidP="00C15D9D">
            <w:pPr>
              <w:pStyle w:val="Tabletext"/>
              <w:rPr>
                <w:sz w:val="16"/>
                <w:szCs w:val="16"/>
              </w:rPr>
            </w:pPr>
            <w:r w:rsidRPr="00C15D9D">
              <w:rPr>
                <w:sz w:val="16"/>
                <w:szCs w:val="16"/>
              </w:rPr>
              <w:t>Groups of students could be given different businesses with contrasting cultures and given a che</w:t>
            </w:r>
            <w:r>
              <w:rPr>
                <w:sz w:val="16"/>
                <w:szCs w:val="16"/>
              </w:rPr>
              <w:t xml:space="preserve">cklist to base an analysis on. </w:t>
            </w:r>
            <w:r w:rsidRPr="00C15D9D">
              <w:rPr>
                <w:sz w:val="16"/>
                <w:szCs w:val="16"/>
              </w:rPr>
              <w:t>For example:</w:t>
            </w:r>
          </w:p>
          <w:p w:rsidR="00FB2192" w:rsidRPr="00B5269B" w:rsidRDefault="00FB2192" w:rsidP="00B5269B">
            <w:pPr>
              <w:pStyle w:val="Tabletextbullets"/>
              <w:rPr>
                <w:sz w:val="16"/>
                <w:szCs w:val="16"/>
              </w:rPr>
            </w:pPr>
            <w:r w:rsidRPr="00B5269B">
              <w:rPr>
                <w:sz w:val="16"/>
                <w:szCs w:val="16"/>
              </w:rPr>
              <w:t>Would you categorise the culture as strong or weak?</w:t>
            </w:r>
          </w:p>
          <w:p w:rsidR="00FB2192" w:rsidRPr="00B5269B" w:rsidRDefault="00FB2192" w:rsidP="00B5269B">
            <w:pPr>
              <w:pStyle w:val="Tabletextbullets"/>
              <w:rPr>
                <w:sz w:val="16"/>
                <w:szCs w:val="16"/>
              </w:rPr>
            </w:pPr>
            <w:r w:rsidRPr="00B5269B">
              <w:rPr>
                <w:sz w:val="16"/>
                <w:szCs w:val="16"/>
              </w:rPr>
              <w:t>Which of the four classifications would you put this example in? What evidence do you have for this?</w:t>
            </w:r>
          </w:p>
          <w:p w:rsidR="00FB2192" w:rsidRPr="00B5269B" w:rsidRDefault="00FB2192" w:rsidP="00B5269B">
            <w:pPr>
              <w:pStyle w:val="Tabletextbullets"/>
              <w:rPr>
                <w:sz w:val="16"/>
                <w:szCs w:val="16"/>
              </w:rPr>
            </w:pPr>
            <w:r w:rsidRPr="00B5269B">
              <w:rPr>
                <w:sz w:val="16"/>
                <w:szCs w:val="16"/>
              </w:rPr>
              <w:t>Why do you think this business has such a culture? From where does it originate? Do the founders of the business still work there? Are they key decision-makers?</w:t>
            </w:r>
          </w:p>
          <w:p w:rsidR="00FB2192" w:rsidRPr="00B5269B" w:rsidRDefault="00FB2192" w:rsidP="00B5269B">
            <w:pPr>
              <w:pStyle w:val="Tabletextbullets"/>
              <w:rPr>
                <w:sz w:val="16"/>
                <w:szCs w:val="16"/>
              </w:rPr>
            </w:pPr>
            <w:r w:rsidRPr="00B5269B">
              <w:rPr>
                <w:sz w:val="16"/>
                <w:szCs w:val="16"/>
              </w:rPr>
              <w:t>Has the culture always been as it is? What changes have occurred? How did the changes happen?</w:t>
            </w:r>
          </w:p>
          <w:p w:rsidR="00FB2192" w:rsidRPr="00C15D9D" w:rsidRDefault="00FB2192" w:rsidP="00C15D9D">
            <w:pPr>
              <w:pStyle w:val="Tabletext"/>
              <w:rPr>
                <w:sz w:val="16"/>
                <w:szCs w:val="16"/>
              </w:rPr>
            </w:pPr>
            <w:r w:rsidRPr="00C15D9D">
              <w:rPr>
                <w:sz w:val="16"/>
                <w:szCs w:val="16"/>
              </w:rPr>
              <w:lastRenderedPageBreak/>
              <w:t>For different examples, ask students to complete a ‘diamond 9’ activity where</w:t>
            </w:r>
            <w:r>
              <w:rPr>
                <w:sz w:val="16"/>
                <w:szCs w:val="16"/>
              </w:rPr>
              <w:t xml:space="preserve"> for their given example</w:t>
            </w:r>
            <w:r w:rsidRPr="00C15D9D">
              <w:rPr>
                <w:sz w:val="16"/>
                <w:szCs w:val="16"/>
              </w:rPr>
              <w:t xml:space="preserve"> they rank the following influences on culture:</w:t>
            </w:r>
          </w:p>
          <w:p w:rsidR="00FB2192" w:rsidRPr="00B5269B" w:rsidRDefault="00FB2192" w:rsidP="00B5269B">
            <w:pPr>
              <w:pStyle w:val="Tabletextbullets"/>
              <w:rPr>
                <w:sz w:val="16"/>
                <w:szCs w:val="16"/>
              </w:rPr>
            </w:pPr>
            <w:r w:rsidRPr="00B5269B">
              <w:rPr>
                <w:sz w:val="16"/>
                <w:szCs w:val="16"/>
              </w:rPr>
              <w:t>Attitude of top management</w:t>
            </w:r>
          </w:p>
          <w:p w:rsidR="00FB2192" w:rsidRPr="00B5269B" w:rsidRDefault="00FB2192" w:rsidP="00B5269B">
            <w:pPr>
              <w:pStyle w:val="Tabletextbullets"/>
              <w:rPr>
                <w:sz w:val="16"/>
                <w:szCs w:val="16"/>
              </w:rPr>
            </w:pPr>
            <w:r w:rsidRPr="00B5269B">
              <w:rPr>
                <w:sz w:val="16"/>
                <w:szCs w:val="16"/>
              </w:rPr>
              <w:t xml:space="preserve">Recruitment </w:t>
            </w:r>
          </w:p>
          <w:p w:rsidR="00FB2192" w:rsidRPr="00B5269B" w:rsidRDefault="00FB2192" w:rsidP="00B5269B">
            <w:pPr>
              <w:pStyle w:val="Tabletextbullets"/>
              <w:rPr>
                <w:sz w:val="16"/>
                <w:szCs w:val="16"/>
              </w:rPr>
            </w:pPr>
            <w:r w:rsidRPr="00B5269B">
              <w:rPr>
                <w:sz w:val="16"/>
                <w:szCs w:val="16"/>
              </w:rPr>
              <w:t>Staff attitude to the values of the business</w:t>
            </w:r>
          </w:p>
          <w:p w:rsidR="00FB2192" w:rsidRPr="00B5269B" w:rsidRDefault="00FB2192" w:rsidP="00B5269B">
            <w:pPr>
              <w:pStyle w:val="Tabletextbullets"/>
              <w:rPr>
                <w:sz w:val="16"/>
                <w:szCs w:val="16"/>
              </w:rPr>
            </w:pPr>
            <w:r w:rsidRPr="00B5269B">
              <w:rPr>
                <w:sz w:val="16"/>
                <w:szCs w:val="16"/>
              </w:rPr>
              <w:t>Training of staff</w:t>
            </w:r>
          </w:p>
          <w:p w:rsidR="00FB2192" w:rsidRPr="00B5269B" w:rsidRDefault="00FB2192" w:rsidP="00B5269B">
            <w:pPr>
              <w:pStyle w:val="Tabletextbullets"/>
              <w:rPr>
                <w:sz w:val="16"/>
                <w:szCs w:val="16"/>
              </w:rPr>
            </w:pPr>
            <w:r w:rsidRPr="00B5269B">
              <w:rPr>
                <w:sz w:val="16"/>
                <w:szCs w:val="16"/>
              </w:rPr>
              <w:t>Promotion of staff</w:t>
            </w:r>
          </w:p>
          <w:p w:rsidR="00FB2192" w:rsidRPr="00B5269B" w:rsidRDefault="00FB2192" w:rsidP="00B5269B">
            <w:pPr>
              <w:pStyle w:val="Tabletextbullets"/>
              <w:rPr>
                <w:sz w:val="16"/>
                <w:szCs w:val="16"/>
              </w:rPr>
            </w:pPr>
            <w:r w:rsidRPr="00B5269B">
              <w:rPr>
                <w:sz w:val="16"/>
                <w:szCs w:val="16"/>
              </w:rPr>
              <w:t>Payment and rewards used for staff</w:t>
            </w:r>
          </w:p>
          <w:p w:rsidR="00FB2192" w:rsidRPr="00B5269B" w:rsidRDefault="00FB2192" w:rsidP="00B5269B">
            <w:pPr>
              <w:pStyle w:val="Tabletextbullets"/>
              <w:rPr>
                <w:sz w:val="16"/>
                <w:szCs w:val="16"/>
              </w:rPr>
            </w:pPr>
            <w:r w:rsidRPr="00B5269B">
              <w:rPr>
                <w:sz w:val="16"/>
                <w:szCs w:val="16"/>
              </w:rPr>
              <w:t>Nature of the business and its industry</w:t>
            </w:r>
          </w:p>
          <w:p w:rsidR="00FB2192" w:rsidRPr="00B5269B" w:rsidRDefault="00FB2192" w:rsidP="00B5269B">
            <w:pPr>
              <w:pStyle w:val="Tabletextbullets"/>
              <w:rPr>
                <w:sz w:val="16"/>
                <w:szCs w:val="16"/>
              </w:rPr>
            </w:pPr>
            <w:r w:rsidRPr="00B5269B">
              <w:rPr>
                <w:sz w:val="16"/>
                <w:szCs w:val="16"/>
              </w:rPr>
              <w:t>Age of the business</w:t>
            </w:r>
          </w:p>
          <w:p w:rsidR="00FB2192" w:rsidRDefault="00FB2192" w:rsidP="00B5269B">
            <w:pPr>
              <w:pStyle w:val="Tabletextbullets"/>
            </w:pPr>
            <w:r w:rsidRPr="00B5269B">
              <w:rPr>
                <w:sz w:val="16"/>
                <w:szCs w:val="16"/>
              </w:rPr>
              <w:t>Blank: for students to add their own factor</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lastRenderedPageBreak/>
              <w:t>4</w:t>
            </w:r>
          </w:p>
        </w:tc>
        <w:tc>
          <w:tcPr>
            <w:tcW w:w="2402" w:type="dxa"/>
            <w:vMerge w:val="restart"/>
          </w:tcPr>
          <w:p w:rsidR="00FB2192" w:rsidRPr="00A3552A" w:rsidRDefault="00FB2192" w:rsidP="004021D6">
            <w:pPr>
              <w:pStyle w:val="Tabletext"/>
              <w:rPr>
                <w:sz w:val="16"/>
                <w:szCs w:val="16"/>
              </w:rPr>
            </w:pPr>
            <w:r w:rsidRPr="00A3552A">
              <w:rPr>
                <w:sz w:val="16"/>
                <w:szCs w:val="16"/>
              </w:rPr>
              <w:t>3.1 Business objectives and strategy</w:t>
            </w:r>
          </w:p>
        </w:tc>
        <w:tc>
          <w:tcPr>
            <w:tcW w:w="3969" w:type="dxa"/>
          </w:tcPr>
          <w:p w:rsidR="00FB2192" w:rsidRPr="00A3552A" w:rsidRDefault="00FB2192" w:rsidP="00322733">
            <w:pPr>
              <w:pStyle w:val="Tabletext"/>
              <w:rPr>
                <w:b/>
                <w:sz w:val="16"/>
                <w:szCs w:val="16"/>
              </w:rPr>
            </w:pPr>
            <w:r w:rsidRPr="00A3552A">
              <w:rPr>
                <w:b/>
                <w:sz w:val="16"/>
                <w:szCs w:val="16"/>
              </w:rPr>
              <w:t>3.1.2 Theories of corporate strategy</w:t>
            </w:r>
          </w:p>
          <w:p w:rsidR="00FB2192" w:rsidRPr="00A3552A" w:rsidRDefault="00FB2192" w:rsidP="00322733">
            <w:pPr>
              <w:pStyle w:val="Tabletext"/>
              <w:rPr>
                <w:sz w:val="16"/>
                <w:szCs w:val="16"/>
              </w:rPr>
            </w:pPr>
            <w:r w:rsidRPr="00A3552A">
              <w:rPr>
                <w:sz w:val="16"/>
                <w:szCs w:val="16"/>
              </w:rPr>
              <w:t>Ansoff, Porter, Boston Matrix</w:t>
            </w:r>
          </w:p>
          <w:p w:rsidR="00FB2192" w:rsidRPr="00A3552A" w:rsidRDefault="00FB2192" w:rsidP="00322733">
            <w:pPr>
              <w:pStyle w:val="Tabletext"/>
              <w:rPr>
                <w:sz w:val="16"/>
                <w:szCs w:val="16"/>
              </w:rPr>
            </w:pPr>
            <w:r w:rsidRPr="00A3552A">
              <w:rPr>
                <w:sz w:val="16"/>
                <w:szCs w:val="16"/>
              </w:rPr>
              <w:t>Strategic and tactical decisions</w:t>
            </w:r>
          </w:p>
        </w:tc>
        <w:tc>
          <w:tcPr>
            <w:tcW w:w="7371" w:type="dxa"/>
          </w:tcPr>
          <w:p w:rsidR="00FB2192" w:rsidRDefault="00FB2192" w:rsidP="00810979">
            <w:pPr>
              <w:pStyle w:val="Tabletext"/>
              <w:rPr>
                <w:sz w:val="16"/>
                <w:szCs w:val="16"/>
              </w:rPr>
            </w:pPr>
            <w:r w:rsidRPr="00810979">
              <w:rPr>
                <w:sz w:val="16"/>
                <w:szCs w:val="16"/>
              </w:rPr>
              <w:t xml:space="preserve">Visualisation </w:t>
            </w:r>
            <w:r>
              <w:rPr>
                <w:sz w:val="16"/>
                <w:szCs w:val="16"/>
              </w:rPr>
              <w:t xml:space="preserve">activity: </w:t>
            </w:r>
            <w:r w:rsidRPr="00810979">
              <w:rPr>
                <w:sz w:val="16"/>
                <w:szCs w:val="16"/>
              </w:rPr>
              <w:t>read out the four main concepts</w:t>
            </w:r>
            <w:r>
              <w:rPr>
                <w:sz w:val="16"/>
                <w:szCs w:val="16"/>
              </w:rPr>
              <w:t xml:space="preserve"> of the Boston Matrix </w:t>
            </w:r>
            <w:r w:rsidRPr="00810979">
              <w:rPr>
                <w:sz w:val="16"/>
                <w:szCs w:val="16"/>
              </w:rPr>
              <w:t>and ask students to draw the image that comes into thei</w:t>
            </w:r>
            <w:r>
              <w:rPr>
                <w:sz w:val="16"/>
                <w:szCs w:val="16"/>
              </w:rPr>
              <w:t xml:space="preserve">r heads. </w:t>
            </w:r>
            <w:r w:rsidRPr="00810979">
              <w:rPr>
                <w:sz w:val="16"/>
                <w:szCs w:val="16"/>
              </w:rPr>
              <w:t>To this, add the business characteristics that might follow f</w:t>
            </w:r>
            <w:r>
              <w:rPr>
                <w:sz w:val="16"/>
                <w:szCs w:val="16"/>
              </w:rPr>
              <w:t xml:space="preserve">rom such an image description. </w:t>
            </w:r>
            <w:r w:rsidRPr="00810979">
              <w:rPr>
                <w:sz w:val="16"/>
                <w:szCs w:val="16"/>
              </w:rPr>
              <w:t xml:space="preserve">Finally, add the concepts of </w:t>
            </w:r>
            <w:r>
              <w:rPr>
                <w:sz w:val="16"/>
                <w:szCs w:val="16"/>
              </w:rPr>
              <w:t>m</w:t>
            </w:r>
            <w:r w:rsidRPr="00810979">
              <w:rPr>
                <w:sz w:val="16"/>
                <w:szCs w:val="16"/>
              </w:rPr>
              <w:t xml:space="preserve">arket </w:t>
            </w:r>
            <w:r>
              <w:rPr>
                <w:sz w:val="16"/>
                <w:szCs w:val="16"/>
              </w:rPr>
              <w:t>s</w:t>
            </w:r>
            <w:r w:rsidRPr="00810979">
              <w:rPr>
                <w:sz w:val="16"/>
                <w:szCs w:val="16"/>
              </w:rPr>
              <w:t xml:space="preserve">hare and </w:t>
            </w:r>
            <w:r>
              <w:rPr>
                <w:sz w:val="16"/>
                <w:szCs w:val="16"/>
              </w:rPr>
              <w:t>m</w:t>
            </w:r>
            <w:r w:rsidRPr="00810979">
              <w:rPr>
                <w:sz w:val="16"/>
                <w:szCs w:val="16"/>
              </w:rPr>
              <w:t xml:space="preserve">arket </w:t>
            </w:r>
            <w:r>
              <w:rPr>
                <w:sz w:val="16"/>
                <w:szCs w:val="16"/>
              </w:rPr>
              <w:t>g</w:t>
            </w:r>
            <w:r w:rsidRPr="00810979">
              <w:rPr>
                <w:sz w:val="16"/>
                <w:szCs w:val="16"/>
              </w:rPr>
              <w:t>rowth</w:t>
            </w:r>
            <w:r>
              <w:rPr>
                <w:sz w:val="16"/>
                <w:szCs w:val="16"/>
              </w:rPr>
              <w:t>,</w:t>
            </w:r>
            <w:r w:rsidRPr="00810979">
              <w:rPr>
                <w:sz w:val="16"/>
                <w:szCs w:val="16"/>
              </w:rPr>
              <w:t xml:space="preserve"> and see if </w:t>
            </w:r>
            <w:r>
              <w:rPr>
                <w:sz w:val="16"/>
                <w:szCs w:val="16"/>
              </w:rPr>
              <w:t>students</w:t>
            </w:r>
            <w:r w:rsidRPr="00810979">
              <w:rPr>
                <w:sz w:val="16"/>
                <w:szCs w:val="16"/>
              </w:rPr>
              <w:t xml:space="preserve"> can guess the characteristics of each based on this information.</w:t>
            </w:r>
          </w:p>
          <w:p w:rsidR="00FB2192" w:rsidRPr="00275424" w:rsidRDefault="00FB2192" w:rsidP="00275424">
            <w:pPr>
              <w:pStyle w:val="Tabletext"/>
              <w:rPr>
                <w:sz w:val="16"/>
                <w:szCs w:val="16"/>
              </w:rPr>
            </w:pPr>
            <w:r w:rsidRPr="00275424">
              <w:rPr>
                <w:sz w:val="16"/>
                <w:szCs w:val="16"/>
              </w:rPr>
              <w:t>Corporate decision-making project: students could be given an example of a business strategy and then carry out a detailed assessment of this:</w:t>
            </w:r>
          </w:p>
          <w:p w:rsidR="00FB2192" w:rsidRPr="00275424" w:rsidRDefault="00FB2192" w:rsidP="007564D9">
            <w:pPr>
              <w:pStyle w:val="Tabletext"/>
              <w:numPr>
                <w:ilvl w:val="0"/>
                <w:numId w:val="27"/>
              </w:numPr>
              <w:ind w:left="317" w:hanging="283"/>
              <w:rPr>
                <w:sz w:val="16"/>
                <w:szCs w:val="16"/>
              </w:rPr>
            </w:pPr>
            <w:r w:rsidRPr="00275424">
              <w:rPr>
                <w:sz w:val="16"/>
                <w:szCs w:val="16"/>
              </w:rPr>
              <w:t>Assess the strategy using Ansoff and/or Porter</w:t>
            </w:r>
            <w:r>
              <w:rPr>
                <w:sz w:val="16"/>
                <w:szCs w:val="16"/>
              </w:rPr>
              <w:t>.</w:t>
            </w:r>
          </w:p>
          <w:p w:rsidR="00FB2192" w:rsidRDefault="00FB2192" w:rsidP="007564D9">
            <w:pPr>
              <w:pStyle w:val="Tabletext"/>
              <w:numPr>
                <w:ilvl w:val="0"/>
                <w:numId w:val="27"/>
              </w:numPr>
              <w:ind w:left="317" w:hanging="283"/>
              <w:rPr>
                <w:sz w:val="16"/>
                <w:szCs w:val="16"/>
              </w:rPr>
            </w:pPr>
            <w:r w:rsidRPr="00275424">
              <w:rPr>
                <w:sz w:val="16"/>
                <w:szCs w:val="16"/>
              </w:rPr>
              <w:t>Analyse the business’s product portfolio using the Boston Matrix</w:t>
            </w:r>
            <w:r>
              <w:rPr>
                <w:sz w:val="16"/>
                <w:szCs w:val="16"/>
              </w:rPr>
              <w:t>.</w:t>
            </w:r>
          </w:p>
          <w:p w:rsidR="00FB2192" w:rsidRPr="00275424" w:rsidRDefault="00FB2192" w:rsidP="007564D9">
            <w:pPr>
              <w:pStyle w:val="Tabletext"/>
              <w:numPr>
                <w:ilvl w:val="0"/>
                <w:numId w:val="27"/>
              </w:numPr>
              <w:ind w:left="317" w:hanging="283"/>
              <w:rPr>
                <w:sz w:val="16"/>
                <w:szCs w:val="16"/>
              </w:rPr>
            </w:pPr>
            <w:r w:rsidRPr="00275424">
              <w:rPr>
                <w:sz w:val="16"/>
                <w:szCs w:val="16"/>
              </w:rPr>
              <w:t xml:space="preserve">Suggest the </w:t>
            </w:r>
            <w:r>
              <w:rPr>
                <w:sz w:val="16"/>
                <w:szCs w:val="16"/>
              </w:rPr>
              <w:t>s</w:t>
            </w:r>
            <w:r w:rsidRPr="00275424">
              <w:rPr>
                <w:sz w:val="16"/>
                <w:szCs w:val="16"/>
              </w:rPr>
              <w:t xml:space="preserve">trategic and </w:t>
            </w:r>
            <w:r>
              <w:rPr>
                <w:sz w:val="16"/>
                <w:szCs w:val="16"/>
              </w:rPr>
              <w:t>t</w:t>
            </w:r>
            <w:r w:rsidRPr="00275424">
              <w:rPr>
                <w:sz w:val="16"/>
                <w:szCs w:val="16"/>
              </w:rPr>
              <w:t xml:space="preserve">actical decisions that could be used to achieve a stated </w:t>
            </w:r>
            <w:r>
              <w:rPr>
                <w:sz w:val="16"/>
                <w:szCs w:val="16"/>
              </w:rPr>
              <w:t>c</w:t>
            </w:r>
            <w:r w:rsidRPr="00275424">
              <w:rPr>
                <w:sz w:val="16"/>
                <w:szCs w:val="16"/>
              </w:rPr>
              <w:t xml:space="preserve">orporate </w:t>
            </w:r>
            <w:r>
              <w:rPr>
                <w:sz w:val="16"/>
                <w:szCs w:val="16"/>
              </w:rPr>
              <w:t>o</w:t>
            </w:r>
            <w:r w:rsidRPr="00275424">
              <w:rPr>
                <w:sz w:val="16"/>
                <w:szCs w:val="16"/>
              </w:rPr>
              <w:t>bjective</w:t>
            </w:r>
            <w:r>
              <w:rPr>
                <w:sz w:val="16"/>
                <w:szCs w:val="16"/>
              </w:rPr>
              <w:t>.</w:t>
            </w:r>
          </w:p>
        </w:tc>
      </w:tr>
      <w:tr w:rsidR="00FB2192" w:rsidRPr="00A3552A" w:rsidTr="00FB2192">
        <w:trPr>
          <w:cantSplit/>
        </w:trPr>
        <w:tc>
          <w:tcPr>
            <w:tcW w:w="717" w:type="dxa"/>
          </w:tcPr>
          <w:p w:rsidR="00FB2192" w:rsidRDefault="00FB2192" w:rsidP="00B5269B">
            <w:pPr>
              <w:pStyle w:val="Tabletext"/>
              <w:jc w:val="center"/>
              <w:rPr>
                <w:sz w:val="16"/>
                <w:szCs w:val="16"/>
              </w:rPr>
            </w:pPr>
            <w:r w:rsidRPr="00A3552A">
              <w:rPr>
                <w:sz w:val="16"/>
                <w:szCs w:val="16"/>
              </w:rPr>
              <w:lastRenderedPageBreak/>
              <w:t>5</w:t>
            </w:r>
          </w:p>
        </w:tc>
        <w:tc>
          <w:tcPr>
            <w:tcW w:w="2402" w:type="dxa"/>
            <w:vMerge/>
          </w:tcPr>
          <w:p w:rsidR="00FB2192" w:rsidRPr="00A3552A" w:rsidRDefault="00FB2192" w:rsidP="004021D6">
            <w:pPr>
              <w:pStyle w:val="Tabletext"/>
              <w:rPr>
                <w:sz w:val="16"/>
                <w:szCs w:val="16"/>
              </w:rPr>
            </w:pPr>
          </w:p>
        </w:tc>
        <w:tc>
          <w:tcPr>
            <w:tcW w:w="3969" w:type="dxa"/>
          </w:tcPr>
          <w:p w:rsidR="00FB2192" w:rsidRPr="00A3552A" w:rsidRDefault="00FB2192" w:rsidP="00322733">
            <w:pPr>
              <w:pStyle w:val="Tabletext"/>
              <w:rPr>
                <w:b/>
                <w:sz w:val="16"/>
                <w:szCs w:val="16"/>
              </w:rPr>
            </w:pPr>
            <w:r w:rsidRPr="00A3552A">
              <w:rPr>
                <w:b/>
                <w:sz w:val="16"/>
                <w:szCs w:val="16"/>
              </w:rPr>
              <w:t>3.1.3 SWOT analysis</w:t>
            </w:r>
          </w:p>
          <w:p w:rsidR="00FB2192" w:rsidRPr="00A3552A" w:rsidRDefault="00FB2192" w:rsidP="00322733">
            <w:pPr>
              <w:pStyle w:val="Tabletext"/>
              <w:rPr>
                <w:b/>
                <w:sz w:val="16"/>
                <w:szCs w:val="16"/>
              </w:rPr>
            </w:pPr>
            <w:r w:rsidRPr="00A3552A">
              <w:rPr>
                <w:b/>
                <w:sz w:val="16"/>
                <w:szCs w:val="16"/>
              </w:rPr>
              <w:t>3.1.4 Impact of external influences</w:t>
            </w:r>
          </w:p>
          <w:p w:rsidR="00FB2192" w:rsidRDefault="00FB2192" w:rsidP="00322733">
            <w:pPr>
              <w:pStyle w:val="Tabletext"/>
              <w:rPr>
                <w:sz w:val="16"/>
                <w:szCs w:val="16"/>
              </w:rPr>
            </w:pPr>
            <w:r w:rsidRPr="00A3552A">
              <w:rPr>
                <w:sz w:val="16"/>
                <w:szCs w:val="16"/>
              </w:rPr>
              <w:t>PESTLE analysis</w:t>
            </w:r>
          </w:p>
          <w:p w:rsidR="00FB2192" w:rsidRPr="00A3552A" w:rsidRDefault="00FB2192" w:rsidP="00322733">
            <w:pPr>
              <w:pStyle w:val="Tabletext"/>
              <w:rPr>
                <w:sz w:val="16"/>
                <w:szCs w:val="16"/>
              </w:rPr>
            </w:pPr>
            <w:r>
              <w:rPr>
                <w:sz w:val="16"/>
                <w:szCs w:val="16"/>
              </w:rPr>
              <w:t>Porter’s Five Forces</w:t>
            </w:r>
          </w:p>
        </w:tc>
        <w:tc>
          <w:tcPr>
            <w:tcW w:w="7371" w:type="dxa"/>
          </w:tcPr>
          <w:p w:rsidR="00FB2192" w:rsidRDefault="00FB2192" w:rsidP="00275424">
            <w:pPr>
              <w:pStyle w:val="Tabletext"/>
              <w:rPr>
                <w:sz w:val="16"/>
                <w:szCs w:val="16"/>
              </w:rPr>
            </w:pPr>
            <w:r w:rsidRPr="00275424">
              <w:rPr>
                <w:sz w:val="16"/>
                <w:szCs w:val="16"/>
              </w:rPr>
              <w:t>Students could be arranged in</w:t>
            </w:r>
            <w:r>
              <w:rPr>
                <w:sz w:val="16"/>
                <w:szCs w:val="16"/>
              </w:rPr>
              <w:t>to</w:t>
            </w:r>
            <w:r w:rsidRPr="00275424">
              <w:rPr>
                <w:sz w:val="16"/>
                <w:szCs w:val="16"/>
              </w:rPr>
              <w:t xml:space="preserve"> groups and given a range of business examples to explore. Each group conducts a SWOT analysis</w:t>
            </w:r>
            <w:r>
              <w:rPr>
                <w:sz w:val="16"/>
                <w:szCs w:val="16"/>
              </w:rPr>
              <w:t xml:space="preserve"> as a starting position. </w:t>
            </w:r>
            <w:r w:rsidRPr="00275424">
              <w:rPr>
                <w:sz w:val="16"/>
                <w:szCs w:val="16"/>
              </w:rPr>
              <w:t xml:space="preserve">They then make decisions about how </w:t>
            </w:r>
            <w:r>
              <w:rPr>
                <w:sz w:val="16"/>
                <w:szCs w:val="16"/>
              </w:rPr>
              <w:t>w</w:t>
            </w:r>
            <w:r w:rsidRPr="00275424">
              <w:rPr>
                <w:sz w:val="16"/>
                <w:szCs w:val="16"/>
              </w:rPr>
              <w:t xml:space="preserve">eaknesses can be turned into </w:t>
            </w:r>
            <w:r>
              <w:rPr>
                <w:sz w:val="16"/>
                <w:szCs w:val="16"/>
              </w:rPr>
              <w:t>s</w:t>
            </w:r>
            <w:r w:rsidRPr="00275424">
              <w:rPr>
                <w:sz w:val="16"/>
                <w:szCs w:val="16"/>
              </w:rPr>
              <w:t xml:space="preserve">trengths, </w:t>
            </w:r>
            <w:r>
              <w:rPr>
                <w:sz w:val="16"/>
                <w:szCs w:val="16"/>
              </w:rPr>
              <w:t>how o</w:t>
            </w:r>
            <w:r w:rsidRPr="00275424">
              <w:rPr>
                <w:sz w:val="16"/>
                <w:szCs w:val="16"/>
              </w:rPr>
              <w:t>pportunities can be taken advantage of</w:t>
            </w:r>
            <w:r>
              <w:rPr>
                <w:sz w:val="16"/>
                <w:szCs w:val="16"/>
              </w:rPr>
              <w:t>,</w:t>
            </w:r>
            <w:r w:rsidRPr="00275424">
              <w:rPr>
                <w:sz w:val="16"/>
                <w:szCs w:val="16"/>
              </w:rPr>
              <w:t xml:space="preserve"> and </w:t>
            </w:r>
            <w:r>
              <w:rPr>
                <w:sz w:val="16"/>
                <w:szCs w:val="16"/>
              </w:rPr>
              <w:t>how t</w:t>
            </w:r>
            <w:r w:rsidRPr="00275424">
              <w:rPr>
                <w:sz w:val="16"/>
                <w:szCs w:val="16"/>
              </w:rPr>
              <w:t xml:space="preserve">hreats </w:t>
            </w:r>
            <w:r>
              <w:rPr>
                <w:sz w:val="16"/>
                <w:szCs w:val="16"/>
              </w:rPr>
              <w:t xml:space="preserve">can </w:t>
            </w:r>
            <w:r w:rsidRPr="00275424">
              <w:rPr>
                <w:sz w:val="16"/>
                <w:szCs w:val="16"/>
              </w:rPr>
              <w:t>be avoided or accommodated in the overall strategy.</w:t>
            </w:r>
          </w:p>
          <w:p w:rsidR="00FB2192" w:rsidRDefault="00FB2192" w:rsidP="00275424">
            <w:pPr>
              <w:pStyle w:val="Tabletext"/>
              <w:rPr>
                <w:sz w:val="16"/>
                <w:szCs w:val="16"/>
              </w:rPr>
            </w:pPr>
            <w:r w:rsidRPr="00275424">
              <w:rPr>
                <w:sz w:val="16"/>
                <w:szCs w:val="16"/>
              </w:rPr>
              <w:t xml:space="preserve">A basic focus on business functional areas (HR, </w:t>
            </w:r>
            <w:r>
              <w:rPr>
                <w:sz w:val="16"/>
                <w:szCs w:val="16"/>
              </w:rPr>
              <w:t>m</w:t>
            </w:r>
            <w:r w:rsidRPr="00275424">
              <w:rPr>
                <w:sz w:val="16"/>
                <w:szCs w:val="16"/>
              </w:rPr>
              <w:t xml:space="preserve">arketing, </w:t>
            </w:r>
            <w:r>
              <w:rPr>
                <w:sz w:val="16"/>
                <w:szCs w:val="16"/>
              </w:rPr>
              <w:t>f</w:t>
            </w:r>
            <w:r w:rsidRPr="00275424">
              <w:rPr>
                <w:sz w:val="16"/>
                <w:szCs w:val="16"/>
              </w:rPr>
              <w:t xml:space="preserve">inance, </w:t>
            </w:r>
            <w:r>
              <w:rPr>
                <w:sz w:val="16"/>
                <w:szCs w:val="16"/>
              </w:rPr>
              <w:t>o</w:t>
            </w:r>
            <w:r w:rsidRPr="00275424">
              <w:rPr>
                <w:sz w:val="16"/>
                <w:szCs w:val="16"/>
              </w:rPr>
              <w:t>perations/</w:t>
            </w:r>
            <w:r>
              <w:rPr>
                <w:sz w:val="16"/>
                <w:szCs w:val="16"/>
              </w:rPr>
              <w:t>p</w:t>
            </w:r>
            <w:r w:rsidRPr="00275424">
              <w:rPr>
                <w:sz w:val="16"/>
                <w:szCs w:val="16"/>
              </w:rPr>
              <w:t>roduction) can help focus the SWOT and also trigger questions and suggestions in the groups.</w:t>
            </w:r>
          </w:p>
          <w:p w:rsidR="00FB2192" w:rsidRDefault="00FB2192" w:rsidP="00275424">
            <w:pPr>
              <w:pStyle w:val="Tabletext"/>
              <w:rPr>
                <w:sz w:val="16"/>
                <w:szCs w:val="16"/>
              </w:rPr>
            </w:pPr>
            <w:r>
              <w:rPr>
                <w:sz w:val="16"/>
                <w:szCs w:val="16"/>
              </w:rPr>
              <w:t>F</w:t>
            </w:r>
            <w:r w:rsidRPr="009C48C6">
              <w:rPr>
                <w:sz w:val="16"/>
                <w:szCs w:val="16"/>
              </w:rPr>
              <w:t>or a range of examples, students could conduct a before</w:t>
            </w:r>
            <w:r>
              <w:rPr>
                <w:sz w:val="16"/>
                <w:szCs w:val="16"/>
              </w:rPr>
              <w:t xml:space="preserve"> and after thought experiment. </w:t>
            </w:r>
            <w:r w:rsidRPr="009C48C6">
              <w:rPr>
                <w:sz w:val="16"/>
                <w:szCs w:val="16"/>
              </w:rPr>
              <w:t>For example, using the example of Apple</w:t>
            </w:r>
            <w:r>
              <w:rPr>
                <w:sz w:val="16"/>
                <w:szCs w:val="16"/>
              </w:rPr>
              <w:t>:</w:t>
            </w:r>
            <w:r w:rsidRPr="009C48C6">
              <w:rPr>
                <w:sz w:val="16"/>
                <w:szCs w:val="16"/>
              </w:rPr>
              <w:t xml:space="preserve"> what would the mobile phone market be like if Apple had not entered it with the iPhone in 2007? Who would be the market leaders? What would be the same and what would be different about the competitive environment?</w:t>
            </w:r>
          </w:p>
          <w:p w:rsidR="00FB2192" w:rsidRDefault="00FB2192" w:rsidP="009C48C6">
            <w:pPr>
              <w:pStyle w:val="Tabletext"/>
              <w:rPr>
                <w:sz w:val="16"/>
                <w:szCs w:val="16"/>
              </w:rPr>
            </w:pPr>
            <w:r w:rsidRPr="009C48C6">
              <w:rPr>
                <w:sz w:val="16"/>
                <w:szCs w:val="16"/>
              </w:rPr>
              <w:t>Porter’s Five Forces model should not be confused with Porter’s Strategic Matrix</w:t>
            </w:r>
            <w:r>
              <w:rPr>
                <w:sz w:val="16"/>
                <w:szCs w:val="16"/>
              </w:rPr>
              <w:t xml:space="preserve">. </w:t>
            </w:r>
            <w:r w:rsidRPr="009C48C6">
              <w:rPr>
                <w:sz w:val="16"/>
                <w:szCs w:val="16"/>
              </w:rPr>
              <w:t xml:space="preserve">Students should use this to analyse how a wider range of factors than competitors affects the environment in which businesses operate. Porter’s explanation of his original model and an update can be found here: </w:t>
            </w:r>
          </w:p>
          <w:p w:rsidR="00FB2192" w:rsidRDefault="000342E1" w:rsidP="00B5269B">
            <w:pPr>
              <w:pStyle w:val="Tabletextbullets"/>
              <w:rPr>
                <w:sz w:val="16"/>
                <w:szCs w:val="16"/>
                <w:lang w:val="en-US"/>
              </w:rPr>
            </w:pPr>
            <w:hyperlink r:id="rId46" w:history="1">
              <w:r w:rsidR="00FB2192">
                <w:rPr>
                  <w:rStyle w:val="Hyperlink"/>
                  <w:rFonts w:cs="Arial"/>
                  <w:sz w:val="16"/>
                  <w:szCs w:val="16"/>
                  <w:lang w:val="en-US"/>
                </w:rPr>
                <w:t>www.youtube.com/watch?v=mYF2_FBCvXw</w:t>
              </w:r>
            </w:hyperlink>
            <w:r w:rsidR="00FB2192" w:rsidRPr="009C48C6">
              <w:rPr>
                <w:sz w:val="16"/>
                <w:szCs w:val="16"/>
                <w:lang w:val="en-US"/>
              </w:rPr>
              <w:t xml:space="preserve"> </w:t>
            </w:r>
          </w:p>
          <w:p w:rsidR="00FB2192" w:rsidRPr="00275424" w:rsidRDefault="00FB2192" w:rsidP="009C48C6">
            <w:pPr>
              <w:pStyle w:val="Tabletext"/>
              <w:rPr>
                <w:sz w:val="16"/>
                <w:szCs w:val="16"/>
              </w:rPr>
            </w:pPr>
            <w:r w:rsidRPr="009C48C6">
              <w:rPr>
                <w:sz w:val="16"/>
                <w:szCs w:val="16"/>
              </w:rPr>
              <w:t>Individually</w:t>
            </w:r>
            <w:r>
              <w:rPr>
                <w:sz w:val="16"/>
                <w:szCs w:val="16"/>
              </w:rPr>
              <w:t>,</w:t>
            </w:r>
            <w:r w:rsidRPr="009C48C6">
              <w:rPr>
                <w:sz w:val="16"/>
                <w:szCs w:val="16"/>
              </w:rPr>
              <w:t xml:space="preserve"> students could be given an example of an industry and then carry out a Five Forces analysis of </w:t>
            </w:r>
            <w:r>
              <w:rPr>
                <w:sz w:val="16"/>
                <w:szCs w:val="16"/>
              </w:rPr>
              <w:t>it</w:t>
            </w:r>
            <w:r w:rsidRPr="009C48C6">
              <w:rPr>
                <w:sz w:val="16"/>
                <w:szCs w:val="16"/>
              </w:rPr>
              <w:t xml:space="preserve">. Students </w:t>
            </w:r>
            <w:r>
              <w:rPr>
                <w:sz w:val="16"/>
                <w:szCs w:val="16"/>
              </w:rPr>
              <w:t>could</w:t>
            </w:r>
            <w:r w:rsidRPr="009C48C6">
              <w:rPr>
                <w:sz w:val="16"/>
                <w:szCs w:val="16"/>
              </w:rPr>
              <w:t xml:space="preserve"> then </w:t>
            </w:r>
            <w:r>
              <w:rPr>
                <w:sz w:val="16"/>
                <w:szCs w:val="16"/>
              </w:rPr>
              <w:t xml:space="preserve">be </w:t>
            </w:r>
            <w:r w:rsidRPr="009C48C6">
              <w:rPr>
                <w:sz w:val="16"/>
                <w:szCs w:val="16"/>
              </w:rPr>
              <w:t>paired up to compare and</w:t>
            </w:r>
            <w:r>
              <w:rPr>
                <w:sz w:val="16"/>
                <w:szCs w:val="16"/>
              </w:rPr>
              <w:t xml:space="preserve"> contrast their findings, analys</w:t>
            </w:r>
            <w:r w:rsidRPr="009C48C6">
              <w:rPr>
                <w:sz w:val="16"/>
                <w:szCs w:val="16"/>
              </w:rPr>
              <w:t>ing the uses and limitations of the model in the process.</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t>6</w:t>
            </w:r>
          </w:p>
        </w:tc>
        <w:tc>
          <w:tcPr>
            <w:tcW w:w="2402" w:type="dxa"/>
          </w:tcPr>
          <w:p w:rsidR="00FB2192" w:rsidRPr="00A3552A" w:rsidRDefault="00FB2192" w:rsidP="004021D6">
            <w:pPr>
              <w:pStyle w:val="Tabletext"/>
              <w:rPr>
                <w:sz w:val="16"/>
                <w:szCs w:val="16"/>
              </w:rPr>
            </w:pPr>
            <w:r w:rsidRPr="00A3552A">
              <w:rPr>
                <w:sz w:val="16"/>
                <w:szCs w:val="16"/>
              </w:rPr>
              <w:t>3.2 Business growth</w:t>
            </w:r>
          </w:p>
        </w:tc>
        <w:tc>
          <w:tcPr>
            <w:tcW w:w="3969" w:type="dxa"/>
          </w:tcPr>
          <w:p w:rsidR="00FB2192" w:rsidRPr="00A3552A" w:rsidRDefault="00FB2192" w:rsidP="00322733">
            <w:pPr>
              <w:pStyle w:val="Tabletext"/>
              <w:rPr>
                <w:b/>
                <w:sz w:val="16"/>
                <w:szCs w:val="16"/>
              </w:rPr>
            </w:pPr>
            <w:r w:rsidRPr="00A3552A">
              <w:rPr>
                <w:b/>
                <w:sz w:val="16"/>
                <w:szCs w:val="16"/>
              </w:rPr>
              <w:t>3.2.1 Growth</w:t>
            </w:r>
          </w:p>
          <w:p w:rsidR="00FB2192" w:rsidRPr="00A3552A" w:rsidRDefault="00FB2192" w:rsidP="00322733">
            <w:pPr>
              <w:pStyle w:val="Tabletext"/>
              <w:rPr>
                <w:sz w:val="16"/>
                <w:szCs w:val="16"/>
              </w:rPr>
            </w:pPr>
            <w:r w:rsidRPr="00A3552A">
              <w:rPr>
                <w:sz w:val="16"/>
                <w:szCs w:val="16"/>
              </w:rPr>
              <w:t>How and why businesses grow</w:t>
            </w:r>
          </w:p>
          <w:p w:rsidR="00FB2192" w:rsidRPr="00A3552A" w:rsidRDefault="00FB2192" w:rsidP="00322733">
            <w:pPr>
              <w:pStyle w:val="Tabletext"/>
              <w:rPr>
                <w:sz w:val="16"/>
                <w:szCs w:val="16"/>
              </w:rPr>
            </w:pPr>
            <w:r w:rsidRPr="00A3552A">
              <w:rPr>
                <w:sz w:val="16"/>
                <w:szCs w:val="16"/>
              </w:rPr>
              <w:t>Problems of growth</w:t>
            </w:r>
          </w:p>
          <w:p w:rsidR="00FB2192" w:rsidRPr="00A3552A" w:rsidRDefault="00FB2192" w:rsidP="00322733">
            <w:pPr>
              <w:pStyle w:val="Tabletext"/>
              <w:rPr>
                <w:b/>
                <w:sz w:val="16"/>
                <w:szCs w:val="16"/>
              </w:rPr>
            </w:pPr>
            <w:r w:rsidRPr="00A3552A">
              <w:rPr>
                <w:b/>
                <w:sz w:val="16"/>
                <w:szCs w:val="16"/>
              </w:rPr>
              <w:t>3.2.2 Mergers and takeovers</w:t>
            </w:r>
          </w:p>
          <w:p w:rsidR="00FB2192" w:rsidRPr="00A3552A" w:rsidRDefault="00FB2192" w:rsidP="00322733">
            <w:pPr>
              <w:pStyle w:val="Tabletext"/>
              <w:rPr>
                <w:sz w:val="16"/>
                <w:szCs w:val="16"/>
              </w:rPr>
            </w:pPr>
            <w:r w:rsidRPr="00A3552A">
              <w:rPr>
                <w:sz w:val="16"/>
                <w:szCs w:val="16"/>
              </w:rPr>
              <w:t>Reasons</w:t>
            </w:r>
          </w:p>
          <w:p w:rsidR="00FB2192" w:rsidRPr="00A3552A" w:rsidRDefault="00FB2192" w:rsidP="00322733">
            <w:pPr>
              <w:pStyle w:val="Tabletext"/>
              <w:rPr>
                <w:sz w:val="16"/>
                <w:szCs w:val="16"/>
              </w:rPr>
            </w:pPr>
            <w:r w:rsidRPr="00A3552A">
              <w:rPr>
                <w:sz w:val="16"/>
                <w:szCs w:val="16"/>
              </w:rPr>
              <w:t>Different categories/directions</w:t>
            </w:r>
          </w:p>
          <w:p w:rsidR="00FB2192" w:rsidRPr="00A3552A" w:rsidRDefault="00FB2192" w:rsidP="00322733">
            <w:pPr>
              <w:pStyle w:val="Tabletext"/>
              <w:rPr>
                <w:b/>
                <w:sz w:val="16"/>
                <w:szCs w:val="16"/>
              </w:rPr>
            </w:pPr>
            <w:r w:rsidRPr="00A3552A">
              <w:rPr>
                <w:b/>
                <w:sz w:val="16"/>
                <w:szCs w:val="16"/>
              </w:rPr>
              <w:t>3.2.3 Organic growth</w:t>
            </w:r>
          </w:p>
          <w:p w:rsidR="00FB2192" w:rsidRDefault="00FB2192" w:rsidP="00322733">
            <w:pPr>
              <w:pStyle w:val="Tabletext"/>
              <w:rPr>
                <w:sz w:val="16"/>
                <w:szCs w:val="16"/>
              </w:rPr>
            </w:pPr>
            <w:r w:rsidRPr="00A3552A">
              <w:rPr>
                <w:sz w:val="16"/>
                <w:szCs w:val="16"/>
              </w:rPr>
              <w:t>Compare and contrast mergers and takeovers</w:t>
            </w:r>
          </w:p>
          <w:p w:rsidR="004E710B" w:rsidRPr="00A3552A" w:rsidRDefault="004E710B" w:rsidP="00322733">
            <w:pPr>
              <w:pStyle w:val="Tabletext"/>
              <w:rPr>
                <w:sz w:val="16"/>
                <w:szCs w:val="16"/>
              </w:rPr>
            </w:pPr>
          </w:p>
          <w:p w:rsidR="00FB2192" w:rsidRPr="00A3552A" w:rsidRDefault="00FB2192" w:rsidP="00322733">
            <w:pPr>
              <w:pStyle w:val="Tabletext"/>
              <w:rPr>
                <w:b/>
                <w:sz w:val="16"/>
                <w:szCs w:val="16"/>
              </w:rPr>
            </w:pPr>
            <w:r w:rsidRPr="00A3552A">
              <w:rPr>
                <w:b/>
                <w:sz w:val="16"/>
                <w:szCs w:val="16"/>
              </w:rPr>
              <w:lastRenderedPageBreak/>
              <w:t>3.2.4 Reasons for staying small</w:t>
            </w:r>
          </w:p>
          <w:p w:rsidR="00FB2192" w:rsidRPr="00A3552A" w:rsidRDefault="00FB2192" w:rsidP="00322733">
            <w:pPr>
              <w:pStyle w:val="Tabletext"/>
              <w:rPr>
                <w:sz w:val="16"/>
                <w:szCs w:val="16"/>
              </w:rPr>
            </w:pPr>
            <w:r w:rsidRPr="00A3552A">
              <w:rPr>
                <w:sz w:val="16"/>
                <w:szCs w:val="16"/>
              </w:rPr>
              <w:t>Links to new, highly competitive markets</w:t>
            </w:r>
          </w:p>
          <w:p w:rsidR="00FB2192" w:rsidRPr="00A3552A" w:rsidRDefault="00FB2192" w:rsidP="00322733">
            <w:pPr>
              <w:pStyle w:val="Tabletext"/>
              <w:rPr>
                <w:sz w:val="16"/>
                <w:szCs w:val="16"/>
              </w:rPr>
            </w:pPr>
            <w:r w:rsidRPr="00A3552A">
              <w:rPr>
                <w:sz w:val="16"/>
                <w:szCs w:val="16"/>
              </w:rPr>
              <w:t>Avoidance of diseconomies of scale</w:t>
            </w:r>
          </w:p>
        </w:tc>
        <w:tc>
          <w:tcPr>
            <w:tcW w:w="7371" w:type="dxa"/>
          </w:tcPr>
          <w:p w:rsidR="00FB2192" w:rsidRPr="00634AEF" w:rsidRDefault="00FB2192" w:rsidP="00634AEF">
            <w:pPr>
              <w:pStyle w:val="Tabletext"/>
              <w:rPr>
                <w:sz w:val="16"/>
                <w:szCs w:val="16"/>
              </w:rPr>
            </w:pPr>
            <w:r>
              <w:rPr>
                <w:sz w:val="16"/>
                <w:szCs w:val="16"/>
              </w:rPr>
              <w:lastRenderedPageBreak/>
              <w:t>Increased market share</w:t>
            </w:r>
            <w:r w:rsidRPr="00634AEF">
              <w:rPr>
                <w:sz w:val="16"/>
                <w:szCs w:val="16"/>
              </w:rPr>
              <w:t xml:space="preserve"> can be exemplified by researching UK supermarkets and their quest to gain market share. This objective of growth can be introduced as a short</w:t>
            </w:r>
            <w:r>
              <w:rPr>
                <w:sz w:val="16"/>
                <w:szCs w:val="16"/>
              </w:rPr>
              <w:t>-</w:t>
            </w:r>
            <w:r w:rsidRPr="00634AEF">
              <w:rPr>
                <w:sz w:val="16"/>
                <w:szCs w:val="16"/>
              </w:rPr>
              <w:t xml:space="preserve"> to medium-term objective that feeds into the long-term objecti</w:t>
            </w:r>
            <w:r>
              <w:rPr>
                <w:sz w:val="16"/>
                <w:szCs w:val="16"/>
              </w:rPr>
              <w:t xml:space="preserve">ve of increased profitability. </w:t>
            </w:r>
            <w:r w:rsidRPr="00634AEF">
              <w:rPr>
                <w:sz w:val="16"/>
                <w:szCs w:val="16"/>
              </w:rPr>
              <w:t xml:space="preserve">Profitability should be clearly distinguished from simply increased profits – this can be achieved with reference back to </w:t>
            </w:r>
            <w:r>
              <w:rPr>
                <w:sz w:val="16"/>
                <w:szCs w:val="16"/>
              </w:rPr>
              <w:t>t</w:t>
            </w:r>
            <w:r w:rsidRPr="00634AEF">
              <w:rPr>
                <w:sz w:val="16"/>
                <w:szCs w:val="16"/>
              </w:rPr>
              <w:t xml:space="preserve">otal </w:t>
            </w:r>
            <w:r>
              <w:rPr>
                <w:sz w:val="16"/>
                <w:szCs w:val="16"/>
              </w:rPr>
              <w:t>c</w:t>
            </w:r>
            <w:r w:rsidRPr="00634AEF">
              <w:rPr>
                <w:sz w:val="16"/>
                <w:szCs w:val="16"/>
              </w:rPr>
              <w:t xml:space="preserve">osts and </w:t>
            </w:r>
            <w:r>
              <w:rPr>
                <w:sz w:val="16"/>
                <w:szCs w:val="16"/>
              </w:rPr>
              <w:t>e</w:t>
            </w:r>
            <w:r w:rsidRPr="00634AEF">
              <w:rPr>
                <w:sz w:val="16"/>
                <w:szCs w:val="16"/>
              </w:rPr>
              <w:t>conomies of scale.</w:t>
            </w:r>
          </w:p>
          <w:p w:rsidR="00FB2192" w:rsidRDefault="00FB2192" w:rsidP="00634AEF">
            <w:pPr>
              <w:pStyle w:val="Tabletext"/>
              <w:rPr>
                <w:sz w:val="16"/>
                <w:szCs w:val="16"/>
              </w:rPr>
            </w:pPr>
            <w:r>
              <w:rPr>
                <w:sz w:val="16"/>
                <w:szCs w:val="16"/>
              </w:rPr>
              <w:t>A V</w:t>
            </w:r>
            <w:r w:rsidRPr="00634AEF">
              <w:rPr>
                <w:sz w:val="16"/>
                <w:szCs w:val="16"/>
              </w:rPr>
              <w:t xml:space="preserve">enn diagram approach can be used here, with students required to identify the similarities and differences between </w:t>
            </w:r>
            <w:r>
              <w:rPr>
                <w:sz w:val="16"/>
                <w:szCs w:val="16"/>
              </w:rPr>
              <w:t>p</w:t>
            </w:r>
            <w:r w:rsidRPr="00634AEF">
              <w:rPr>
                <w:sz w:val="16"/>
                <w:szCs w:val="16"/>
              </w:rPr>
              <w:t xml:space="preserve">rofit and </w:t>
            </w:r>
            <w:r>
              <w:rPr>
                <w:sz w:val="16"/>
                <w:szCs w:val="16"/>
              </w:rPr>
              <w:t>p</w:t>
            </w:r>
            <w:r w:rsidRPr="00634AEF">
              <w:rPr>
                <w:sz w:val="16"/>
                <w:szCs w:val="16"/>
              </w:rPr>
              <w:t>rofitab</w:t>
            </w:r>
            <w:r>
              <w:rPr>
                <w:sz w:val="16"/>
                <w:szCs w:val="16"/>
              </w:rPr>
              <w:t>il</w:t>
            </w:r>
            <w:r w:rsidRPr="00634AEF">
              <w:rPr>
                <w:sz w:val="16"/>
                <w:szCs w:val="16"/>
              </w:rPr>
              <w:t>ity.</w:t>
            </w:r>
          </w:p>
          <w:p w:rsidR="00FB2192" w:rsidRDefault="00FB2192" w:rsidP="00B63A38">
            <w:pPr>
              <w:pStyle w:val="Tabletext"/>
              <w:rPr>
                <w:sz w:val="16"/>
                <w:szCs w:val="16"/>
              </w:rPr>
            </w:pPr>
            <w:r w:rsidRPr="00634AEF">
              <w:rPr>
                <w:sz w:val="16"/>
                <w:szCs w:val="16"/>
              </w:rPr>
              <w:t>The problems of growth can be analysed with reference to case studies, particularly those relating to businesses cho</w:t>
            </w:r>
            <w:r>
              <w:rPr>
                <w:sz w:val="16"/>
                <w:szCs w:val="16"/>
              </w:rPr>
              <w:t>osing to reduce their size, for example:</w:t>
            </w:r>
          </w:p>
          <w:p w:rsidR="00FB2192" w:rsidRDefault="000342E1" w:rsidP="00B5269B">
            <w:pPr>
              <w:pStyle w:val="Tabletextbullets"/>
              <w:rPr>
                <w:sz w:val="16"/>
                <w:szCs w:val="16"/>
              </w:rPr>
            </w:pPr>
            <w:hyperlink r:id="rId47" w:history="1">
              <w:r w:rsidR="00FB2192">
                <w:rPr>
                  <w:rStyle w:val="Hyperlink"/>
                  <w:rFonts w:cs="Arial"/>
                  <w:sz w:val="16"/>
                  <w:szCs w:val="16"/>
                </w:rPr>
                <w:t>www.telegraph.co.uk/finance/newsbysector/industry/mining/10736367/BHP-Billiton-eyes-possible-11bn-mining-demerger.html</w:t>
              </w:r>
            </w:hyperlink>
          </w:p>
          <w:p w:rsidR="00FB2192" w:rsidRDefault="00FB2192" w:rsidP="00B63A38">
            <w:pPr>
              <w:pStyle w:val="Tabletext"/>
              <w:rPr>
                <w:sz w:val="16"/>
                <w:szCs w:val="16"/>
              </w:rPr>
            </w:pPr>
            <w:r w:rsidRPr="00634AEF">
              <w:rPr>
                <w:sz w:val="16"/>
                <w:szCs w:val="16"/>
              </w:rPr>
              <w:lastRenderedPageBreak/>
              <w:t>Over-trading is more commonly associated with new businesses and can be explored with reference to local, growing businesses. A case study can be found here</w:t>
            </w:r>
            <w:r>
              <w:rPr>
                <w:sz w:val="16"/>
                <w:szCs w:val="16"/>
              </w:rPr>
              <w:t xml:space="preserve"> and can be used as an introductory example</w:t>
            </w:r>
            <w:r w:rsidRPr="00634AEF">
              <w:rPr>
                <w:sz w:val="16"/>
                <w:szCs w:val="16"/>
              </w:rPr>
              <w:t>:</w:t>
            </w:r>
          </w:p>
          <w:p w:rsidR="00FB2192" w:rsidRDefault="000342E1" w:rsidP="00B5269B">
            <w:pPr>
              <w:pStyle w:val="Tabletextbullets"/>
              <w:rPr>
                <w:sz w:val="16"/>
                <w:szCs w:val="16"/>
              </w:rPr>
            </w:pPr>
            <w:hyperlink r:id="rId48" w:history="1">
              <w:r w:rsidR="00FB2192">
                <w:rPr>
                  <w:rStyle w:val="Hyperlink"/>
                  <w:rFonts w:cs="Arial"/>
                  <w:sz w:val="16"/>
                  <w:szCs w:val="16"/>
                </w:rPr>
                <w:t>www.nibusinessinfo.co.uk/content/example-overtrading</w:t>
              </w:r>
            </w:hyperlink>
          </w:p>
          <w:p w:rsidR="00FB2192" w:rsidRPr="00634AEF" w:rsidRDefault="00FB2192" w:rsidP="00B63A38">
            <w:pPr>
              <w:pStyle w:val="Tabletext"/>
              <w:rPr>
                <w:sz w:val="16"/>
                <w:szCs w:val="16"/>
              </w:rPr>
            </w:pPr>
            <w:r w:rsidRPr="00634AEF">
              <w:rPr>
                <w:sz w:val="16"/>
                <w:szCs w:val="16"/>
              </w:rPr>
              <w:t xml:space="preserve">Individually or in small groups, students could be given this example or </w:t>
            </w:r>
            <w:r>
              <w:rPr>
                <w:sz w:val="16"/>
                <w:szCs w:val="16"/>
              </w:rPr>
              <w:t xml:space="preserve">a </w:t>
            </w:r>
            <w:r w:rsidRPr="00634AEF">
              <w:rPr>
                <w:sz w:val="16"/>
                <w:szCs w:val="16"/>
              </w:rPr>
              <w:t>similar</w:t>
            </w:r>
            <w:r>
              <w:rPr>
                <w:sz w:val="16"/>
                <w:szCs w:val="16"/>
              </w:rPr>
              <w:t xml:space="preserve"> one</w:t>
            </w:r>
            <w:r w:rsidRPr="00634AEF">
              <w:rPr>
                <w:sz w:val="16"/>
                <w:szCs w:val="16"/>
              </w:rPr>
              <w:t>. From this they could be required to do the following:</w:t>
            </w:r>
          </w:p>
          <w:p w:rsidR="00FB2192" w:rsidRPr="00634AEF" w:rsidRDefault="00FB2192" w:rsidP="004E0732">
            <w:pPr>
              <w:pStyle w:val="Tabletext"/>
              <w:numPr>
                <w:ilvl w:val="0"/>
                <w:numId w:val="29"/>
              </w:numPr>
              <w:ind w:left="317" w:hanging="283"/>
              <w:rPr>
                <w:sz w:val="16"/>
                <w:szCs w:val="16"/>
              </w:rPr>
            </w:pPr>
            <w:r w:rsidRPr="00634AEF">
              <w:rPr>
                <w:sz w:val="16"/>
                <w:szCs w:val="16"/>
              </w:rPr>
              <w:t>Identify the causes of over-trading for the business example</w:t>
            </w:r>
          </w:p>
          <w:p w:rsidR="00FB2192" w:rsidRPr="00634AEF" w:rsidRDefault="00FB2192" w:rsidP="004E0732">
            <w:pPr>
              <w:pStyle w:val="Tabletext"/>
              <w:numPr>
                <w:ilvl w:val="0"/>
                <w:numId w:val="29"/>
              </w:numPr>
              <w:ind w:left="317" w:hanging="283"/>
              <w:rPr>
                <w:sz w:val="16"/>
                <w:szCs w:val="16"/>
              </w:rPr>
            </w:pPr>
            <w:r w:rsidRPr="00634AEF">
              <w:rPr>
                <w:sz w:val="16"/>
                <w:szCs w:val="16"/>
              </w:rPr>
              <w:t>Analyse possible solutions</w:t>
            </w:r>
          </w:p>
          <w:p w:rsidR="00FB2192" w:rsidRDefault="00FB2192" w:rsidP="004E0732">
            <w:pPr>
              <w:pStyle w:val="Tabletext"/>
              <w:numPr>
                <w:ilvl w:val="0"/>
                <w:numId w:val="29"/>
              </w:numPr>
              <w:ind w:left="317" w:hanging="283"/>
              <w:rPr>
                <w:sz w:val="16"/>
                <w:szCs w:val="16"/>
              </w:rPr>
            </w:pPr>
            <w:r w:rsidRPr="00634AEF">
              <w:rPr>
                <w:sz w:val="16"/>
                <w:szCs w:val="16"/>
              </w:rPr>
              <w:t xml:space="preserve">Evaluate whether the problem is business growth itself or the way in which it is pursued by a </w:t>
            </w:r>
            <w:r>
              <w:rPr>
                <w:sz w:val="16"/>
                <w:szCs w:val="16"/>
              </w:rPr>
              <w:t>growing business.</w:t>
            </w:r>
          </w:p>
          <w:p w:rsidR="00FB2192" w:rsidRDefault="00FB2192" w:rsidP="00B63A38">
            <w:pPr>
              <w:pStyle w:val="Tabletext"/>
              <w:rPr>
                <w:sz w:val="16"/>
                <w:szCs w:val="16"/>
              </w:rPr>
            </w:pPr>
            <w:r w:rsidRPr="00B63A38">
              <w:rPr>
                <w:sz w:val="16"/>
                <w:szCs w:val="16"/>
              </w:rPr>
              <w:t xml:space="preserve">Students could be given an </w:t>
            </w:r>
            <w:r>
              <w:rPr>
                <w:sz w:val="16"/>
                <w:szCs w:val="16"/>
              </w:rPr>
              <w:t>i</w:t>
            </w:r>
            <w:r w:rsidRPr="00B63A38">
              <w:rPr>
                <w:sz w:val="16"/>
                <w:szCs w:val="16"/>
              </w:rPr>
              <w:t>nternet research task to explore some mergers and takeovers. These are a starting point:</w:t>
            </w:r>
          </w:p>
          <w:p w:rsidR="00FB2192" w:rsidRDefault="000342E1" w:rsidP="00B5269B">
            <w:pPr>
              <w:pStyle w:val="Tabletextbullets"/>
              <w:rPr>
                <w:sz w:val="16"/>
                <w:szCs w:val="16"/>
              </w:rPr>
            </w:pPr>
            <w:hyperlink r:id="rId49" w:history="1">
              <w:r w:rsidR="00FB2192">
                <w:rPr>
                  <w:rStyle w:val="Hyperlink"/>
                  <w:rFonts w:cs="Arial"/>
                  <w:sz w:val="16"/>
                  <w:szCs w:val="16"/>
                </w:rPr>
                <w:t>www.rasmussen.edu/degrees/business/blog/best-and-worst-corporate-mergers/</w:t>
              </w:r>
            </w:hyperlink>
          </w:p>
          <w:p w:rsidR="00FB2192" w:rsidRPr="00B63A38" w:rsidRDefault="00FB2192" w:rsidP="00B63A38">
            <w:pPr>
              <w:pStyle w:val="Tabletext"/>
              <w:rPr>
                <w:sz w:val="16"/>
                <w:szCs w:val="16"/>
              </w:rPr>
            </w:pPr>
            <w:r w:rsidRPr="00B63A38">
              <w:rPr>
                <w:sz w:val="16"/>
                <w:szCs w:val="16"/>
              </w:rPr>
              <w:t xml:space="preserve">Students could research the stated aims of the mergers and takeovers as expressed by executives in the media, and </w:t>
            </w:r>
            <w:r>
              <w:rPr>
                <w:sz w:val="16"/>
                <w:szCs w:val="16"/>
              </w:rPr>
              <w:t xml:space="preserve">produce </w:t>
            </w:r>
            <w:r w:rsidRPr="00B63A38">
              <w:rPr>
                <w:sz w:val="16"/>
                <w:szCs w:val="16"/>
              </w:rPr>
              <w:t>an assessment of the way that these integrations worked (or not) in reality.</w:t>
            </w:r>
          </w:p>
          <w:p w:rsidR="00FB2192" w:rsidRPr="00634AEF" w:rsidRDefault="00FB2192" w:rsidP="00B63A38">
            <w:pPr>
              <w:pStyle w:val="Tabletext"/>
              <w:rPr>
                <w:sz w:val="16"/>
                <w:szCs w:val="16"/>
              </w:rPr>
            </w:pPr>
            <w:r w:rsidRPr="00B63A38">
              <w:rPr>
                <w:sz w:val="16"/>
                <w:szCs w:val="16"/>
              </w:rPr>
              <w:t>For more creative lessons</w:t>
            </w:r>
            <w:r>
              <w:rPr>
                <w:sz w:val="16"/>
                <w:szCs w:val="16"/>
              </w:rPr>
              <w:t>,</w:t>
            </w:r>
            <w:r w:rsidRPr="00B63A38">
              <w:rPr>
                <w:sz w:val="16"/>
                <w:szCs w:val="16"/>
              </w:rPr>
              <w:t xml:space="preserve"> one or more students could take on the role of the CEO of o</w:t>
            </w:r>
            <w:r>
              <w:rPr>
                <w:sz w:val="16"/>
                <w:szCs w:val="16"/>
              </w:rPr>
              <w:t xml:space="preserve">ne of the businesses involved. </w:t>
            </w:r>
            <w:r w:rsidRPr="00B63A38">
              <w:rPr>
                <w:sz w:val="16"/>
                <w:szCs w:val="16"/>
              </w:rPr>
              <w:t>They could then be ‘hot</w:t>
            </w:r>
            <w:r>
              <w:rPr>
                <w:sz w:val="16"/>
                <w:szCs w:val="16"/>
              </w:rPr>
              <w:t xml:space="preserve"> </w:t>
            </w:r>
            <w:r w:rsidRPr="00B63A38">
              <w:rPr>
                <w:sz w:val="16"/>
                <w:szCs w:val="16"/>
              </w:rPr>
              <w:t xml:space="preserve">seated’ where other students take on the role of the financial media and ask him/her questions about the original reasons for the integration and how he/she assesses the move </w:t>
            </w:r>
            <w:r>
              <w:rPr>
                <w:sz w:val="16"/>
                <w:szCs w:val="16"/>
              </w:rPr>
              <w:t>panned out</w:t>
            </w:r>
            <w:r w:rsidRPr="00B63A38">
              <w:rPr>
                <w:sz w:val="16"/>
                <w:szCs w:val="16"/>
              </w:rPr>
              <w:t xml:space="preserve"> in reality.</w:t>
            </w:r>
          </w:p>
          <w:p w:rsidR="00FB2192" w:rsidRPr="00FE77EA" w:rsidRDefault="00FB2192" w:rsidP="00B63A38">
            <w:pPr>
              <w:pStyle w:val="Tabletext"/>
              <w:rPr>
                <w:sz w:val="16"/>
                <w:szCs w:val="16"/>
              </w:rPr>
            </w:pPr>
            <w:r>
              <w:rPr>
                <w:sz w:val="16"/>
                <w:szCs w:val="16"/>
              </w:rPr>
              <w:t>G</w:t>
            </w:r>
            <w:r w:rsidRPr="00B63A38">
              <w:rPr>
                <w:sz w:val="16"/>
                <w:szCs w:val="16"/>
              </w:rPr>
              <w:t>ive st</w:t>
            </w:r>
            <w:r>
              <w:rPr>
                <w:sz w:val="16"/>
                <w:szCs w:val="16"/>
              </w:rPr>
              <w:t xml:space="preserve">udents an open question such as, </w:t>
            </w:r>
            <w:r w:rsidRPr="00B63A38">
              <w:rPr>
                <w:sz w:val="16"/>
                <w:szCs w:val="16"/>
              </w:rPr>
              <w:t>‘Organic growth is always b</w:t>
            </w:r>
            <w:r>
              <w:rPr>
                <w:sz w:val="16"/>
                <w:szCs w:val="16"/>
              </w:rPr>
              <w:t>etter than inorganic growth’ o</w:t>
            </w:r>
            <w:r w:rsidRPr="00B63A38">
              <w:rPr>
                <w:sz w:val="16"/>
                <w:szCs w:val="16"/>
              </w:rPr>
              <w:t>r ‘New businesses are better to remain small in the f</w:t>
            </w:r>
            <w:r>
              <w:rPr>
                <w:sz w:val="16"/>
                <w:szCs w:val="16"/>
              </w:rPr>
              <w:t xml:space="preserve">irst five years of existence.’ </w:t>
            </w:r>
            <w:r w:rsidRPr="00B63A38">
              <w:rPr>
                <w:sz w:val="16"/>
                <w:szCs w:val="16"/>
              </w:rPr>
              <w:t>Either individually or in small groups, students can be required to make a one-sided argument in fa</w:t>
            </w:r>
            <w:r>
              <w:rPr>
                <w:sz w:val="16"/>
                <w:szCs w:val="16"/>
              </w:rPr>
              <w:t xml:space="preserve">vour or against the statement. </w:t>
            </w:r>
            <w:r w:rsidRPr="00B63A38">
              <w:rPr>
                <w:sz w:val="16"/>
                <w:szCs w:val="16"/>
              </w:rPr>
              <w:t>From there, the ‘It depends’ test can be introduced: what would influenc</w:t>
            </w:r>
            <w:r>
              <w:rPr>
                <w:sz w:val="16"/>
                <w:szCs w:val="16"/>
              </w:rPr>
              <w:t xml:space="preserve">e the answer to this question? </w:t>
            </w:r>
            <w:r w:rsidRPr="00B63A38">
              <w:rPr>
                <w:sz w:val="16"/>
                <w:szCs w:val="16"/>
              </w:rPr>
              <w:t>What examples either support or disprove your point of argument?</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lastRenderedPageBreak/>
              <w:t>7</w:t>
            </w:r>
          </w:p>
        </w:tc>
        <w:tc>
          <w:tcPr>
            <w:tcW w:w="2402" w:type="dxa"/>
            <w:vMerge w:val="restart"/>
          </w:tcPr>
          <w:p w:rsidR="00FB2192" w:rsidRPr="00A3552A" w:rsidRDefault="00FB2192" w:rsidP="004021D6">
            <w:pPr>
              <w:pStyle w:val="Tabletext"/>
              <w:rPr>
                <w:sz w:val="16"/>
                <w:szCs w:val="16"/>
              </w:rPr>
            </w:pPr>
            <w:r w:rsidRPr="00A3552A">
              <w:rPr>
                <w:sz w:val="16"/>
                <w:szCs w:val="16"/>
              </w:rPr>
              <w:t>3.3 Decision-making techniques</w:t>
            </w:r>
          </w:p>
        </w:tc>
        <w:tc>
          <w:tcPr>
            <w:tcW w:w="3969" w:type="dxa"/>
          </w:tcPr>
          <w:p w:rsidR="00FB2192" w:rsidRPr="00A3552A" w:rsidRDefault="00FB2192" w:rsidP="00322733">
            <w:pPr>
              <w:pStyle w:val="Tabletext"/>
              <w:rPr>
                <w:b/>
                <w:sz w:val="16"/>
                <w:szCs w:val="16"/>
              </w:rPr>
            </w:pPr>
            <w:r w:rsidRPr="00A3552A">
              <w:rPr>
                <w:b/>
                <w:sz w:val="16"/>
                <w:szCs w:val="16"/>
              </w:rPr>
              <w:t>3.3.1 Quantitative sales forecasting</w:t>
            </w:r>
          </w:p>
          <w:p w:rsidR="00FB2192" w:rsidRPr="00A3552A" w:rsidRDefault="00FB2192" w:rsidP="00322733">
            <w:pPr>
              <w:pStyle w:val="Tabletext"/>
              <w:rPr>
                <w:sz w:val="16"/>
                <w:szCs w:val="16"/>
              </w:rPr>
            </w:pPr>
            <w:r w:rsidRPr="00A3552A">
              <w:rPr>
                <w:sz w:val="16"/>
                <w:szCs w:val="16"/>
              </w:rPr>
              <w:t>Times series analysis calculations</w:t>
            </w:r>
          </w:p>
          <w:p w:rsidR="00FB2192" w:rsidRPr="00A3552A" w:rsidRDefault="00FB2192" w:rsidP="00322733">
            <w:pPr>
              <w:pStyle w:val="Tabletext"/>
              <w:rPr>
                <w:sz w:val="16"/>
                <w:szCs w:val="16"/>
              </w:rPr>
            </w:pPr>
            <w:r w:rsidRPr="00A3552A">
              <w:rPr>
                <w:sz w:val="16"/>
                <w:szCs w:val="16"/>
              </w:rPr>
              <w:t>Uses and limitations of quantitative sales forecasting</w:t>
            </w:r>
          </w:p>
        </w:tc>
        <w:tc>
          <w:tcPr>
            <w:tcW w:w="7371" w:type="dxa"/>
          </w:tcPr>
          <w:p w:rsidR="00FB2192" w:rsidRPr="00A3552A" w:rsidRDefault="00FB2192" w:rsidP="00322733">
            <w:pPr>
              <w:pStyle w:val="Tabletext"/>
              <w:rPr>
                <w:b/>
                <w:sz w:val="16"/>
                <w:szCs w:val="16"/>
              </w:rPr>
            </w:pP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lastRenderedPageBreak/>
              <w:t>8</w:t>
            </w:r>
          </w:p>
        </w:tc>
        <w:tc>
          <w:tcPr>
            <w:tcW w:w="2402" w:type="dxa"/>
            <w:vMerge/>
          </w:tcPr>
          <w:p w:rsidR="00FB2192" w:rsidRPr="00A3552A" w:rsidRDefault="00FB2192" w:rsidP="004021D6">
            <w:pPr>
              <w:pStyle w:val="Tabletext"/>
              <w:rPr>
                <w:sz w:val="16"/>
                <w:szCs w:val="16"/>
              </w:rPr>
            </w:pPr>
          </w:p>
        </w:tc>
        <w:tc>
          <w:tcPr>
            <w:tcW w:w="3969" w:type="dxa"/>
          </w:tcPr>
          <w:p w:rsidR="00FB2192" w:rsidRPr="00A3552A" w:rsidRDefault="00FB2192" w:rsidP="00322733">
            <w:pPr>
              <w:pStyle w:val="Tabletext"/>
              <w:rPr>
                <w:b/>
                <w:sz w:val="16"/>
                <w:szCs w:val="16"/>
              </w:rPr>
            </w:pPr>
            <w:r w:rsidRPr="00A3552A">
              <w:rPr>
                <w:b/>
                <w:sz w:val="16"/>
                <w:szCs w:val="16"/>
              </w:rPr>
              <w:t>3.3.2 Investment appraisal</w:t>
            </w:r>
          </w:p>
          <w:p w:rsidR="00FB2192" w:rsidRPr="00A3552A" w:rsidRDefault="00FB2192" w:rsidP="00322733">
            <w:pPr>
              <w:pStyle w:val="Tabletext"/>
              <w:rPr>
                <w:sz w:val="16"/>
                <w:szCs w:val="16"/>
              </w:rPr>
            </w:pPr>
            <w:r w:rsidRPr="00A3552A">
              <w:rPr>
                <w:sz w:val="16"/>
                <w:szCs w:val="16"/>
              </w:rPr>
              <w:t>Methods, calculation and interpretation</w:t>
            </w:r>
          </w:p>
          <w:p w:rsidR="00FB2192" w:rsidRPr="00A3552A" w:rsidRDefault="00FB2192" w:rsidP="00322733">
            <w:pPr>
              <w:pStyle w:val="Tabletext"/>
              <w:rPr>
                <w:sz w:val="16"/>
                <w:szCs w:val="16"/>
              </w:rPr>
            </w:pPr>
            <w:r w:rsidRPr="00A3552A">
              <w:rPr>
                <w:sz w:val="16"/>
                <w:szCs w:val="16"/>
              </w:rPr>
              <w:t>Uses and limitations</w:t>
            </w:r>
          </w:p>
        </w:tc>
        <w:tc>
          <w:tcPr>
            <w:tcW w:w="7371" w:type="dxa"/>
          </w:tcPr>
          <w:p w:rsidR="00FB2192" w:rsidRPr="00C15D9D" w:rsidRDefault="00FB2192" w:rsidP="00C15D9D">
            <w:pPr>
              <w:pStyle w:val="Tabletext"/>
              <w:rPr>
                <w:sz w:val="16"/>
                <w:szCs w:val="16"/>
              </w:rPr>
            </w:pPr>
            <w:r w:rsidRPr="00C15D9D">
              <w:rPr>
                <w:sz w:val="16"/>
                <w:szCs w:val="16"/>
              </w:rPr>
              <w:t xml:space="preserve">Stretch and challenge could be achieved by asking students to decide which technique is the most important to a </w:t>
            </w:r>
            <w:r>
              <w:rPr>
                <w:sz w:val="16"/>
                <w:szCs w:val="16"/>
              </w:rPr>
              <w:t xml:space="preserve">range of different businesses. </w:t>
            </w:r>
            <w:r w:rsidRPr="00C15D9D">
              <w:rPr>
                <w:sz w:val="16"/>
                <w:szCs w:val="16"/>
              </w:rPr>
              <w:t xml:space="preserve">For example, a new business might be more concerned with </w:t>
            </w:r>
            <w:r>
              <w:rPr>
                <w:sz w:val="16"/>
                <w:szCs w:val="16"/>
              </w:rPr>
              <w:t>p</w:t>
            </w:r>
            <w:r w:rsidRPr="00C15D9D">
              <w:rPr>
                <w:sz w:val="16"/>
                <w:szCs w:val="16"/>
              </w:rPr>
              <w:t>ayback as it needs to secure this as soon as possible to reduce cash</w:t>
            </w:r>
            <w:r>
              <w:rPr>
                <w:sz w:val="16"/>
                <w:szCs w:val="16"/>
              </w:rPr>
              <w:t>-</w:t>
            </w:r>
            <w:r w:rsidRPr="00C15D9D">
              <w:rPr>
                <w:sz w:val="16"/>
                <w:szCs w:val="16"/>
              </w:rPr>
              <w:t>flow issues.</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t>9</w:t>
            </w:r>
          </w:p>
        </w:tc>
        <w:tc>
          <w:tcPr>
            <w:tcW w:w="2402" w:type="dxa"/>
            <w:vMerge/>
          </w:tcPr>
          <w:p w:rsidR="00FB2192" w:rsidRPr="00A3552A" w:rsidRDefault="00FB2192" w:rsidP="004021D6">
            <w:pPr>
              <w:pStyle w:val="Tabletext"/>
              <w:rPr>
                <w:sz w:val="16"/>
                <w:szCs w:val="16"/>
              </w:rPr>
            </w:pPr>
          </w:p>
        </w:tc>
        <w:tc>
          <w:tcPr>
            <w:tcW w:w="3969" w:type="dxa"/>
          </w:tcPr>
          <w:p w:rsidR="00FB2192" w:rsidRPr="00A3552A" w:rsidRDefault="00FB2192" w:rsidP="00322733">
            <w:pPr>
              <w:pStyle w:val="Tabletext"/>
              <w:rPr>
                <w:b/>
                <w:sz w:val="16"/>
                <w:szCs w:val="16"/>
              </w:rPr>
            </w:pPr>
            <w:r w:rsidRPr="00A3552A">
              <w:rPr>
                <w:b/>
                <w:sz w:val="16"/>
                <w:szCs w:val="16"/>
              </w:rPr>
              <w:t>3.3.3 Decision trees</w:t>
            </w:r>
          </w:p>
          <w:p w:rsidR="00FB2192" w:rsidRPr="00A3552A" w:rsidRDefault="00FB2192" w:rsidP="00322733">
            <w:pPr>
              <w:pStyle w:val="Tabletext"/>
              <w:rPr>
                <w:sz w:val="16"/>
                <w:szCs w:val="16"/>
              </w:rPr>
            </w:pPr>
            <w:r w:rsidRPr="00A3552A">
              <w:rPr>
                <w:sz w:val="16"/>
                <w:szCs w:val="16"/>
              </w:rPr>
              <w:t>Construction and interpretation</w:t>
            </w:r>
          </w:p>
          <w:p w:rsidR="00FB2192" w:rsidRPr="00A3552A" w:rsidRDefault="00FB2192" w:rsidP="00322733">
            <w:pPr>
              <w:pStyle w:val="Tabletext"/>
              <w:rPr>
                <w:sz w:val="16"/>
                <w:szCs w:val="16"/>
              </w:rPr>
            </w:pPr>
            <w:r w:rsidRPr="00A3552A">
              <w:rPr>
                <w:sz w:val="16"/>
                <w:szCs w:val="16"/>
              </w:rPr>
              <w:t>Uses and limitations</w:t>
            </w:r>
          </w:p>
        </w:tc>
        <w:tc>
          <w:tcPr>
            <w:tcW w:w="7371" w:type="dxa"/>
          </w:tcPr>
          <w:p w:rsidR="00FB2192" w:rsidRPr="00A3552A" w:rsidRDefault="00FB2192" w:rsidP="00322733">
            <w:pPr>
              <w:pStyle w:val="Tabletext"/>
              <w:rPr>
                <w:b/>
                <w:sz w:val="16"/>
                <w:szCs w:val="16"/>
              </w:rPr>
            </w:pP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t>10</w:t>
            </w:r>
          </w:p>
        </w:tc>
        <w:tc>
          <w:tcPr>
            <w:tcW w:w="2402" w:type="dxa"/>
            <w:vMerge/>
          </w:tcPr>
          <w:p w:rsidR="00FB2192" w:rsidRPr="00A3552A" w:rsidRDefault="00FB2192" w:rsidP="004021D6">
            <w:pPr>
              <w:pStyle w:val="Tabletext"/>
              <w:rPr>
                <w:sz w:val="16"/>
                <w:szCs w:val="16"/>
              </w:rPr>
            </w:pPr>
          </w:p>
        </w:tc>
        <w:tc>
          <w:tcPr>
            <w:tcW w:w="3969" w:type="dxa"/>
          </w:tcPr>
          <w:p w:rsidR="00FB2192" w:rsidRPr="00A3552A" w:rsidRDefault="00FB2192" w:rsidP="00322733">
            <w:pPr>
              <w:pStyle w:val="Tabletext"/>
              <w:rPr>
                <w:b/>
                <w:sz w:val="16"/>
                <w:szCs w:val="16"/>
              </w:rPr>
            </w:pPr>
            <w:r w:rsidRPr="00A3552A">
              <w:rPr>
                <w:b/>
                <w:sz w:val="16"/>
                <w:szCs w:val="16"/>
              </w:rPr>
              <w:t>3.3.4 Critical Path Analysis</w:t>
            </w:r>
          </w:p>
          <w:p w:rsidR="00FB2192" w:rsidRPr="00A3552A" w:rsidRDefault="00FB2192" w:rsidP="00322733">
            <w:pPr>
              <w:pStyle w:val="Tabletext"/>
              <w:rPr>
                <w:sz w:val="16"/>
                <w:szCs w:val="16"/>
              </w:rPr>
            </w:pPr>
            <w:r w:rsidRPr="00A3552A">
              <w:rPr>
                <w:sz w:val="16"/>
                <w:szCs w:val="16"/>
              </w:rPr>
              <w:t>Completion and interpretation</w:t>
            </w:r>
          </w:p>
          <w:p w:rsidR="00FB2192" w:rsidRPr="00A3552A" w:rsidRDefault="00FB2192" w:rsidP="00322733">
            <w:pPr>
              <w:pStyle w:val="Tabletext"/>
              <w:rPr>
                <w:sz w:val="16"/>
                <w:szCs w:val="16"/>
              </w:rPr>
            </w:pPr>
            <w:r w:rsidRPr="00A3552A">
              <w:rPr>
                <w:sz w:val="16"/>
                <w:szCs w:val="16"/>
              </w:rPr>
              <w:t>Uses and limitations</w:t>
            </w:r>
          </w:p>
        </w:tc>
        <w:tc>
          <w:tcPr>
            <w:tcW w:w="7371" w:type="dxa"/>
          </w:tcPr>
          <w:p w:rsidR="00FB2192" w:rsidRPr="00C15D9D" w:rsidRDefault="00FB2192" w:rsidP="00C15D9D">
            <w:pPr>
              <w:pStyle w:val="Tabletext"/>
              <w:rPr>
                <w:sz w:val="16"/>
                <w:szCs w:val="16"/>
              </w:rPr>
            </w:pPr>
            <w:r w:rsidRPr="00C15D9D">
              <w:rPr>
                <w:sz w:val="16"/>
                <w:szCs w:val="16"/>
              </w:rPr>
              <w:t xml:space="preserve">Although the construction of a Critical Path network </w:t>
            </w:r>
            <w:r>
              <w:rPr>
                <w:sz w:val="16"/>
                <w:szCs w:val="16"/>
              </w:rPr>
              <w:t>is</w:t>
            </w:r>
            <w:r w:rsidRPr="00C15D9D">
              <w:rPr>
                <w:sz w:val="16"/>
                <w:szCs w:val="16"/>
              </w:rPr>
              <w:t xml:space="preserve"> not expected, </w:t>
            </w:r>
            <w:r>
              <w:rPr>
                <w:sz w:val="16"/>
                <w:szCs w:val="16"/>
              </w:rPr>
              <w:t>it</w:t>
            </w:r>
            <w:r w:rsidRPr="00C15D9D">
              <w:rPr>
                <w:sz w:val="16"/>
                <w:szCs w:val="16"/>
              </w:rPr>
              <w:t xml:space="preserve"> can be a good way of introducing students to the concept.</w:t>
            </w:r>
          </w:p>
          <w:p w:rsidR="00FB2192" w:rsidRPr="00C15D9D" w:rsidRDefault="00FB2192" w:rsidP="00C15D9D">
            <w:pPr>
              <w:pStyle w:val="Tabletext"/>
              <w:rPr>
                <w:sz w:val="16"/>
                <w:szCs w:val="16"/>
              </w:rPr>
            </w:pPr>
            <w:r w:rsidRPr="00C15D9D">
              <w:rPr>
                <w:sz w:val="16"/>
                <w:szCs w:val="16"/>
              </w:rPr>
              <w:t xml:space="preserve">In small groups, ask </w:t>
            </w:r>
            <w:r>
              <w:rPr>
                <w:sz w:val="16"/>
                <w:szCs w:val="16"/>
              </w:rPr>
              <w:t>students</w:t>
            </w:r>
            <w:r w:rsidRPr="00C15D9D">
              <w:rPr>
                <w:sz w:val="16"/>
                <w:szCs w:val="16"/>
              </w:rPr>
              <w:t xml:space="preserve"> to identify a simple task that has a number of separate parts or stages</w:t>
            </w:r>
            <w:r>
              <w:rPr>
                <w:sz w:val="16"/>
                <w:szCs w:val="16"/>
              </w:rPr>
              <w:t>,</w:t>
            </w:r>
            <w:r w:rsidRPr="00C15D9D">
              <w:rPr>
                <w:sz w:val="16"/>
                <w:szCs w:val="16"/>
              </w:rPr>
              <w:t xml:space="preserve"> </w:t>
            </w:r>
            <w:r>
              <w:rPr>
                <w:sz w:val="16"/>
                <w:szCs w:val="16"/>
              </w:rPr>
              <w:t>e</w:t>
            </w:r>
            <w:r w:rsidRPr="00C15D9D">
              <w:rPr>
                <w:sz w:val="16"/>
                <w:szCs w:val="16"/>
              </w:rPr>
              <w:t xml:space="preserve">g </w:t>
            </w:r>
            <w:r>
              <w:rPr>
                <w:sz w:val="16"/>
                <w:szCs w:val="16"/>
              </w:rPr>
              <w:t>m</w:t>
            </w:r>
            <w:r w:rsidRPr="00C15D9D">
              <w:rPr>
                <w:sz w:val="16"/>
                <w:szCs w:val="16"/>
              </w:rPr>
              <w:t>aking a cup of tea</w:t>
            </w:r>
            <w:r>
              <w:rPr>
                <w:sz w:val="16"/>
                <w:szCs w:val="16"/>
              </w:rPr>
              <w:t>,</w:t>
            </w:r>
            <w:r w:rsidRPr="00C15D9D">
              <w:rPr>
                <w:sz w:val="16"/>
                <w:szCs w:val="16"/>
              </w:rPr>
              <w:t xml:space="preserve"> decorating a room or</w:t>
            </w:r>
            <w:r>
              <w:rPr>
                <w:sz w:val="16"/>
                <w:szCs w:val="16"/>
              </w:rPr>
              <w:t>,</w:t>
            </w:r>
            <w:r w:rsidRPr="00C15D9D">
              <w:rPr>
                <w:sz w:val="16"/>
                <w:szCs w:val="16"/>
              </w:rPr>
              <w:t xml:space="preserve"> in more complex terms, organising a party.</w:t>
            </w:r>
          </w:p>
          <w:p w:rsidR="00FB2192" w:rsidRPr="00C15D9D" w:rsidRDefault="00FB2192" w:rsidP="00C15D9D">
            <w:pPr>
              <w:pStyle w:val="Tabletext"/>
              <w:rPr>
                <w:sz w:val="16"/>
                <w:szCs w:val="16"/>
              </w:rPr>
            </w:pPr>
            <w:r w:rsidRPr="00C15D9D">
              <w:rPr>
                <w:sz w:val="16"/>
                <w:szCs w:val="16"/>
              </w:rPr>
              <w:t>Ask them to identify each stage and approximately how long each stage will take. As a starting point</w:t>
            </w:r>
            <w:r>
              <w:rPr>
                <w:sz w:val="16"/>
                <w:szCs w:val="16"/>
              </w:rPr>
              <w:t>,</w:t>
            </w:r>
            <w:r w:rsidRPr="00C15D9D">
              <w:rPr>
                <w:sz w:val="16"/>
                <w:szCs w:val="16"/>
              </w:rPr>
              <w:t xml:space="preserve"> ask them to guess how long the whole project will take. If they haven’t used Critical Path Analysis before, they are likely to simply add the durations together in a linear fashion.</w:t>
            </w:r>
          </w:p>
          <w:p w:rsidR="00FB2192" w:rsidRPr="00A3552A" w:rsidRDefault="00FB2192" w:rsidP="00C15D9D">
            <w:pPr>
              <w:pStyle w:val="Tabletext"/>
              <w:rPr>
                <w:b/>
                <w:sz w:val="16"/>
                <w:szCs w:val="16"/>
              </w:rPr>
            </w:pPr>
            <w:r w:rsidRPr="00C15D9D">
              <w:rPr>
                <w:sz w:val="16"/>
                <w:szCs w:val="16"/>
              </w:rPr>
              <w:t xml:space="preserve">Engagement can be increased with the use of </w:t>
            </w:r>
            <w:r>
              <w:rPr>
                <w:sz w:val="16"/>
                <w:szCs w:val="16"/>
              </w:rPr>
              <w:t>sticky</w:t>
            </w:r>
            <w:r w:rsidRPr="00C15D9D">
              <w:rPr>
                <w:sz w:val="16"/>
                <w:szCs w:val="16"/>
              </w:rPr>
              <w:t xml:space="preserve"> notes where each ‘activity’ and its duration is written on the </w:t>
            </w:r>
            <w:r>
              <w:rPr>
                <w:sz w:val="16"/>
                <w:szCs w:val="16"/>
              </w:rPr>
              <w:t>note</w:t>
            </w:r>
            <w:r w:rsidRPr="00C15D9D">
              <w:rPr>
                <w:sz w:val="16"/>
                <w:szCs w:val="16"/>
              </w:rPr>
              <w:t xml:space="preserve"> and students place these on a large sheet of paper. The concept of parallel activities can then be introduced, with students encouraged to move the </w:t>
            </w:r>
            <w:r>
              <w:rPr>
                <w:sz w:val="16"/>
                <w:szCs w:val="16"/>
              </w:rPr>
              <w:t>sticky notes</w:t>
            </w:r>
            <w:r w:rsidRPr="00C15D9D">
              <w:rPr>
                <w:sz w:val="16"/>
                <w:szCs w:val="16"/>
              </w:rPr>
              <w:t xml:space="preserve"> around to minimise the total time taken. From there the rest of CPA can be introduced.</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t>11</w:t>
            </w:r>
          </w:p>
        </w:tc>
        <w:tc>
          <w:tcPr>
            <w:tcW w:w="2402" w:type="dxa"/>
            <w:vMerge w:val="restart"/>
          </w:tcPr>
          <w:p w:rsidR="00FB2192" w:rsidRPr="00A3552A" w:rsidRDefault="00FB2192" w:rsidP="00322733">
            <w:pPr>
              <w:pStyle w:val="Tabletext"/>
              <w:rPr>
                <w:sz w:val="16"/>
                <w:szCs w:val="16"/>
              </w:rPr>
            </w:pPr>
            <w:r w:rsidRPr="00A3552A">
              <w:rPr>
                <w:sz w:val="16"/>
                <w:szCs w:val="16"/>
              </w:rPr>
              <w:t>3.5 Assessing competitiveness</w:t>
            </w:r>
          </w:p>
        </w:tc>
        <w:tc>
          <w:tcPr>
            <w:tcW w:w="3969" w:type="dxa"/>
            <w:vMerge w:val="restart"/>
          </w:tcPr>
          <w:p w:rsidR="00FB2192" w:rsidRPr="00A3552A" w:rsidRDefault="00FB2192" w:rsidP="00322733">
            <w:pPr>
              <w:pStyle w:val="Tabletext"/>
              <w:rPr>
                <w:b/>
                <w:sz w:val="16"/>
                <w:szCs w:val="16"/>
              </w:rPr>
            </w:pPr>
            <w:r w:rsidRPr="00A3552A">
              <w:rPr>
                <w:b/>
                <w:sz w:val="16"/>
                <w:szCs w:val="16"/>
              </w:rPr>
              <w:t>3.5.1 Interpretation of financial statements</w:t>
            </w:r>
          </w:p>
          <w:p w:rsidR="00FB2192" w:rsidRPr="00A3552A" w:rsidRDefault="00FB2192" w:rsidP="00322733">
            <w:pPr>
              <w:pStyle w:val="Tabletext"/>
              <w:rPr>
                <w:sz w:val="16"/>
                <w:szCs w:val="16"/>
              </w:rPr>
            </w:pPr>
            <w:r w:rsidRPr="00A3552A">
              <w:rPr>
                <w:sz w:val="16"/>
                <w:szCs w:val="16"/>
              </w:rPr>
              <w:t>Statement of comprehensive income (profit and loss account) and statement of financial position (balance sheet)</w:t>
            </w:r>
          </w:p>
          <w:p w:rsidR="00FB2192" w:rsidRPr="00A3552A" w:rsidRDefault="00FB2192" w:rsidP="00322733">
            <w:pPr>
              <w:pStyle w:val="Tabletext"/>
              <w:rPr>
                <w:sz w:val="16"/>
                <w:szCs w:val="16"/>
              </w:rPr>
            </w:pPr>
            <w:r w:rsidRPr="00A3552A">
              <w:rPr>
                <w:sz w:val="16"/>
                <w:szCs w:val="16"/>
              </w:rPr>
              <w:t>Stakeholder interest</w:t>
            </w:r>
          </w:p>
          <w:p w:rsidR="00FB2192" w:rsidRPr="00A3552A" w:rsidRDefault="00FB2192" w:rsidP="00322733">
            <w:pPr>
              <w:pStyle w:val="Tabletext"/>
              <w:rPr>
                <w:b/>
                <w:sz w:val="16"/>
                <w:szCs w:val="16"/>
              </w:rPr>
            </w:pPr>
            <w:r w:rsidRPr="00A3552A">
              <w:rPr>
                <w:b/>
                <w:sz w:val="16"/>
                <w:szCs w:val="16"/>
              </w:rPr>
              <w:t>3.5.2 Ratio analysis</w:t>
            </w:r>
          </w:p>
          <w:p w:rsidR="00FB2192" w:rsidRPr="00A3552A" w:rsidRDefault="00FB2192" w:rsidP="00322733">
            <w:pPr>
              <w:pStyle w:val="Tabletext"/>
              <w:rPr>
                <w:sz w:val="16"/>
                <w:szCs w:val="16"/>
              </w:rPr>
            </w:pPr>
            <w:r w:rsidRPr="00A3552A">
              <w:rPr>
                <w:sz w:val="16"/>
                <w:szCs w:val="16"/>
              </w:rPr>
              <w:t>Calculation and interpretation</w:t>
            </w:r>
          </w:p>
          <w:p w:rsidR="00FB2192" w:rsidRPr="00A3552A" w:rsidRDefault="00FB2192" w:rsidP="00322733">
            <w:pPr>
              <w:pStyle w:val="Tabletext"/>
              <w:rPr>
                <w:sz w:val="16"/>
                <w:szCs w:val="16"/>
              </w:rPr>
            </w:pPr>
            <w:r w:rsidRPr="00A3552A">
              <w:rPr>
                <w:sz w:val="16"/>
                <w:szCs w:val="16"/>
              </w:rPr>
              <w:t>Uses and limitations</w:t>
            </w:r>
          </w:p>
        </w:tc>
        <w:tc>
          <w:tcPr>
            <w:tcW w:w="7371" w:type="dxa"/>
          </w:tcPr>
          <w:p w:rsidR="00FB2192" w:rsidRPr="00536494" w:rsidRDefault="00FB2192" w:rsidP="00322733">
            <w:pPr>
              <w:pStyle w:val="Tabletext"/>
              <w:rPr>
                <w:sz w:val="16"/>
                <w:szCs w:val="16"/>
                <w:lang w:val="en-US"/>
              </w:rPr>
            </w:pPr>
            <w:r w:rsidRPr="00536494">
              <w:rPr>
                <w:sz w:val="16"/>
                <w:szCs w:val="16"/>
                <w:lang w:val="en-US"/>
              </w:rPr>
              <w:t>The following exercise is based on HMRC sample accounts and encourages students to look at the information and particularly how it has changed – percentage change calculations can be used here.:</w:t>
            </w:r>
          </w:p>
          <w:p w:rsidR="00FB2192" w:rsidRPr="00B5269B" w:rsidRDefault="000342E1" w:rsidP="00B5269B">
            <w:pPr>
              <w:pStyle w:val="Tabletextbullets"/>
              <w:rPr>
                <w:b/>
                <w:sz w:val="16"/>
                <w:szCs w:val="16"/>
              </w:rPr>
            </w:pPr>
            <w:hyperlink r:id="rId50" w:history="1">
              <w:r w:rsidR="00FB2192" w:rsidRPr="00536494">
                <w:rPr>
                  <w:rStyle w:val="Hyperlink"/>
                  <w:rFonts w:cs="Arial"/>
                  <w:sz w:val="16"/>
                  <w:szCs w:val="16"/>
                  <w:lang w:val="en-US"/>
                </w:rPr>
                <w:t>www.hmrc.gov.uk/ct/getting-started/intro/sample-accounts.pdf</w:t>
              </w:r>
            </w:hyperlink>
            <w:r w:rsidR="00FB2192" w:rsidRPr="00B5269B">
              <w:rPr>
                <w:sz w:val="16"/>
                <w:szCs w:val="16"/>
                <w:lang w:val="en-US"/>
              </w:rPr>
              <w:t xml:space="preserve"> </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t>12</w:t>
            </w:r>
          </w:p>
        </w:tc>
        <w:tc>
          <w:tcPr>
            <w:tcW w:w="2402" w:type="dxa"/>
            <w:vMerge/>
          </w:tcPr>
          <w:p w:rsidR="00FB2192" w:rsidRPr="00A3552A" w:rsidRDefault="00FB2192" w:rsidP="004021D6">
            <w:pPr>
              <w:pStyle w:val="Tabletext"/>
              <w:rPr>
                <w:sz w:val="16"/>
                <w:szCs w:val="16"/>
              </w:rPr>
            </w:pPr>
          </w:p>
        </w:tc>
        <w:tc>
          <w:tcPr>
            <w:tcW w:w="3969" w:type="dxa"/>
            <w:vMerge/>
          </w:tcPr>
          <w:p w:rsidR="00FB2192" w:rsidRPr="00A3552A" w:rsidRDefault="00FB2192" w:rsidP="004021D6">
            <w:pPr>
              <w:pStyle w:val="Tabletext"/>
              <w:rPr>
                <w:sz w:val="16"/>
                <w:szCs w:val="16"/>
              </w:rPr>
            </w:pPr>
          </w:p>
        </w:tc>
        <w:tc>
          <w:tcPr>
            <w:tcW w:w="7371" w:type="dxa"/>
          </w:tcPr>
          <w:p w:rsidR="00FB2192" w:rsidRPr="00536494" w:rsidRDefault="00FB2192" w:rsidP="00966C8E">
            <w:pPr>
              <w:pStyle w:val="Tabletext"/>
              <w:rPr>
                <w:sz w:val="16"/>
                <w:szCs w:val="16"/>
              </w:rPr>
            </w:pPr>
            <w:r w:rsidRPr="00536494">
              <w:rPr>
                <w:sz w:val="16"/>
                <w:szCs w:val="16"/>
              </w:rPr>
              <w:t>As an introductory activity:</w:t>
            </w:r>
          </w:p>
          <w:p w:rsidR="00FB2192" w:rsidRPr="00B5269B" w:rsidRDefault="00FB2192" w:rsidP="00B5269B">
            <w:pPr>
              <w:pStyle w:val="Tabletextbullets"/>
              <w:rPr>
                <w:sz w:val="16"/>
                <w:szCs w:val="16"/>
              </w:rPr>
            </w:pPr>
            <w:r w:rsidRPr="00B5269B">
              <w:rPr>
                <w:sz w:val="16"/>
                <w:szCs w:val="16"/>
              </w:rPr>
              <w:t>Ask students if they have ever borrowed money.</w:t>
            </w:r>
          </w:p>
          <w:p w:rsidR="00FB2192" w:rsidRPr="00B5269B" w:rsidRDefault="00FB2192" w:rsidP="00B5269B">
            <w:pPr>
              <w:pStyle w:val="Tabletextbullets"/>
              <w:rPr>
                <w:sz w:val="16"/>
                <w:szCs w:val="16"/>
              </w:rPr>
            </w:pPr>
            <w:r w:rsidRPr="00B5269B">
              <w:rPr>
                <w:sz w:val="16"/>
                <w:szCs w:val="16"/>
              </w:rPr>
              <w:t>If they have, what was the money borrowed for?</w:t>
            </w:r>
          </w:p>
          <w:p w:rsidR="00FB2192" w:rsidRPr="00B5269B" w:rsidRDefault="00FB2192" w:rsidP="00B5269B">
            <w:pPr>
              <w:pStyle w:val="Tabletextbullets"/>
              <w:rPr>
                <w:sz w:val="16"/>
                <w:szCs w:val="16"/>
              </w:rPr>
            </w:pPr>
            <w:r w:rsidRPr="00B5269B">
              <w:rPr>
                <w:sz w:val="16"/>
                <w:szCs w:val="16"/>
              </w:rPr>
              <w:t>How much did they have to pay back?</w:t>
            </w:r>
            <w:r>
              <w:rPr>
                <w:sz w:val="16"/>
                <w:szCs w:val="16"/>
              </w:rPr>
              <w:br/>
            </w:r>
          </w:p>
          <w:p w:rsidR="00FB2192" w:rsidRPr="00B5269B" w:rsidRDefault="00FB2192" w:rsidP="00B5269B">
            <w:pPr>
              <w:pStyle w:val="Tabletextbullets"/>
              <w:rPr>
                <w:sz w:val="16"/>
                <w:szCs w:val="16"/>
              </w:rPr>
            </w:pPr>
            <w:r w:rsidRPr="00B5269B">
              <w:rPr>
                <w:sz w:val="16"/>
                <w:szCs w:val="16"/>
              </w:rPr>
              <w:lastRenderedPageBreak/>
              <w:t xml:space="preserve">If their answers were </w:t>
            </w:r>
            <w:r w:rsidRPr="00265F0B">
              <w:rPr>
                <w:sz w:val="16"/>
                <w:szCs w:val="16"/>
              </w:rPr>
              <w:t>‘</w:t>
            </w:r>
            <w:r w:rsidRPr="00B5269B">
              <w:rPr>
                <w:sz w:val="16"/>
                <w:szCs w:val="16"/>
              </w:rPr>
              <w:t>going out</w:t>
            </w:r>
            <w:r w:rsidRPr="00265F0B">
              <w:rPr>
                <w:sz w:val="16"/>
                <w:szCs w:val="16"/>
              </w:rPr>
              <w:t>’</w:t>
            </w:r>
            <w:r w:rsidRPr="00B5269B">
              <w:rPr>
                <w:sz w:val="16"/>
                <w:szCs w:val="16"/>
              </w:rPr>
              <w:t xml:space="preserve"> or </w:t>
            </w:r>
            <w:r w:rsidRPr="00265F0B">
              <w:rPr>
                <w:sz w:val="16"/>
                <w:szCs w:val="16"/>
              </w:rPr>
              <w:t>‘</w:t>
            </w:r>
            <w:r w:rsidRPr="00B5269B">
              <w:rPr>
                <w:sz w:val="16"/>
                <w:szCs w:val="16"/>
              </w:rPr>
              <w:t>paying back someone else</w:t>
            </w:r>
            <w:r w:rsidRPr="00265F0B">
              <w:rPr>
                <w:sz w:val="16"/>
                <w:szCs w:val="16"/>
              </w:rPr>
              <w:t>’</w:t>
            </w:r>
            <w:r w:rsidRPr="00B5269B">
              <w:rPr>
                <w:sz w:val="16"/>
                <w:szCs w:val="16"/>
              </w:rPr>
              <w:t>, this could be seen as a problem.</w:t>
            </w:r>
          </w:p>
          <w:p w:rsidR="00FB2192" w:rsidRPr="00B5269B" w:rsidRDefault="00FB2192" w:rsidP="00B5269B">
            <w:pPr>
              <w:pStyle w:val="Tabletextbullets"/>
              <w:rPr>
                <w:sz w:val="16"/>
                <w:szCs w:val="16"/>
              </w:rPr>
            </w:pPr>
            <w:r w:rsidRPr="00B5269B">
              <w:rPr>
                <w:sz w:val="16"/>
                <w:szCs w:val="16"/>
              </w:rPr>
              <w:t>If the money was borrowed to buy clothing, music or to put towards a car or cycle (all examples of assets), then this could be a more favourable position.</w:t>
            </w:r>
          </w:p>
          <w:p w:rsidR="00FB2192" w:rsidRPr="00B5269B" w:rsidRDefault="00FB2192" w:rsidP="00B5269B">
            <w:pPr>
              <w:pStyle w:val="Tabletextbullets"/>
              <w:rPr>
                <w:sz w:val="16"/>
                <w:szCs w:val="16"/>
              </w:rPr>
            </w:pPr>
            <w:r w:rsidRPr="00B5269B">
              <w:rPr>
                <w:sz w:val="16"/>
                <w:szCs w:val="16"/>
              </w:rPr>
              <w:t>Discuss with students why one situation might be preferable to another.</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lastRenderedPageBreak/>
              <w:t>13</w:t>
            </w:r>
          </w:p>
        </w:tc>
        <w:tc>
          <w:tcPr>
            <w:tcW w:w="2402" w:type="dxa"/>
            <w:vMerge/>
          </w:tcPr>
          <w:p w:rsidR="00FB2192" w:rsidRPr="00A3552A" w:rsidRDefault="00FB2192" w:rsidP="004021D6">
            <w:pPr>
              <w:pStyle w:val="Tabletext"/>
              <w:rPr>
                <w:sz w:val="16"/>
                <w:szCs w:val="16"/>
              </w:rPr>
            </w:pPr>
          </w:p>
        </w:tc>
        <w:tc>
          <w:tcPr>
            <w:tcW w:w="3969" w:type="dxa"/>
          </w:tcPr>
          <w:p w:rsidR="00FB2192" w:rsidRPr="00A3552A" w:rsidRDefault="00FB2192" w:rsidP="00322733">
            <w:pPr>
              <w:pStyle w:val="Tabletext"/>
              <w:rPr>
                <w:b/>
                <w:sz w:val="16"/>
                <w:szCs w:val="16"/>
              </w:rPr>
            </w:pPr>
            <w:r w:rsidRPr="00A3552A">
              <w:rPr>
                <w:b/>
                <w:sz w:val="16"/>
                <w:szCs w:val="16"/>
              </w:rPr>
              <w:t>3.5.3 Human resources</w:t>
            </w:r>
          </w:p>
          <w:p w:rsidR="00FB2192" w:rsidRPr="00A3552A" w:rsidRDefault="00FB2192" w:rsidP="00322733">
            <w:pPr>
              <w:pStyle w:val="Tabletext"/>
              <w:rPr>
                <w:sz w:val="16"/>
                <w:szCs w:val="16"/>
              </w:rPr>
            </w:pPr>
            <w:r w:rsidRPr="00A3552A">
              <w:rPr>
                <w:sz w:val="16"/>
                <w:szCs w:val="16"/>
              </w:rPr>
              <w:t>Quantitative measures of HR performance</w:t>
            </w:r>
          </w:p>
        </w:tc>
        <w:tc>
          <w:tcPr>
            <w:tcW w:w="7371" w:type="dxa"/>
          </w:tcPr>
          <w:p w:rsidR="00FB2192" w:rsidRPr="00304FB7" w:rsidRDefault="00FB2192" w:rsidP="00304FB7">
            <w:pPr>
              <w:pStyle w:val="Tabletext"/>
              <w:rPr>
                <w:sz w:val="16"/>
                <w:szCs w:val="16"/>
              </w:rPr>
            </w:pPr>
            <w:r>
              <w:rPr>
                <w:sz w:val="16"/>
                <w:szCs w:val="16"/>
              </w:rPr>
              <w:t>Students could conduct a research task by completing the following table.</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2551"/>
              <w:gridCol w:w="3118"/>
            </w:tblGrid>
            <w:tr w:rsidR="00FB2192" w:rsidRPr="00304FB7" w:rsidTr="00536494">
              <w:tc>
                <w:tcPr>
                  <w:tcW w:w="1447"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b/>
                      <w:sz w:val="16"/>
                      <w:szCs w:val="16"/>
                    </w:rPr>
                  </w:pPr>
                  <w:r w:rsidRPr="00304FB7">
                    <w:rPr>
                      <w:b/>
                      <w:sz w:val="16"/>
                      <w:szCs w:val="16"/>
                    </w:rPr>
                    <w:t>Strategy</w:t>
                  </w:r>
                </w:p>
              </w:tc>
              <w:tc>
                <w:tcPr>
                  <w:tcW w:w="2551"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b/>
                      <w:sz w:val="16"/>
                      <w:szCs w:val="16"/>
                    </w:rPr>
                  </w:pPr>
                  <w:r w:rsidRPr="00304FB7">
                    <w:rPr>
                      <w:b/>
                      <w:sz w:val="16"/>
                      <w:szCs w:val="16"/>
                    </w:rPr>
                    <w:t>Intended outcome</w:t>
                  </w:r>
                </w:p>
              </w:tc>
              <w:tc>
                <w:tcPr>
                  <w:tcW w:w="3118"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b/>
                      <w:sz w:val="16"/>
                      <w:szCs w:val="16"/>
                    </w:rPr>
                  </w:pPr>
                  <w:r w:rsidRPr="00304FB7">
                    <w:rPr>
                      <w:b/>
                      <w:sz w:val="16"/>
                      <w:szCs w:val="16"/>
                    </w:rPr>
                    <w:t>Examples</w:t>
                  </w:r>
                </w:p>
              </w:tc>
            </w:tr>
            <w:tr w:rsidR="00FB2192" w:rsidRPr="00304FB7" w:rsidTr="00536494">
              <w:tc>
                <w:tcPr>
                  <w:tcW w:w="1447"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r w:rsidRPr="00304FB7">
                    <w:rPr>
                      <w:sz w:val="16"/>
                      <w:szCs w:val="16"/>
                    </w:rPr>
                    <w:t>Employee share ownership</w:t>
                  </w:r>
                </w:p>
              </w:tc>
              <w:tc>
                <w:tcPr>
                  <w:tcW w:w="2551"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r w:rsidRPr="00304FB7">
                    <w:rPr>
                      <w:sz w:val="16"/>
                      <w:szCs w:val="16"/>
                    </w:rPr>
                    <w:t>Increase productivity and retention by making staff feel part of the business’s overall financial performance.</w:t>
                  </w:r>
                </w:p>
              </w:tc>
              <w:tc>
                <w:tcPr>
                  <w:tcW w:w="3118"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r w:rsidRPr="00304FB7">
                    <w:rPr>
                      <w:sz w:val="16"/>
                      <w:szCs w:val="16"/>
                    </w:rPr>
                    <w:t>Twitter:</w:t>
                  </w:r>
                </w:p>
                <w:p w:rsidR="00FB2192" w:rsidRPr="00304FB7" w:rsidRDefault="000342E1" w:rsidP="00304FB7">
                  <w:pPr>
                    <w:pStyle w:val="Tabletext"/>
                    <w:rPr>
                      <w:sz w:val="16"/>
                      <w:szCs w:val="16"/>
                    </w:rPr>
                  </w:pPr>
                  <w:hyperlink r:id="rId51" w:history="1">
                    <w:r w:rsidR="00FB2192" w:rsidRPr="00014B4A">
                      <w:rPr>
                        <w:rStyle w:val="Hyperlink"/>
                        <w:rFonts w:cs="Arial"/>
                        <w:sz w:val="16"/>
                        <w:szCs w:val="16"/>
                      </w:rPr>
                      <w:t>http://contracts.onecle.com/twitter/espp-2013.shtml</w:t>
                    </w:r>
                  </w:hyperlink>
                </w:p>
                <w:p w:rsidR="00FB2192" w:rsidRPr="00304FB7" w:rsidRDefault="00FB2192" w:rsidP="00304FB7">
                  <w:pPr>
                    <w:pStyle w:val="Tabletext"/>
                    <w:rPr>
                      <w:sz w:val="16"/>
                      <w:szCs w:val="16"/>
                    </w:rPr>
                  </w:pPr>
                </w:p>
              </w:tc>
            </w:tr>
            <w:tr w:rsidR="00FB2192" w:rsidRPr="00304FB7" w:rsidTr="00536494">
              <w:tc>
                <w:tcPr>
                  <w:tcW w:w="1447"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r w:rsidRPr="00304FB7">
                    <w:rPr>
                      <w:sz w:val="16"/>
                      <w:szCs w:val="16"/>
                    </w:rPr>
                    <w:t>Financial rewards</w:t>
                  </w:r>
                </w:p>
              </w:tc>
              <w:tc>
                <w:tcPr>
                  <w:tcW w:w="2551"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p>
              </w:tc>
            </w:tr>
            <w:tr w:rsidR="00FB2192" w:rsidRPr="00304FB7" w:rsidTr="00536494">
              <w:tc>
                <w:tcPr>
                  <w:tcW w:w="1447"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r w:rsidRPr="00304FB7">
                    <w:rPr>
                      <w:sz w:val="16"/>
                      <w:szCs w:val="16"/>
                    </w:rPr>
                    <w:t>Consultation strategies</w:t>
                  </w:r>
                </w:p>
              </w:tc>
              <w:tc>
                <w:tcPr>
                  <w:tcW w:w="2551"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p>
              </w:tc>
            </w:tr>
            <w:tr w:rsidR="00FB2192" w:rsidRPr="00304FB7" w:rsidTr="00536494">
              <w:tc>
                <w:tcPr>
                  <w:tcW w:w="1447"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r w:rsidRPr="00304FB7">
                    <w:rPr>
                      <w:sz w:val="16"/>
                      <w:szCs w:val="16"/>
                    </w:rPr>
                    <w:t>Empowerment strategies</w:t>
                  </w:r>
                </w:p>
              </w:tc>
              <w:tc>
                <w:tcPr>
                  <w:tcW w:w="2551"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FB2192" w:rsidRPr="00304FB7" w:rsidRDefault="00FB2192" w:rsidP="00304FB7">
                  <w:pPr>
                    <w:pStyle w:val="Tabletext"/>
                    <w:rPr>
                      <w:sz w:val="16"/>
                      <w:szCs w:val="16"/>
                    </w:rPr>
                  </w:pPr>
                </w:p>
              </w:tc>
            </w:tr>
          </w:tbl>
          <w:p w:rsidR="00FB2192" w:rsidRPr="00A3552A" w:rsidRDefault="00FB2192" w:rsidP="00304FB7">
            <w:pPr>
              <w:pStyle w:val="Tabletext"/>
              <w:rPr>
                <w:b/>
                <w:sz w:val="16"/>
                <w:szCs w:val="16"/>
              </w:rPr>
            </w:pPr>
            <w:r>
              <w:rPr>
                <w:sz w:val="16"/>
                <w:szCs w:val="16"/>
              </w:rPr>
              <w:t>The diary of a worker: s</w:t>
            </w:r>
            <w:r w:rsidRPr="00304FB7">
              <w:rPr>
                <w:sz w:val="16"/>
                <w:szCs w:val="16"/>
              </w:rPr>
              <w:t>tudents could create their own reflections on what it might be like to work in an organisation that uses one</w:t>
            </w:r>
            <w:r>
              <w:rPr>
                <w:sz w:val="16"/>
                <w:szCs w:val="16"/>
              </w:rPr>
              <w:t xml:space="preserve"> or more of these policies. </w:t>
            </w:r>
            <w:r w:rsidRPr="00304FB7">
              <w:rPr>
                <w:sz w:val="16"/>
                <w:szCs w:val="16"/>
              </w:rPr>
              <w:t>How do they feel? What impact do the policies have on them day-to-day?</w:t>
            </w:r>
          </w:p>
        </w:tc>
      </w:tr>
      <w:tr w:rsidR="00FB2192" w:rsidRPr="00A3552A" w:rsidTr="00FB2192">
        <w:tc>
          <w:tcPr>
            <w:tcW w:w="717" w:type="dxa"/>
          </w:tcPr>
          <w:p w:rsidR="00FB2192" w:rsidRDefault="00FB2192" w:rsidP="00B5269B">
            <w:pPr>
              <w:pStyle w:val="Tabletext"/>
              <w:jc w:val="center"/>
              <w:rPr>
                <w:sz w:val="16"/>
                <w:szCs w:val="16"/>
              </w:rPr>
            </w:pPr>
            <w:r w:rsidRPr="00A3552A">
              <w:rPr>
                <w:sz w:val="16"/>
                <w:szCs w:val="16"/>
              </w:rPr>
              <w:t>14</w:t>
            </w:r>
          </w:p>
        </w:tc>
        <w:tc>
          <w:tcPr>
            <w:tcW w:w="2402" w:type="dxa"/>
          </w:tcPr>
          <w:p w:rsidR="00FB2192" w:rsidRPr="00A3552A" w:rsidRDefault="00FB2192" w:rsidP="004021D6">
            <w:pPr>
              <w:pStyle w:val="Tabletext"/>
              <w:rPr>
                <w:sz w:val="16"/>
                <w:szCs w:val="16"/>
              </w:rPr>
            </w:pPr>
            <w:r w:rsidRPr="00A3552A">
              <w:rPr>
                <w:sz w:val="16"/>
                <w:szCs w:val="16"/>
              </w:rPr>
              <w:t>3.6 Managing change</w:t>
            </w:r>
          </w:p>
        </w:tc>
        <w:tc>
          <w:tcPr>
            <w:tcW w:w="3969" w:type="dxa"/>
          </w:tcPr>
          <w:p w:rsidR="00FB2192" w:rsidRPr="00A3552A" w:rsidRDefault="00FB2192" w:rsidP="00322733">
            <w:pPr>
              <w:pStyle w:val="Tabletext"/>
              <w:rPr>
                <w:b/>
                <w:sz w:val="16"/>
                <w:szCs w:val="16"/>
              </w:rPr>
            </w:pPr>
            <w:r w:rsidRPr="00A3552A">
              <w:rPr>
                <w:b/>
                <w:sz w:val="16"/>
                <w:szCs w:val="16"/>
              </w:rPr>
              <w:t>3.6.1 Causes and effects of change</w:t>
            </w:r>
          </w:p>
          <w:p w:rsidR="00FB2192" w:rsidRPr="00A3552A" w:rsidRDefault="00FB2192" w:rsidP="00322733">
            <w:pPr>
              <w:pStyle w:val="Tabletext"/>
              <w:rPr>
                <w:b/>
                <w:sz w:val="16"/>
                <w:szCs w:val="16"/>
              </w:rPr>
            </w:pPr>
            <w:r w:rsidRPr="00A3552A">
              <w:rPr>
                <w:b/>
                <w:sz w:val="16"/>
                <w:szCs w:val="16"/>
              </w:rPr>
              <w:t>3.6.2 Key factors in change</w:t>
            </w:r>
          </w:p>
          <w:p w:rsidR="00FB2192" w:rsidRPr="00A3552A" w:rsidRDefault="00FB2192" w:rsidP="004E12B7">
            <w:pPr>
              <w:pStyle w:val="Tabletext"/>
              <w:rPr>
                <w:sz w:val="16"/>
                <w:szCs w:val="16"/>
              </w:rPr>
            </w:pPr>
            <w:r w:rsidRPr="00A3552A">
              <w:rPr>
                <w:sz w:val="16"/>
                <w:szCs w:val="16"/>
              </w:rPr>
              <w:t>Link to topics covered within this theme</w:t>
            </w:r>
          </w:p>
          <w:p w:rsidR="00FB2192" w:rsidRPr="00A3552A" w:rsidRDefault="00FB2192" w:rsidP="004E12B7">
            <w:pPr>
              <w:pStyle w:val="Tabletext"/>
              <w:rPr>
                <w:b/>
                <w:sz w:val="16"/>
                <w:szCs w:val="16"/>
              </w:rPr>
            </w:pPr>
            <w:r w:rsidRPr="00A3552A">
              <w:rPr>
                <w:b/>
                <w:sz w:val="16"/>
                <w:szCs w:val="16"/>
              </w:rPr>
              <w:t>3.6.3 Scenario planning</w:t>
            </w:r>
          </w:p>
          <w:p w:rsidR="00FB2192" w:rsidRPr="00A3552A" w:rsidRDefault="00FB2192" w:rsidP="004E12B7">
            <w:pPr>
              <w:pStyle w:val="Tabletext"/>
              <w:rPr>
                <w:sz w:val="16"/>
                <w:szCs w:val="16"/>
              </w:rPr>
            </w:pPr>
            <w:r w:rsidRPr="00A3552A">
              <w:rPr>
                <w:sz w:val="16"/>
                <w:szCs w:val="16"/>
              </w:rPr>
              <w:t>Planning to reduce risk</w:t>
            </w:r>
          </w:p>
        </w:tc>
        <w:tc>
          <w:tcPr>
            <w:tcW w:w="7371" w:type="dxa"/>
          </w:tcPr>
          <w:p w:rsidR="00FB2192" w:rsidRDefault="00FB2192" w:rsidP="00304FB7">
            <w:pPr>
              <w:pStyle w:val="Tabletext"/>
              <w:rPr>
                <w:sz w:val="16"/>
                <w:szCs w:val="16"/>
              </w:rPr>
            </w:pPr>
            <w:r>
              <w:rPr>
                <w:sz w:val="16"/>
                <w:szCs w:val="16"/>
              </w:rPr>
              <w:t>Case studies to explore transformational leaders:</w:t>
            </w:r>
          </w:p>
          <w:p w:rsidR="00FB2192" w:rsidRDefault="000342E1" w:rsidP="00B5269B">
            <w:pPr>
              <w:pStyle w:val="Tabletextbullets"/>
              <w:rPr>
                <w:sz w:val="16"/>
                <w:szCs w:val="16"/>
              </w:rPr>
            </w:pPr>
            <w:hyperlink r:id="rId52" w:history="1">
              <w:r w:rsidR="00FB2192" w:rsidRPr="00536494">
                <w:rPr>
                  <w:rStyle w:val="Hyperlink"/>
                  <w:rFonts w:cs="Arial"/>
                  <w:sz w:val="16"/>
                  <w:szCs w:val="16"/>
                </w:rPr>
                <w:t>www.theguardian.com/sustainable-business/transformational-leadership-key-self-doubt</w:t>
              </w:r>
            </w:hyperlink>
          </w:p>
          <w:p w:rsidR="00FB2192" w:rsidRDefault="000342E1" w:rsidP="00B5269B">
            <w:pPr>
              <w:pStyle w:val="Tabletextbullets"/>
              <w:rPr>
                <w:b/>
                <w:sz w:val="16"/>
                <w:szCs w:val="16"/>
              </w:rPr>
            </w:pPr>
            <w:hyperlink r:id="rId53" w:history="1">
              <w:r w:rsidR="00FB2192" w:rsidRPr="00536494">
                <w:rPr>
                  <w:rStyle w:val="Hyperlink"/>
                  <w:rFonts w:cs="Arial"/>
                  <w:sz w:val="16"/>
                  <w:szCs w:val="16"/>
                </w:rPr>
                <w:t>www.examiner.com/article/bill-gates-transformational-leader</w:t>
              </w:r>
            </w:hyperlink>
          </w:p>
          <w:p w:rsidR="00FB2192" w:rsidRDefault="00320709" w:rsidP="00304FB7">
            <w:pPr>
              <w:pStyle w:val="Tabletext"/>
              <w:rPr>
                <w:sz w:val="16"/>
                <w:szCs w:val="16"/>
              </w:rPr>
            </w:pPr>
            <w:r>
              <w:rPr>
                <w:sz w:val="16"/>
                <w:szCs w:val="16"/>
              </w:rPr>
              <w:t>These cases studies can be replaced with more</w:t>
            </w:r>
            <w:r w:rsidR="00FB2192" w:rsidRPr="00304FB7">
              <w:rPr>
                <w:sz w:val="16"/>
                <w:szCs w:val="16"/>
              </w:rPr>
              <w:t xml:space="preserve"> familiar example to </w:t>
            </w:r>
            <w:r>
              <w:rPr>
                <w:sz w:val="16"/>
                <w:szCs w:val="16"/>
              </w:rPr>
              <w:t xml:space="preserve">the particular group of </w:t>
            </w:r>
            <w:r w:rsidR="00FB2192" w:rsidRPr="00304FB7">
              <w:rPr>
                <w:sz w:val="16"/>
                <w:szCs w:val="16"/>
              </w:rPr>
              <w:t xml:space="preserve">students </w:t>
            </w:r>
            <w:r>
              <w:rPr>
                <w:sz w:val="16"/>
                <w:szCs w:val="16"/>
              </w:rPr>
              <w:t>to introduce</w:t>
            </w:r>
            <w:r w:rsidR="00FB2192" w:rsidRPr="00304FB7">
              <w:rPr>
                <w:sz w:val="16"/>
                <w:szCs w:val="16"/>
              </w:rPr>
              <w:t xml:space="preserve"> some of the key characteristics of type</w:t>
            </w:r>
            <w:r>
              <w:rPr>
                <w:sz w:val="16"/>
                <w:szCs w:val="16"/>
              </w:rPr>
              <w:t>s</w:t>
            </w:r>
            <w:r w:rsidR="00FB2192" w:rsidRPr="00304FB7">
              <w:rPr>
                <w:sz w:val="16"/>
                <w:szCs w:val="16"/>
              </w:rPr>
              <w:t xml:space="preserve"> of leader</w:t>
            </w:r>
            <w:r>
              <w:rPr>
                <w:sz w:val="16"/>
                <w:szCs w:val="16"/>
              </w:rPr>
              <w:t xml:space="preserve"> they might know about</w:t>
            </w:r>
            <w:r w:rsidR="00FB2192" w:rsidRPr="00304FB7">
              <w:rPr>
                <w:sz w:val="16"/>
                <w:szCs w:val="16"/>
              </w:rPr>
              <w:t>.</w:t>
            </w:r>
          </w:p>
          <w:p w:rsidR="00FB2192" w:rsidRDefault="00FB2192" w:rsidP="00304FB7">
            <w:pPr>
              <w:pStyle w:val="Tabletext"/>
              <w:rPr>
                <w:sz w:val="16"/>
                <w:szCs w:val="16"/>
              </w:rPr>
            </w:pPr>
          </w:p>
          <w:p w:rsidR="00FB2192" w:rsidRPr="00147D13" w:rsidRDefault="00FB2192" w:rsidP="00147D13">
            <w:pPr>
              <w:pStyle w:val="Tabletext"/>
              <w:rPr>
                <w:sz w:val="16"/>
                <w:szCs w:val="16"/>
              </w:rPr>
            </w:pPr>
            <w:r w:rsidRPr="00147D13">
              <w:rPr>
                <w:sz w:val="16"/>
                <w:szCs w:val="16"/>
              </w:rPr>
              <w:t xml:space="preserve">The recent changes faced by Nokia provide an interesting case study for students to apply their understanding to. This article suggests that change has not been managed successfully: </w:t>
            </w:r>
          </w:p>
          <w:p w:rsidR="00FB2192" w:rsidRDefault="000342E1" w:rsidP="00B5269B">
            <w:pPr>
              <w:pStyle w:val="Tabletextbullets"/>
              <w:rPr>
                <w:sz w:val="16"/>
                <w:szCs w:val="16"/>
              </w:rPr>
            </w:pPr>
            <w:hyperlink r:id="rId54" w:history="1">
              <w:r w:rsidR="00FB2192" w:rsidRPr="00014B4A">
                <w:rPr>
                  <w:rStyle w:val="Hyperlink"/>
                  <w:rFonts w:cs="Arial"/>
                  <w:sz w:val="16"/>
                  <w:szCs w:val="16"/>
                </w:rPr>
                <w:t>http://management.fortune.cnn.com/2013/05/08/corporate-change-nokia/</w:t>
              </w:r>
            </w:hyperlink>
          </w:p>
          <w:p w:rsidR="00FB2192" w:rsidRPr="00147D13" w:rsidRDefault="00FB2192" w:rsidP="00147D13">
            <w:pPr>
              <w:pStyle w:val="Tabletext"/>
              <w:rPr>
                <w:sz w:val="16"/>
                <w:szCs w:val="16"/>
              </w:rPr>
            </w:pPr>
            <w:r w:rsidRPr="00147D13">
              <w:rPr>
                <w:sz w:val="16"/>
                <w:szCs w:val="16"/>
              </w:rPr>
              <w:t>Students could analyse the following:</w:t>
            </w:r>
          </w:p>
          <w:p w:rsidR="00FB2192" w:rsidRPr="00B5269B" w:rsidRDefault="00FB2192" w:rsidP="00B5269B">
            <w:pPr>
              <w:pStyle w:val="Tabletextbullets"/>
              <w:rPr>
                <w:sz w:val="16"/>
                <w:szCs w:val="16"/>
              </w:rPr>
            </w:pPr>
            <w:r w:rsidRPr="00B5269B">
              <w:rPr>
                <w:sz w:val="16"/>
                <w:szCs w:val="16"/>
              </w:rPr>
              <w:t>What are the arguments suggesting that change has not been managed successfully?</w:t>
            </w:r>
          </w:p>
          <w:p w:rsidR="00FB2192" w:rsidRPr="00B5269B" w:rsidRDefault="00FB2192" w:rsidP="00B5269B">
            <w:pPr>
              <w:pStyle w:val="Tabletextbullets"/>
              <w:rPr>
                <w:sz w:val="16"/>
                <w:szCs w:val="16"/>
              </w:rPr>
            </w:pPr>
            <w:r w:rsidRPr="00B5269B">
              <w:rPr>
                <w:sz w:val="16"/>
                <w:szCs w:val="16"/>
              </w:rPr>
              <w:t>What factors or issues are driving change in the Nokia example?</w:t>
            </w:r>
          </w:p>
          <w:p w:rsidR="00FB2192" w:rsidRPr="00B5269B" w:rsidRDefault="00FB2192" w:rsidP="00B5269B">
            <w:pPr>
              <w:pStyle w:val="Tabletextbullets"/>
              <w:rPr>
                <w:sz w:val="16"/>
                <w:szCs w:val="16"/>
              </w:rPr>
            </w:pPr>
            <w:r w:rsidRPr="00B5269B">
              <w:rPr>
                <w:sz w:val="16"/>
                <w:szCs w:val="16"/>
              </w:rPr>
              <w:t>Use your understanding of this concept and further research, what could Nokia do differently in order to manage this change more successfully?</w:t>
            </w:r>
          </w:p>
          <w:p w:rsidR="00FB2192" w:rsidRPr="00963344" w:rsidRDefault="00FB2192" w:rsidP="00304FB7">
            <w:pPr>
              <w:pStyle w:val="Tabletext"/>
              <w:rPr>
                <w:sz w:val="16"/>
                <w:szCs w:val="16"/>
              </w:rPr>
            </w:pPr>
            <w:r w:rsidRPr="00963344">
              <w:rPr>
                <w:sz w:val="16"/>
                <w:szCs w:val="16"/>
              </w:rPr>
              <w:t>A useful article on scenario planning:</w:t>
            </w:r>
          </w:p>
          <w:p w:rsidR="00FB2192" w:rsidRDefault="000342E1" w:rsidP="00B5269B">
            <w:pPr>
              <w:pStyle w:val="Tabletextbullets"/>
              <w:rPr>
                <w:rStyle w:val="Hyperlink"/>
                <w:rFonts w:cs="Arial"/>
                <w:sz w:val="16"/>
                <w:szCs w:val="16"/>
              </w:rPr>
            </w:pPr>
            <w:hyperlink r:id="rId55" w:history="1">
              <w:r w:rsidR="00FB2192">
                <w:rPr>
                  <w:rStyle w:val="Hyperlink"/>
                  <w:rFonts w:cs="Arial"/>
                  <w:sz w:val="16"/>
                  <w:szCs w:val="16"/>
                </w:rPr>
                <w:t>www.economist.com/node/12000755</w:t>
              </w:r>
            </w:hyperlink>
          </w:p>
          <w:p w:rsidR="00FB2192" w:rsidRPr="00963344" w:rsidRDefault="00FB2192" w:rsidP="00963344">
            <w:pPr>
              <w:pStyle w:val="Tabletext"/>
              <w:rPr>
                <w:sz w:val="16"/>
                <w:szCs w:val="16"/>
              </w:rPr>
            </w:pPr>
            <w:r w:rsidRPr="00963344">
              <w:rPr>
                <w:sz w:val="16"/>
                <w:szCs w:val="16"/>
              </w:rPr>
              <w:t xml:space="preserve">For a given business example, </w:t>
            </w:r>
            <w:r>
              <w:rPr>
                <w:sz w:val="16"/>
                <w:szCs w:val="16"/>
              </w:rPr>
              <w:t xml:space="preserve">students could </w:t>
            </w:r>
            <w:r w:rsidRPr="00963344">
              <w:rPr>
                <w:sz w:val="16"/>
                <w:szCs w:val="16"/>
              </w:rPr>
              <w:t>research the possible risks that they face</w:t>
            </w:r>
            <w:r>
              <w:rPr>
                <w:sz w:val="16"/>
                <w:szCs w:val="16"/>
              </w:rPr>
              <w:t>, paying</w:t>
            </w:r>
            <w:r w:rsidRPr="00963344">
              <w:rPr>
                <w:sz w:val="16"/>
                <w:szCs w:val="16"/>
              </w:rPr>
              <w:t xml:space="preserve"> particular attention to those that are specific to this business</w:t>
            </w:r>
            <w:r>
              <w:rPr>
                <w:sz w:val="16"/>
                <w:szCs w:val="16"/>
              </w:rPr>
              <w:t>,</w:t>
            </w:r>
            <w:r w:rsidRPr="00963344">
              <w:rPr>
                <w:sz w:val="16"/>
                <w:szCs w:val="16"/>
              </w:rPr>
              <w:t xml:space="preserve"> eg the nature of their product/service</w:t>
            </w:r>
            <w:r>
              <w:rPr>
                <w:sz w:val="16"/>
                <w:szCs w:val="16"/>
              </w:rPr>
              <w:t>,</w:t>
            </w:r>
            <w:r w:rsidRPr="00963344">
              <w:rPr>
                <w:sz w:val="16"/>
                <w:szCs w:val="16"/>
              </w:rPr>
              <w:t xml:space="preserve"> their locations etc.</w:t>
            </w:r>
            <w:r>
              <w:rPr>
                <w:sz w:val="16"/>
                <w:szCs w:val="16"/>
              </w:rPr>
              <w:t xml:space="preserve"> </w:t>
            </w:r>
            <w:r w:rsidRPr="00963344">
              <w:rPr>
                <w:sz w:val="16"/>
                <w:szCs w:val="16"/>
              </w:rPr>
              <w:t>A working template (with examples) that can be used is:</w:t>
            </w:r>
            <w:r>
              <w:rPr>
                <w:sz w:val="16"/>
                <w:szCs w:val="16"/>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3317"/>
              <w:gridCol w:w="2382"/>
            </w:tblGrid>
            <w:tr w:rsidR="00FB2192" w:rsidRPr="00963344" w:rsidTr="00536494">
              <w:tc>
                <w:tcPr>
                  <w:tcW w:w="1012"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b/>
                      <w:sz w:val="16"/>
                      <w:szCs w:val="16"/>
                    </w:rPr>
                  </w:pPr>
                  <w:r w:rsidRPr="00963344">
                    <w:rPr>
                      <w:b/>
                      <w:sz w:val="16"/>
                      <w:szCs w:val="16"/>
                    </w:rPr>
                    <w:t>Type of risk</w:t>
                  </w:r>
                </w:p>
              </w:tc>
              <w:tc>
                <w:tcPr>
                  <w:tcW w:w="2321"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b/>
                      <w:sz w:val="16"/>
                      <w:szCs w:val="16"/>
                    </w:rPr>
                  </w:pPr>
                  <w:r w:rsidRPr="00963344">
                    <w:rPr>
                      <w:b/>
                      <w:sz w:val="16"/>
                      <w:szCs w:val="16"/>
                    </w:rPr>
                    <w:t>Issues at risk</w:t>
                  </w:r>
                  <w:r>
                    <w:rPr>
                      <w:b/>
                      <w:sz w:val="16"/>
                      <w:szCs w:val="16"/>
                    </w:rPr>
                    <w:t xml:space="preserve"> </w:t>
                  </w:r>
                  <w:r w:rsidRPr="00963344">
                    <w:rPr>
                      <w:b/>
                      <w:sz w:val="16"/>
                      <w:szCs w:val="16"/>
                    </w:rPr>
                    <w:t>(</w:t>
                  </w:r>
                  <w:r>
                    <w:rPr>
                      <w:b/>
                      <w:sz w:val="16"/>
                      <w:szCs w:val="16"/>
                    </w:rPr>
                    <w:t>s</w:t>
                  </w:r>
                  <w:r w:rsidRPr="00963344">
                    <w:rPr>
                      <w:b/>
                      <w:sz w:val="16"/>
                      <w:szCs w:val="16"/>
                    </w:rPr>
                    <w:t>cenarios)</w:t>
                  </w:r>
                </w:p>
              </w:tc>
              <w:tc>
                <w:tcPr>
                  <w:tcW w:w="1667"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b/>
                      <w:sz w:val="16"/>
                      <w:szCs w:val="16"/>
                    </w:rPr>
                  </w:pPr>
                  <w:r w:rsidRPr="00963344">
                    <w:rPr>
                      <w:b/>
                      <w:sz w:val="16"/>
                      <w:szCs w:val="16"/>
                    </w:rPr>
                    <w:t>Contingency plan</w:t>
                  </w:r>
                </w:p>
              </w:tc>
            </w:tr>
            <w:tr w:rsidR="00FB2192" w:rsidRPr="00963344" w:rsidTr="00536494">
              <w:tc>
                <w:tcPr>
                  <w:tcW w:w="1012"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sz w:val="16"/>
                      <w:szCs w:val="16"/>
                    </w:rPr>
                  </w:pPr>
                  <w:r w:rsidRPr="00963344">
                    <w:rPr>
                      <w:sz w:val="16"/>
                      <w:szCs w:val="16"/>
                    </w:rPr>
                    <w:t>Natural disaster</w:t>
                  </w:r>
                </w:p>
              </w:tc>
              <w:tc>
                <w:tcPr>
                  <w:tcW w:w="2321"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sz w:val="16"/>
                      <w:szCs w:val="16"/>
                    </w:rPr>
                  </w:pPr>
                  <w:r w:rsidRPr="00963344">
                    <w:rPr>
                      <w:sz w:val="16"/>
                      <w:szCs w:val="16"/>
                    </w:rPr>
                    <w:t>Destruction of supply chain (eg</w:t>
                  </w:r>
                  <w:r>
                    <w:rPr>
                      <w:sz w:val="16"/>
                      <w:szCs w:val="16"/>
                    </w:rPr>
                    <w:t xml:space="preserve"> </w:t>
                  </w:r>
                  <w:r w:rsidRPr="00963344">
                    <w:rPr>
                      <w:sz w:val="16"/>
                      <w:szCs w:val="16"/>
                    </w:rPr>
                    <w:t>Toyata after Tsunami in 2011)</w:t>
                  </w:r>
                </w:p>
              </w:tc>
              <w:tc>
                <w:tcPr>
                  <w:tcW w:w="1667"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sz w:val="16"/>
                      <w:szCs w:val="16"/>
                    </w:rPr>
                  </w:pPr>
                  <w:r w:rsidRPr="00963344">
                    <w:rPr>
                      <w:sz w:val="16"/>
                      <w:szCs w:val="16"/>
                    </w:rPr>
                    <w:t>Diversify locations of key production plants to different areas of the world in order to minimise risk</w:t>
                  </w:r>
                </w:p>
              </w:tc>
            </w:tr>
            <w:tr w:rsidR="00FB2192" w:rsidRPr="00963344" w:rsidTr="00536494">
              <w:tc>
                <w:tcPr>
                  <w:tcW w:w="1012"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sz w:val="16"/>
                      <w:szCs w:val="16"/>
                    </w:rPr>
                  </w:pPr>
                  <w:r w:rsidRPr="00963344">
                    <w:rPr>
                      <w:sz w:val="16"/>
                      <w:szCs w:val="16"/>
                    </w:rPr>
                    <w:t>IT systems failure</w:t>
                  </w:r>
                </w:p>
              </w:tc>
              <w:tc>
                <w:tcPr>
                  <w:tcW w:w="2321"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sz w:val="16"/>
                      <w:szCs w:val="16"/>
                    </w:rPr>
                  </w:pPr>
                  <w:r w:rsidRPr="00963344">
                    <w:rPr>
                      <w:sz w:val="16"/>
                      <w:szCs w:val="16"/>
                    </w:rPr>
                    <w:t>Loss of customer service and data management</w:t>
                  </w:r>
                </w:p>
                <w:p w:rsidR="00FB2192" w:rsidRPr="00963344" w:rsidRDefault="00FB2192" w:rsidP="00963344">
                  <w:pPr>
                    <w:pStyle w:val="Tabletext"/>
                    <w:rPr>
                      <w:sz w:val="16"/>
                      <w:szCs w:val="16"/>
                    </w:rPr>
                  </w:pPr>
                  <w:r w:rsidRPr="00963344">
                    <w:rPr>
                      <w:sz w:val="16"/>
                      <w:szCs w:val="16"/>
                    </w:rPr>
                    <w:t>Case study – UK banks:</w:t>
                  </w:r>
                </w:p>
                <w:p w:rsidR="00FB2192" w:rsidRDefault="000342E1" w:rsidP="00B5269B">
                  <w:pPr>
                    <w:pStyle w:val="Tabletextbullets"/>
                    <w:tabs>
                      <w:tab w:val="clear" w:pos="397"/>
                      <w:tab w:val="num" w:pos="317"/>
                    </w:tabs>
                    <w:ind w:left="317" w:hanging="317"/>
                    <w:rPr>
                      <w:sz w:val="16"/>
                      <w:szCs w:val="16"/>
                    </w:rPr>
                  </w:pPr>
                  <w:hyperlink r:id="rId56" w:history="1">
                    <w:r w:rsidR="00FB2192">
                      <w:rPr>
                        <w:rStyle w:val="Hyperlink"/>
                        <w:rFonts w:cs="Arial"/>
                        <w:sz w:val="16"/>
                        <w:szCs w:val="16"/>
                      </w:rPr>
                      <w:t>www.theguardian.com/business/2013/dec/04/rbs-it-failure-computer-systems</w:t>
                    </w:r>
                  </w:hyperlink>
                  <w:r w:rsidR="00FB2192">
                    <w:br/>
                  </w:r>
                </w:p>
                <w:p w:rsidR="00FB2192" w:rsidRDefault="000342E1" w:rsidP="00B5269B">
                  <w:pPr>
                    <w:pStyle w:val="Tabletextbullets"/>
                    <w:tabs>
                      <w:tab w:val="clear" w:pos="397"/>
                      <w:tab w:val="num" w:pos="317"/>
                    </w:tabs>
                    <w:ind w:left="317" w:hanging="317"/>
                    <w:rPr>
                      <w:sz w:val="16"/>
                      <w:szCs w:val="16"/>
                    </w:rPr>
                  </w:pPr>
                  <w:hyperlink r:id="rId57" w:history="1">
                    <w:r w:rsidR="00FB2192">
                      <w:rPr>
                        <w:rStyle w:val="Hyperlink"/>
                        <w:rFonts w:cs="Arial"/>
                        <w:sz w:val="16"/>
                        <w:szCs w:val="16"/>
                      </w:rPr>
                      <w:t>www.theguardian.com/money/2014/jan/27/bank-it-systems-keep-failing-lloyds-rbs-natwest</w:t>
                    </w:r>
                  </w:hyperlink>
                </w:p>
              </w:tc>
              <w:tc>
                <w:tcPr>
                  <w:tcW w:w="1667"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sz w:val="16"/>
                      <w:szCs w:val="16"/>
                    </w:rPr>
                  </w:pPr>
                  <w:r w:rsidRPr="00963344">
                    <w:rPr>
                      <w:sz w:val="16"/>
                      <w:szCs w:val="16"/>
                    </w:rPr>
                    <w:lastRenderedPageBreak/>
                    <w:t>Further investment or more careful stress testing during development</w:t>
                  </w:r>
                </w:p>
              </w:tc>
            </w:tr>
            <w:tr w:rsidR="00FB2192" w:rsidRPr="00963344" w:rsidTr="00536494">
              <w:tc>
                <w:tcPr>
                  <w:tcW w:w="1012"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sz w:val="16"/>
                      <w:szCs w:val="16"/>
                    </w:rPr>
                  </w:pPr>
                  <w:r w:rsidRPr="00963344">
                    <w:rPr>
                      <w:sz w:val="16"/>
                      <w:szCs w:val="16"/>
                    </w:rPr>
                    <w:t>Loss of key staff</w:t>
                  </w:r>
                </w:p>
              </w:tc>
              <w:tc>
                <w:tcPr>
                  <w:tcW w:w="2321"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sz w:val="16"/>
                      <w:szCs w:val="16"/>
                    </w:rPr>
                  </w:pPr>
                  <w:r w:rsidRPr="00963344">
                    <w:rPr>
                      <w:sz w:val="16"/>
                      <w:szCs w:val="16"/>
                    </w:rPr>
                    <w:t xml:space="preserve">Advice on how to manage the loss of key staff – investment banking case study: </w:t>
                  </w:r>
                </w:p>
                <w:p w:rsidR="00FB2192" w:rsidRDefault="000342E1" w:rsidP="00B5269B">
                  <w:pPr>
                    <w:pStyle w:val="Tabletextbullets"/>
                    <w:tabs>
                      <w:tab w:val="clear" w:pos="397"/>
                      <w:tab w:val="num" w:pos="317"/>
                    </w:tabs>
                    <w:ind w:left="317" w:hanging="317"/>
                    <w:rPr>
                      <w:sz w:val="16"/>
                      <w:szCs w:val="16"/>
                    </w:rPr>
                  </w:pPr>
                  <w:hyperlink r:id="rId58" w:history="1">
                    <w:r w:rsidR="00FB2192">
                      <w:rPr>
                        <w:rStyle w:val="Hyperlink"/>
                        <w:rFonts w:cs="Arial"/>
                        <w:sz w:val="16"/>
                        <w:szCs w:val="16"/>
                      </w:rPr>
                      <w:t>www.professionaladviser.com/ifaonline/feature/2303924/better-business-how-to-manage-key-man-risk</w:t>
                    </w:r>
                  </w:hyperlink>
                </w:p>
              </w:tc>
              <w:tc>
                <w:tcPr>
                  <w:tcW w:w="1667" w:type="pct"/>
                  <w:tcBorders>
                    <w:top w:val="single" w:sz="4" w:space="0" w:color="auto"/>
                    <w:left w:val="single" w:sz="4" w:space="0" w:color="auto"/>
                    <w:bottom w:val="single" w:sz="4" w:space="0" w:color="auto"/>
                    <w:right w:val="single" w:sz="4" w:space="0" w:color="auto"/>
                  </w:tcBorders>
                </w:tcPr>
                <w:p w:rsidR="00FB2192" w:rsidRPr="00963344" w:rsidRDefault="00FB2192" w:rsidP="00963344">
                  <w:pPr>
                    <w:pStyle w:val="Tabletext"/>
                    <w:rPr>
                      <w:sz w:val="16"/>
                      <w:szCs w:val="16"/>
                    </w:rPr>
                  </w:pPr>
                  <w:r w:rsidRPr="00963344">
                    <w:rPr>
                      <w:sz w:val="16"/>
                      <w:szCs w:val="16"/>
                    </w:rPr>
                    <w:t xml:space="preserve">Succession planning </w:t>
                  </w:r>
                </w:p>
                <w:p w:rsidR="00FB2192" w:rsidRPr="00963344" w:rsidRDefault="00FB2192" w:rsidP="00963344">
                  <w:pPr>
                    <w:pStyle w:val="Tabletext"/>
                    <w:rPr>
                      <w:sz w:val="16"/>
                      <w:szCs w:val="16"/>
                    </w:rPr>
                  </w:pPr>
                  <w:r w:rsidRPr="00963344">
                    <w:rPr>
                      <w:sz w:val="16"/>
                      <w:szCs w:val="16"/>
                    </w:rPr>
                    <w:t>Spreading responsibility within the organisation</w:t>
                  </w:r>
                </w:p>
              </w:tc>
            </w:tr>
          </w:tbl>
          <w:p w:rsidR="00FB2192" w:rsidRPr="00A3552A" w:rsidRDefault="00FB2192" w:rsidP="00304FB7">
            <w:pPr>
              <w:pStyle w:val="Tabletext"/>
              <w:rPr>
                <w:b/>
                <w:sz w:val="16"/>
                <w:szCs w:val="16"/>
              </w:rPr>
            </w:pPr>
            <w:r>
              <w:rPr>
                <w:b/>
                <w:sz w:val="16"/>
                <w:szCs w:val="16"/>
              </w:rPr>
              <w:t xml:space="preserve"> </w:t>
            </w:r>
          </w:p>
        </w:tc>
      </w:tr>
    </w:tbl>
    <w:p w:rsidR="00FB2192" w:rsidRPr="00B5269B" w:rsidRDefault="00FB2192" w:rsidP="00B5269B">
      <w:pPr>
        <w:pStyle w:val="text"/>
        <w:spacing w:before="0" w:after="0" w:line="240" w:lineRule="auto"/>
        <w:rPr>
          <w:sz w:val="10"/>
          <w:szCs w:val="10"/>
        </w:rPr>
      </w:pPr>
    </w:p>
    <w:p w:rsidR="00FB2192" w:rsidRDefault="00FB2192" w:rsidP="003F0A43">
      <w:pPr>
        <w:pStyle w:val="Ahead"/>
      </w:pPr>
      <w:r>
        <w:br w:type="page"/>
      </w:r>
      <w:r>
        <w:lastRenderedPageBreak/>
        <w:t>Theme 4: Year 13 Spring/Summer term</w:t>
      </w:r>
    </w:p>
    <w:tbl>
      <w:tblPr>
        <w:tblStyle w:val="Table1"/>
        <w:tblW w:w="0" w:type="auto"/>
        <w:tblLook w:val="01E0" w:firstRow="1" w:lastRow="1" w:firstColumn="1" w:lastColumn="1" w:noHBand="0" w:noVBand="0"/>
      </w:tblPr>
      <w:tblGrid>
        <w:gridCol w:w="717"/>
        <w:gridCol w:w="2402"/>
        <w:gridCol w:w="3968"/>
        <w:gridCol w:w="7309"/>
      </w:tblGrid>
      <w:tr w:rsidR="00FB2192" w:rsidRPr="00963344" w:rsidTr="00FB2192">
        <w:trPr>
          <w:tblHeader/>
        </w:trPr>
        <w:tc>
          <w:tcPr>
            <w:tcW w:w="717" w:type="dxa"/>
          </w:tcPr>
          <w:p w:rsidR="00FB2192" w:rsidRPr="00963344" w:rsidRDefault="00FB2192" w:rsidP="004021D6">
            <w:pPr>
              <w:pStyle w:val="Tablehead"/>
              <w:rPr>
                <w:sz w:val="16"/>
                <w:szCs w:val="16"/>
              </w:rPr>
            </w:pPr>
            <w:r w:rsidRPr="00963344">
              <w:rPr>
                <w:sz w:val="16"/>
                <w:szCs w:val="16"/>
              </w:rPr>
              <w:t>Week</w:t>
            </w:r>
          </w:p>
        </w:tc>
        <w:tc>
          <w:tcPr>
            <w:tcW w:w="2402" w:type="dxa"/>
          </w:tcPr>
          <w:p w:rsidR="00FB2192" w:rsidRPr="00963344" w:rsidRDefault="00FB2192" w:rsidP="004021D6">
            <w:pPr>
              <w:pStyle w:val="Tablehead"/>
              <w:rPr>
                <w:sz w:val="16"/>
                <w:szCs w:val="16"/>
              </w:rPr>
            </w:pPr>
            <w:r w:rsidRPr="00963344">
              <w:rPr>
                <w:sz w:val="16"/>
                <w:szCs w:val="16"/>
              </w:rPr>
              <w:t>Topic</w:t>
            </w:r>
          </w:p>
        </w:tc>
        <w:tc>
          <w:tcPr>
            <w:tcW w:w="3968" w:type="dxa"/>
          </w:tcPr>
          <w:p w:rsidR="00FB2192" w:rsidRPr="00963344" w:rsidRDefault="00FB2192" w:rsidP="004021D6">
            <w:pPr>
              <w:pStyle w:val="Tablehead"/>
              <w:rPr>
                <w:sz w:val="16"/>
                <w:szCs w:val="16"/>
              </w:rPr>
            </w:pPr>
            <w:r w:rsidRPr="00963344">
              <w:rPr>
                <w:sz w:val="16"/>
                <w:szCs w:val="16"/>
              </w:rPr>
              <w:t>Content</w:t>
            </w:r>
          </w:p>
        </w:tc>
        <w:tc>
          <w:tcPr>
            <w:tcW w:w="7309" w:type="dxa"/>
          </w:tcPr>
          <w:p w:rsidR="00FB2192" w:rsidRPr="00963344" w:rsidRDefault="00FB2192" w:rsidP="004021D6">
            <w:pPr>
              <w:pStyle w:val="Tablehead"/>
              <w:rPr>
                <w:sz w:val="16"/>
                <w:szCs w:val="16"/>
              </w:rPr>
            </w:pPr>
            <w:r>
              <w:rPr>
                <w:sz w:val="16"/>
                <w:szCs w:val="16"/>
              </w:rPr>
              <w:t>Suggested activities and resources</w:t>
            </w: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1</w:t>
            </w:r>
          </w:p>
        </w:tc>
        <w:tc>
          <w:tcPr>
            <w:tcW w:w="2402" w:type="dxa"/>
            <w:vMerge w:val="restart"/>
          </w:tcPr>
          <w:p w:rsidR="00FB2192" w:rsidRPr="00963344" w:rsidRDefault="00FB2192" w:rsidP="004021D6">
            <w:pPr>
              <w:pStyle w:val="Tabletext"/>
              <w:rPr>
                <w:sz w:val="16"/>
                <w:szCs w:val="16"/>
              </w:rPr>
            </w:pPr>
            <w:r w:rsidRPr="00963344">
              <w:rPr>
                <w:sz w:val="16"/>
                <w:szCs w:val="16"/>
              </w:rPr>
              <w:t>4.1 Globalisation</w:t>
            </w:r>
          </w:p>
        </w:tc>
        <w:tc>
          <w:tcPr>
            <w:tcW w:w="3968" w:type="dxa"/>
          </w:tcPr>
          <w:p w:rsidR="00FB2192" w:rsidRPr="00963344" w:rsidRDefault="00FB2192" w:rsidP="004021D6">
            <w:pPr>
              <w:pStyle w:val="Tabletext"/>
              <w:rPr>
                <w:b/>
                <w:sz w:val="16"/>
                <w:szCs w:val="16"/>
              </w:rPr>
            </w:pPr>
            <w:r w:rsidRPr="00963344">
              <w:rPr>
                <w:b/>
                <w:sz w:val="16"/>
                <w:szCs w:val="16"/>
              </w:rPr>
              <w:t>4.1.1 Growing economies</w:t>
            </w:r>
          </w:p>
          <w:p w:rsidR="00FB2192" w:rsidRPr="00963344" w:rsidRDefault="00FB2192" w:rsidP="004021D6">
            <w:pPr>
              <w:pStyle w:val="Tabletext"/>
              <w:rPr>
                <w:sz w:val="16"/>
                <w:szCs w:val="16"/>
              </w:rPr>
            </w:pPr>
            <w:r w:rsidRPr="00963344">
              <w:rPr>
                <w:sz w:val="16"/>
                <w:szCs w:val="16"/>
              </w:rPr>
              <w:t>Measurements of different economies and economic performance</w:t>
            </w:r>
          </w:p>
          <w:p w:rsidR="00FB2192" w:rsidRPr="00963344" w:rsidRDefault="00FB2192" w:rsidP="007020EE">
            <w:pPr>
              <w:pStyle w:val="Tabletext"/>
              <w:rPr>
                <w:sz w:val="16"/>
                <w:szCs w:val="16"/>
              </w:rPr>
            </w:pPr>
            <w:r w:rsidRPr="00963344">
              <w:rPr>
                <w:sz w:val="16"/>
                <w:szCs w:val="16"/>
              </w:rPr>
              <w:t>Business opportunities</w:t>
            </w:r>
          </w:p>
        </w:tc>
        <w:tc>
          <w:tcPr>
            <w:tcW w:w="7309" w:type="dxa"/>
          </w:tcPr>
          <w:p w:rsidR="00FB2192" w:rsidRDefault="00FB2192" w:rsidP="004021D6">
            <w:pPr>
              <w:pStyle w:val="Tabletext"/>
              <w:rPr>
                <w:sz w:val="16"/>
                <w:szCs w:val="16"/>
              </w:rPr>
            </w:pPr>
            <w:r>
              <w:rPr>
                <w:sz w:val="16"/>
                <w:szCs w:val="16"/>
              </w:rPr>
              <w:t>T</w:t>
            </w:r>
            <w:r w:rsidRPr="00963344">
              <w:rPr>
                <w:sz w:val="16"/>
                <w:szCs w:val="16"/>
              </w:rPr>
              <w:t xml:space="preserve">he teacher </w:t>
            </w:r>
            <w:r>
              <w:rPr>
                <w:sz w:val="16"/>
                <w:szCs w:val="16"/>
              </w:rPr>
              <w:t xml:space="preserve">could </w:t>
            </w:r>
            <w:r w:rsidRPr="00963344">
              <w:rPr>
                <w:sz w:val="16"/>
                <w:szCs w:val="16"/>
              </w:rPr>
              <w:t xml:space="preserve">write down </w:t>
            </w:r>
            <w:r>
              <w:rPr>
                <w:sz w:val="16"/>
                <w:szCs w:val="16"/>
              </w:rPr>
              <w:t>20</w:t>
            </w:r>
            <w:r w:rsidRPr="00963344">
              <w:rPr>
                <w:sz w:val="16"/>
                <w:szCs w:val="16"/>
              </w:rPr>
              <w:t xml:space="preserve"> or so products on individual </w:t>
            </w:r>
            <w:r>
              <w:rPr>
                <w:sz w:val="16"/>
                <w:szCs w:val="16"/>
              </w:rPr>
              <w:t>sticky</w:t>
            </w:r>
            <w:r w:rsidRPr="00963344">
              <w:rPr>
                <w:sz w:val="16"/>
                <w:szCs w:val="16"/>
              </w:rPr>
              <w:t xml:space="preserve"> notes. Students in groups </w:t>
            </w:r>
            <w:r>
              <w:rPr>
                <w:sz w:val="16"/>
                <w:szCs w:val="16"/>
              </w:rPr>
              <w:t xml:space="preserve">then </w:t>
            </w:r>
            <w:r w:rsidRPr="00963344">
              <w:rPr>
                <w:sz w:val="16"/>
                <w:szCs w:val="16"/>
              </w:rPr>
              <w:t>have to consider whether the demand for these products is income elastic or income inelastic for the UK market. Once each group ha</w:t>
            </w:r>
            <w:r>
              <w:rPr>
                <w:sz w:val="16"/>
                <w:szCs w:val="16"/>
              </w:rPr>
              <w:t>s</w:t>
            </w:r>
            <w:r w:rsidRPr="00963344">
              <w:rPr>
                <w:sz w:val="16"/>
                <w:szCs w:val="16"/>
              </w:rPr>
              <w:t xml:space="preserve"> made their decision</w:t>
            </w:r>
            <w:r>
              <w:rPr>
                <w:sz w:val="16"/>
                <w:szCs w:val="16"/>
              </w:rPr>
              <w:t>s</w:t>
            </w:r>
            <w:r w:rsidRPr="00963344">
              <w:rPr>
                <w:sz w:val="16"/>
                <w:szCs w:val="16"/>
              </w:rPr>
              <w:t xml:space="preserve"> they have to stick the </w:t>
            </w:r>
            <w:r>
              <w:rPr>
                <w:sz w:val="16"/>
                <w:szCs w:val="16"/>
              </w:rPr>
              <w:t xml:space="preserve">sticky </w:t>
            </w:r>
            <w:r w:rsidRPr="00963344">
              <w:rPr>
                <w:sz w:val="16"/>
                <w:szCs w:val="16"/>
              </w:rPr>
              <w:t xml:space="preserve">notes onto a board which has been divided into two, one side entitled ‘income elastic demand’ and the other ‘income inelastic demand’. Each group’s </w:t>
            </w:r>
            <w:r>
              <w:rPr>
                <w:sz w:val="16"/>
                <w:szCs w:val="16"/>
              </w:rPr>
              <w:t xml:space="preserve">sticky </w:t>
            </w:r>
            <w:r w:rsidRPr="00963344">
              <w:rPr>
                <w:sz w:val="16"/>
                <w:szCs w:val="16"/>
              </w:rPr>
              <w:t>notes can be identified via different coloured ink. The teacher can ask each group to justify their decision.</w:t>
            </w:r>
          </w:p>
          <w:p w:rsidR="00FB2192" w:rsidRPr="00963344" w:rsidRDefault="00FB2192" w:rsidP="004021D6">
            <w:pPr>
              <w:pStyle w:val="Tabletext"/>
              <w:rPr>
                <w:sz w:val="16"/>
                <w:szCs w:val="16"/>
              </w:rPr>
            </w:pPr>
            <w:r w:rsidRPr="00963344">
              <w:rPr>
                <w:sz w:val="16"/>
                <w:szCs w:val="16"/>
              </w:rPr>
              <w:t>The whole activity could then be re-run for a BRIC/MINT country. This should hopefully identify that markets in the UK are more likely to be saturated than BRIC/MINT markets.</w:t>
            </w: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2</w:t>
            </w:r>
          </w:p>
        </w:tc>
        <w:tc>
          <w:tcPr>
            <w:tcW w:w="2402" w:type="dxa"/>
            <w:vMerge/>
          </w:tcPr>
          <w:p w:rsidR="00FB2192" w:rsidRPr="00963344" w:rsidRDefault="00FB2192" w:rsidP="004021D6">
            <w:pPr>
              <w:pStyle w:val="Tabletext"/>
              <w:rPr>
                <w:sz w:val="16"/>
                <w:szCs w:val="16"/>
              </w:rPr>
            </w:pPr>
          </w:p>
        </w:tc>
        <w:tc>
          <w:tcPr>
            <w:tcW w:w="3968" w:type="dxa"/>
          </w:tcPr>
          <w:p w:rsidR="00FB2192" w:rsidRPr="00963344" w:rsidRDefault="00FB2192" w:rsidP="00DD152C">
            <w:pPr>
              <w:pStyle w:val="Tabletext"/>
              <w:rPr>
                <w:b/>
                <w:sz w:val="16"/>
                <w:szCs w:val="16"/>
              </w:rPr>
            </w:pPr>
            <w:r w:rsidRPr="00963344">
              <w:rPr>
                <w:b/>
                <w:sz w:val="16"/>
                <w:szCs w:val="16"/>
              </w:rPr>
              <w:t>4.1.2 International trade and business growth</w:t>
            </w:r>
          </w:p>
          <w:p w:rsidR="00FB2192" w:rsidRPr="00963344" w:rsidRDefault="00FB2192" w:rsidP="00DD152C">
            <w:pPr>
              <w:pStyle w:val="Tabletext"/>
              <w:rPr>
                <w:sz w:val="16"/>
                <w:szCs w:val="16"/>
              </w:rPr>
            </w:pPr>
            <w:r w:rsidRPr="00963344">
              <w:rPr>
                <w:sz w:val="16"/>
                <w:szCs w:val="16"/>
              </w:rPr>
              <w:t>Specialisation of economies and business</w:t>
            </w:r>
          </w:p>
          <w:p w:rsidR="00FB2192" w:rsidRPr="00963344" w:rsidRDefault="00FB2192" w:rsidP="00DD152C">
            <w:pPr>
              <w:pStyle w:val="Tabletext"/>
              <w:rPr>
                <w:sz w:val="16"/>
                <w:szCs w:val="16"/>
              </w:rPr>
            </w:pPr>
            <w:r w:rsidRPr="00963344">
              <w:rPr>
                <w:sz w:val="16"/>
                <w:szCs w:val="16"/>
              </w:rPr>
              <w:t>Business growth via trade</w:t>
            </w:r>
          </w:p>
        </w:tc>
        <w:tc>
          <w:tcPr>
            <w:tcW w:w="7309" w:type="dxa"/>
          </w:tcPr>
          <w:p w:rsidR="00FB2192" w:rsidRDefault="00FB2192" w:rsidP="00DD152C">
            <w:pPr>
              <w:pStyle w:val="Tabletext"/>
              <w:rPr>
                <w:sz w:val="16"/>
                <w:szCs w:val="16"/>
              </w:rPr>
            </w:pPr>
            <w:r>
              <w:rPr>
                <w:sz w:val="16"/>
                <w:szCs w:val="16"/>
              </w:rPr>
              <w:t>In groups, s</w:t>
            </w:r>
            <w:r w:rsidRPr="00963344">
              <w:rPr>
                <w:sz w:val="16"/>
                <w:szCs w:val="16"/>
              </w:rPr>
              <w:t>tudents could be given the task to make something</w:t>
            </w:r>
            <w:r>
              <w:rPr>
                <w:sz w:val="16"/>
                <w:szCs w:val="16"/>
              </w:rPr>
              <w:t>,</w:t>
            </w:r>
            <w:r w:rsidRPr="00963344">
              <w:rPr>
                <w:sz w:val="16"/>
                <w:szCs w:val="16"/>
              </w:rPr>
              <w:t xml:space="preserve"> eg a paper mobile</w:t>
            </w:r>
            <w:r>
              <w:rPr>
                <w:sz w:val="16"/>
                <w:szCs w:val="16"/>
              </w:rPr>
              <w:t>,</w:t>
            </w:r>
            <w:r w:rsidRPr="00963344">
              <w:rPr>
                <w:sz w:val="16"/>
                <w:szCs w:val="16"/>
              </w:rPr>
              <w:t xml:space="preserve"> which involves at least </w:t>
            </w:r>
            <w:r>
              <w:rPr>
                <w:sz w:val="16"/>
                <w:szCs w:val="16"/>
              </w:rPr>
              <w:t>four</w:t>
            </w:r>
            <w:r w:rsidRPr="00963344">
              <w:rPr>
                <w:sz w:val="16"/>
                <w:szCs w:val="16"/>
              </w:rPr>
              <w:t xml:space="preserve"> stages</w:t>
            </w:r>
            <w:r>
              <w:rPr>
                <w:sz w:val="16"/>
                <w:szCs w:val="16"/>
              </w:rPr>
              <w:t>,</w:t>
            </w:r>
            <w:r w:rsidRPr="00963344">
              <w:rPr>
                <w:sz w:val="16"/>
                <w:szCs w:val="16"/>
              </w:rPr>
              <w:t xml:space="preserve"> eg cutting out, adding string, colouring in etc. Make</w:t>
            </w:r>
            <w:r>
              <w:rPr>
                <w:sz w:val="16"/>
                <w:szCs w:val="16"/>
              </w:rPr>
              <w:t> </w:t>
            </w:r>
            <w:r w:rsidRPr="00963344">
              <w:rPr>
                <w:sz w:val="16"/>
                <w:szCs w:val="16"/>
              </w:rPr>
              <w:t xml:space="preserve">sure that the number of tasks equates to the number of students in each group. Each group is then asked to produce as many of the items as they can in a </w:t>
            </w:r>
            <w:r>
              <w:rPr>
                <w:sz w:val="16"/>
                <w:szCs w:val="16"/>
              </w:rPr>
              <w:t xml:space="preserve">given </w:t>
            </w:r>
            <w:r w:rsidRPr="00963344">
              <w:rPr>
                <w:sz w:val="16"/>
                <w:szCs w:val="16"/>
              </w:rPr>
              <w:t>time period.</w:t>
            </w:r>
          </w:p>
          <w:p w:rsidR="00FB2192" w:rsidRPr="00963344" w:rsidRDefault="00FB2192" w:rsidP="00DD152C">
            <w:pPr>
              <w:pStyle w:val="Tabletext"/>
              <w:rPr>
                <w:sz w:val="16"/>
                <w:szCs w:val="16"/>
              </w:rPr>
            </w:pPr>
            <w:r w:rsidRPr="00963344">
              <w:rPr>
                <w:sz w:val="16"/>
                <w:szCs w:val="16"/>
              </w:rPr>
              <w:t xml:space="preserve">The aim is to see if any group sub-divides their labour so that each student specialises in each individual stage of the production process. Normally this group will produce more compared </w:t>
            </w:r>
            <w:r>
              <w:rPr>
                <w:sz w:val="16"/>
                <w:szCs w:val="16"/>
              </w:rPr>
              <w:t>with</w:t>
            </w:r>
            <w:r w:rsidRPr="00963344">
              <w:rPr>
                <w:sz w:val="16"/>
                <w:szCs w:val="16"/>
              </w:rPr>
              <w:t xml:space="preserve"> a group where each student tries to make the entirety of the product. The teacher could, at the end of the session</w:t>
            </w:r>
            <w:r>
              <w:rPr>
                <w:sz w:val="16"/>
                <w:szCs w:val="16"/>
              </w:rPr>
              <w:t>,</w:t>
            </w:r>
            <w:r w:rsidRPr="00963344">
              <w:rPr>
                <w:sz w:val="16"/>
                <w:szCs w:val="16"/>
              </w:rPr>
              <w:t xml:space="preserve"> introduce a nominal labour cost per time period to illustrate that the group which produced the most would actually have the lowest unit costs of production.</w:t>
            </w: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3</w:t>
            </w:r>
          </w:p>
        </w:tc>
        <w:tc>
          <w:tcPr>
            <w:tcW w:w="2402" w:type="dxa"/>
            <w:vMerge/>
          </w:tcPr>
          <w:p w:rsidR="00FB2192" w:rsidRPr="00963344" w:rsidRDefault="00FB2192" w:rsidP="004021D6">
            <w:pPr>
              <w:pStyle w:val="Tabletext"/>
              <w:rPr>
                <w:sz w:val="16"/>
                <w:szCs w:val="16"/>
              </w:rPr>
            </w:pPr>
          </w:p>
        </w:tc>
        <w:tc>
          <w:tcPr>
            <w:tcW w:w="3968" w:type="dxa"/>
          </w:tcPr>
          <w:p w:rsidR="00FB2192" w:rsidRPr="00963344" w:rsidRDefault="00FB2192" w:rsidP="00DD152C">
            <w:pPr>
              <w:pStyle w:val="Tabletext"/>
              <w:rPr>
                <w:b/>
                <w:sz w:val="16"/>
                <w:szCs w:val="16"/>
              </w:rPr>
            </w:pPr>
            <w:r w:rsidRPr="00963344">
              <w:rPr>
                <w:b/>
                <w:sz w:val="16"/>
                <w:szCs w:val="16"/>
              </w:rPr>
              <w:t>4.1.3 Factors contributing to increased globalisation</w:t>
            </w:r>
          </w:p>
          <w:p w:rsidR="00FB2192" w:rsidRPr="00963344" w:rsidRDefault="00FB2192" w:rsidP="00DD152C">
            <w:pPr>
              <w:pStyle w:val="Tabletext"/>
              <w:rPr>
                <w:sz w:val="16"/>
                <w:szCs w:val="16"/>
              </w:rPr>
            </w:pPr>
            <w:r w:rsidRPr="00963344">
              <w:rPr>
                <w:sz w:val="16"/>
                <w:szCs w:val="16"/>
              </w:rPr>
              <w:t>External factors (link to PESTLE)</w:t>
            </w:r>
          </w:p>
        </w:tc>
        <w:tc>
          <w:tcPr>
            <w:tcW w:w="7309" w:type="dxa"/>
          </w:tcPr>
          <w:p w:rsidR="00FB2192" w:rsidRPr="00963344" w:rsidRDefault="00FB2192" w:rsidP="00DD152C">
            <w:pPr>
              <w:pStyle w:val="Tabletext"/>
              <w:rPr>
                <w:b/>
                <w:sz w:val="16"/>
                <w:szCs w:val="16"/>
              </w:rPr>
            </w:pP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4</w:t>
            </w:r>
          </w:p>
        </w:tc>
        <w:tc>
          <w:tcPr>
            <w:tcW w:w="2402" w:type="dxa"/>
            <w:vMerge/>
          </w:tcPr>
          <w:p w:rsidR="00FB2192" w:rsidRPr="00963344" w:rsidRDefault="00FB2192" w:rsidP="004021D6">
            <w:pPr>
              <w:pStyle w:val="Tabletext"/>
              <w:rPr>
                <w:sz w:val="16"/>
                <w:szCs w:val="16"/>
              </w:rPr>
            </w:pPr>
          </w:p>
        </w:tc>
        <w:tc>
          <w:tcPr>
            <w:tcW w:w="3968" w:type="dxa"/>
          </w:tcPr>
          <w:p w:rsidR="00FB2192" w:rsidRPr="00963344" w:rsidRDefault="00FB2192" w:rsidP="00DD152C">
            <w:pPr>
              <w:pStyle w:val="Tabletext"/>
              <w:rPr>
                <w:b/>
                <w:sz w:val="16"/>
                <w:szCs w:val="16"/>
              </w:rPr>
            </w:pPr>
            <w:r w:rsidRPr="00963344">
              <w:rPr>
                <w:b/>
                <w:sz w:val="16"/>
                <w:szCs w:val="16"/>
              </w:rPr>
              <w:t>4.1.4 Protectionism</w:t>
            </w:r>
          </w:p>
          <w:p w:rsidR="00FB2192" w:rsidRDefault="00FB2192" w:rsidP="00DD152C">
            <w:pPr>
              <w:pStyle w:val="Tabletext"/>
              <w:rPr>
                <w:sz w:val="16"/>
                <w:szCs w:val="16"/>
              </w:rPr>
            </w:pPr>
            <w:r w:rsidRPr="00963344">
              <w:rPr>
                <w:sz w:val="16"/>
                <w:szCs w:val="16"/>
              </w:rPr>
              <w:t>Threats posed to economies and businesses and reactions to these</w:t>
            </w:r>
          </w:p>
          <w:p w:rsidR="00FB2192" w:rsidRPr="00963344" w:rsidRDefault="00FB2192" w:rsidP="00DD152C">
            <w:pPr>
              <w:pStyle w:val="Tabletext"/>
              <w:rPr>
                <w:sz w:val="16"/>
                <w:szCs w:val="16"/>
              </w:rPr>
            </w:pPr>
          </w:p>
        </w:tc>
        <w:tc>
          <w:tcPr>
            <w:tcW w:w="7309" w:type="dxa"/>
          </w:tcPr>
          <w:p w:rsidR="00FB2192" w:rsidRPr="00963344" w:rsidRDefault="00FB2192" w:rsidP="00DD152C">
            <w:pPr>
              <w:pStyle w:val="Tabletext"/>
              <w:rPr>
                <w:b/>
                <w:sz w:val="16"/>
                <w:szCs w:val="16"/>
              </w:rPr>
            </w:pP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lastRenderedPageBreak/>
              <w:t>5</w:t>
            </w:r>
          </w:p>
        </w:tc>
        <w:tc>
          <w:tcPr>
            <w:tcW w:w="2402" w:type="dxa"/>
            <w:vMerge/>
          </w:tcPr>
          <w:p w:rsidR="00FB2192" w:rsidRPr="00963344" w:rsidRDefault="00FB2192" w:rsidP="004021D6">
            <w:pPr>
              <w:pStyle w:val="Tabletext"/>
              <w:rPr>
                <w:sz w:val="16"/>
                <w:szCs w:val="16"/>
              </w:rPr>
            </w:pPr>
          </w:p>
        </w:tc>
        <w:tc>
          <w:tcPr>
            <w:tcW w:w="3968" w:type="dxa"/>
          </w:tcPr>
          <w:p w:rsidR="00FB2192" w:rsidRPr="00963344" w:rsidRDefault="00FB2192" w:rsidP="00DD152C">
            <w:pPr>
              <w:pStyle w:val="Tabletext"/>
              <w:rPr>
                <w:b/>
                <w:sz w:val="16"/>
                <w:szCs w:val="16"/>
              </w:rPr>
            </w:pPr>
            <w:r w:rsidRPr="00963344">
              <w:rPr>
                <w:b/>
                <w:sz w:val="16"/>
                <w:szCs w:val="16"/>
              </w:rPr>
              <w:t>4.1.5 Trading blocs</w:t>
            </w:r>
          </w:p>
          <w:p w:rsidR="00FB2192" w:rsidRPr="00963344" w:rsidRDefault="00FB2192" w:rsidP="00DD152C">
            <w:pPr>
              <w:pStyle w:val="Tabletext"/>
              <w:rPr>
                <w:sz w:val="16"/>
                <w:szCs w:val="16"/>
              </w:rPr>
            </w:pPr>
            <w:r w:rsidRPr="00963344">
              <w:rPr>
                <w:sz w:val="16"/>
                <w:szCs w:val="16"/>
              </w:rPr>
              <w:t>As a reaction to protectionism between countries</w:t>
            </w:r>
          </w:p>
          <w:p w:rsidR="00FB2192" w:rsidRPr="00963344" w:rsidRDefault="00FB2192" w:rsidP="00DD152C">
            <w:pPr>
              <w:pStyle w:val="Tabletext"/>
              <w:rPr>
                <w:sz w:val="16"/>
                <w:szCs w:val="16"/>
              </w:rPr>
            </w:pPr>
            <w:r w:rsidRPr="00963344">
              <w:rPr>
                <w:sz w:val="16"/>
                <w:szCs w:val="16"/>
              </w:rPr>
              <w:t>Opportunities and threats to businesses</w:t>
            </w:r>
          </w:p>
        </w:tc>
        <w:tc>
          <w:tcPr>
            <w:tcW w:w="7309" w:type="dxa"/>
          </w:tcPr>
          <w:p w:rsidR="00FB2192" w:rsidRPr="00963344" w:rsidRDefault="00FB2192" w:rsidP="00DD152C">
            <w:pPr>
              <w:pStyle w:val="Tabletext"/>
              <w:rPr>
                <w:b/>
                <w:sz w:val="16"/>
                <w:szCs w:val="16"/>
              </w:rPr>
            </w:pP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6</w:t>
            </w:r>
          </w:p>
        </w:tc>
        <w:tc>
          <w:tcPr>
            <w:tcW w:w="2402" w:type="dxa"/>
            <w:vMerge w:val="restart"/>
          </w:tcPr>
          <w:p w:rsidR="00FB2192" w:rsidRPr="00963344" w:rsidRDefault="00FB2192" w:rsidP="007020EE">
            <w:pPr>
              <w:pStyle w:val="Tabletext"/>
              <w:rPr>
                <w:sz w:val="16"/>
                <w:szCs w:val="16"/>
              </w:rPr>
            </w:pPr>
            <w:r w:rsidRPr="00963344">
              <w:rPr>
                <w:sz w:val="16"/>
                <w:szCs w:val="16"/>
              </w:rPr>
              <w:t>4.2 Global markets and business expansion</w:t>
            </w:r>
          </w:p>
        </w:tc>
        <w:tc>
          <w:tcPr>
            <w:tcW w:w="3968" w:type="dxa"/>
          </w:tcPr>
          <w:p w:rsidR="00FB2192" w:rsidRPr="00963344" w:rsidRDefault="00FB2192" w:rsidP="00DD152C">
            <w:pPr>
              <w:pStyle w:val="Tabletext"/>
              <w:rPr>
                <w:b/>
                <w:sz w:val="16"/>
                <w:szCs w:val="16"/>
              </w:rPr>
            </w:pPr>
            <w:r w:rsidRPr="00963344">
              <w:rPr>
                <w:b/>
                <w:sz w:val="16"/>
                <w:szCs w:val="16"/>
              </w:rPr>
              <w:t>4.2.1 Conditions that prompt trade</w:t>
            </w:r>
          </w:p>
          <w:p w:rsidR="00FB2192" w:rsidRPr="00963344" w:rsidRDefault="00FB2192" w:rsidP="00DD152C">
            <w:pPr>
              <w:pStyle w:val="Tabletext"/>
              <w:rPr>
                <w:sz w:val="16"/>
                <w:szCs w:val="16"/>
              </w:rPr>
            </w:pPr>
            <w:r w:rsidRPr="00963344">
              <w:rPr>
                <w:sz w:val="16"/>
                <w:szCs w:val="16"/>
              </w:rPr>
              <w:t>Push and pull factors for businesses</w:t>
            </w:r>
          </w:p>
        </w:tc>
        <w:tc>
          <w:tcPr>
            <w:tcW w:w="7309" w:type="dxa"/>
          </w:tcPr>
          <w:p w:rsidR="00FB2192" w:rsidRPr="00963344" w:rsidRDefault="00FB2192" w:rsidP="00DD152C">
            <w:pPr>
              <w:pStyle w:val="Tabletext"/>
              <w:rPr>
                <w:b/>
                <w:sz w:val="16"/>
                <w:szCs w:val="16"/>
              </w:rPr>
            </w:pP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7</w:t>
            </w:r>
          </w:p>
        </w:tc>
        <w:tc>
          <w:tcPr>
            <w:tcW w:w="2402" w:type="dxa"/>
            <w:vMerge/>
          </w:tcPr>
          <w:p w:rsidR="00FB2192" w:rsidRPr="00963344" w:rsidRDefault="00FB2192" w:rsidP="004021D6">
            <w:pPr>
              <w:pStyle w:val="Tabletext"/>
              <w:rPr>
                <w:sz w:val="16"/>
                <w:szCs w:val="16"/>
              </w:rPr>
            </w:pPr>
          </w:p>
        </w:tc>
        <w:tc>
          <w:tcPr>
            <w:tcW w:w="3968" w:type="dxa"/>
          </w:tcPr>
          <w:p w:rsidR="00FB2192" w:rsidRPr="00963344" w:rsidRDefault="00FB2192" w:rsidP="00DD152C">
            <w:pPr>
              <w:pStyle w:val="Tabletext"/>
              <w:rPr>
                <w:b/>
                <w:sz w:val="16"/>
                <w:szCs w:val="16"/>
              </w:rPr>
            </w:pPr>
            <w:r w:rsidRPr="00963344">
              <w:rPr>
                <w:b/>
                <w:sz w:val="16"/>
                <w:szCs w:val="16"/>
              </w:rPr>
              <w:t>4.2.2 Assessment of a country as a market</w:t>
            </w:r>
          </w:p>
          <w:p w:rsidR="00FB2192" w:rsidRPr="00963344" w:rsidRDefault="00FB2192" w:rsidP="00DD152C">
            <w:pPr>
              <w:pStyle w:val="Tabletext"/>
              <w:rPr>
                <w:b/>
                <w:sz w:val="16"/>
                <w:szCs w:val="16"/>
              </w:rPr>
            </w:pPr>
            <w:r w:rsidRPr="00963344">
              <w:rPr>
                <w:b/>
                <w:sz w:val="16"/>
                <w:szCs w:val="16"/>
              </w:rPr>
              <w:t>4.2.3 Assessment of a country as a production location</w:t>
            </w:r>
          </w:p>
          <w:p w:rsidR="00FB2192" w:rsidRPr="00963344" w:rsidRDefault="00FB2192" w:rsidP="00DD152C">
            <w:pPr>
              <w:pStyle w:val="Tabletext"/>
              <w:rPr>
                <w:sz w:val="16"/>
                <w:szCs w:val="16"/>
              </w:rPr>
            </w:pPr>
            <w:r w:rsidRPr="00963344">
              <w:rPr>
                <w:sz w:val="16"/>
                <w:szCs w:val="16"/>
              </w:rPr>
              <w:t>Contrast the two, and compare and contrast factors</w:t>
            </w:r>
          </w:p>
        </w:tc>
        <w:tc>
          <w:tcPr>
            <w:tcW w:w="7309" w:type="dxa"/>
          </w:tcPr>
          <w:p w:rsidR="00FB2192" w:rsidRPr="00DE0C1A" w:rsidRDefault="00FB2192" w:rsidP="00DE0C1A">
            <w:pPr>
              <w:pStyle w:val="Tabletext"/>
              <w:rPr>
                <w:sz w:val="16"/>
                <w:szCs w:val="16"/>
              </w:rPr>
            </w:pPr>
            <w:r w:rsidRPr="00DE0C1A">
              <w:rPr>
                <w:sz w:val="16"/>
                <w:szCs w:val="16"/>
              </w:rPr>
              <w:t>Students could be given a list of all the factors (</w:t>
            </w:r>
            <w:r>
              <w:rPr>
                <w:sz w:val="16"/>
                <w:szCs w:val="16"/>
              </w:rPr>
              <w:t xml:space="preserve">more than </w:t>
            </w:r>
            <w:r w:rsidRPr="00DE0C1A">
              <w:rPr>
                <w:sz w:val="16"/>
                <w:szCs w:val="16"/>
              </w:rPr>
              <w:t xml:space="preserve">20) that could make a country attractive as a market. </w:t>
            </w:r>
            <w:r>
              <w:rPr>
                <w:sz w:val="16"/>
                <w:szCs w:val="16"/>
              </w:rPr>
              <w:t>Each of t</w:t>
            </w:r>
            <w:r w:rsidRPr="00DE0C1A">
              <w:rPr>
                <w:sz w:val="16"/>
                <w:szCs w:val="16"/>
              </w:rPr>
              <w:t xml:space="preserve">hese factors could be placed on </w:t>
            </w:r>
            <w:r>
              <w:rPr>
                <w:sz w:val="16"/>
                <w:szCs w:val="16"/>
              </w:rPr>
              <w:t>its own</w:t>
            </w:r>
            <w:r w:rsidRPr="00DE0C1A">
              <w:rPr>
                <w:sz w:val="16"/>
                <w:szCs w:val="16"/>
              </w:rPr>
              <w:t xml:space="preserve"> small pieces of paper. Each group of students will then have to decide which factors are relevant to a set of business scenarios produced by the teacher.</w:t>
            </w:r>
          </w:p>
          <w:p w:rsidR="00FB2192" w:rsidRPr="00DE0C1A" w:rsidRDefault="00FB2192" w:rsidP="00DE0C1A">
            <w:pPr>
              <w:pStyle w:val="Tabletext"/>
              <w:rPr>
                <w:sz w:val="16"/>
                <w:szCs w:val="16"/>
              </w:rPr>
            </w:pPr>
            <w:r>
              <w:rPr>
                <w:sz w:val="16"/>
                <w:szCs w:val="16"/>
              </w:rPr>
              <w:t xml:space="preserve">Example scenarios are </w:t>
            </w:r>
            <w:r w:rsidRPr="00DE0C1A">
              <w:rPr>
                <w:sz w:val="16"/>
                <w:szCs w:val="16"/>
              </w:rPr>
              <w:t>Costa Coffee wanting to break into the US market</w:t>
            </w:r>
            <w:r>
              <w:rPr>
                <w:sz w:val="16"/>
                <w:szCs w:val="16"/>
              </w:rPr>
              <w:t xml:space="preserve"> and </w:t>
            </w:r>
            <w:r w:rsidRPr="00DE0C1A">
              <w:rPr>
                <w:sz w:val="16"/>
                <w:szCs w:val="16"/>
              </w:rPr>
              <w:t>Li-Ning wanting to break into the US sportswear market</w:t>
            </w:r>
            <w:r>
              <w:rPr>
                <w:sz w:val="16"/>
                <w:szCs w:val="16"/>
              </w:rPr>
              <w:t>.</w:t>
            </w:r>
          </w:p>
          <w:p w:rsidR="00FB2192" w:rsidRDefault="00FB2192" w:rsidP="00DE0C1A">
            <w:pPr>
              <w:pStyle w:val="Tabletext"/>
              <w:rPr>
                <w:sz w:val="16"/>
                <w:szCs w:val="16"/>
              </w:rPr>
            </w:pPr>
            <w:r w:rsidRPr="00DE0C1A">
              <w:rPr>
                <w:sz w:val="16"/>
                <w:szCs w:val="16"/>
              </w:rPr>
              <w:t xml:space="preserve">Students then have to produce a poster outlining the factors that they feel are most important to the scenario provided. Therefore students have to decide which factors are relevant depending on the scenario. Each factor could be glued onto </w:t>
            </w:r>
            <w:r>
              <w:rPr>
                <w:sz w:val="16"/>
                <w:szCs w:val="16"/>
              </w:rPr>
              <w:t>a</w:t>
            </w:r>
            <w:r w:rsidRPr="00DE0C1A">
              <w:rPr>
                <w:sz w:val="16"/>
                <w:szCs w:val="16"/>
              </w:rPr>
              <w:t xml:space="preserve"> poster, hence the use of small pieces of paper. Students could then be given the opportunity to explain their posters to the rest of the class.</w:t>
            </w:r>
          </w:p>
          <w:p w:rsidR="00FB2192" w:rsidRPr="00963344" w:rsidRDefault="00FB2192" w:rsidP="00DE0C1A">
            <w:pPr>
              <w:pStyle w:val="Tabletext"/>
              <w:rPr>
                <w:b/>
                <w:sz w:val="16"/>
                <w:szCs w:val="16"/>
              </w:rPr>
            </w:pPr>
            <w:r w:rsidRPr="00DE0C1A">
              <w:rPr>
                <w:sz w:val="16"/>
                <w:szCs w:val="16"/>
              </w:rPr>
              <w:t>Students could be given information on a variety of different countries and be asked in groups to decide which country is the best production location for a particular product or service. Some could be straight forward</w:t>
            </w:r>
            <w:r>
              <w:rPr>
                <w:sz w:val="16"/>
                <w:szCs w:val="16"/>
              </w:rPr>
              <w:t>,</w:t>
            </w:r>
            <w:r w:rsidRPr="00DE0C1A">
              <w:rPr>
                <w:sz w:val="16"/>
                <w:szCs w:val="16"/>
              </w:rPr>
              <w:t xml:space="preserve"> eg extractive industries</w:t>
            </w:r>
            <w:r>
              <w:rPr>
                <w:sz w:val="16"/>
                <w:szCs w:val="16"/>
              </w:rPr>
              <w:t>,</w:t>
            </w:r>
            <w:r w:rsidRPr="00DE0C1A">
              <w:rPr>
                <w:sz w:val="16"/>
                <w:szCs w:val="16"/>
              </w:rPr>
              <w:t xml:space="preserve"> whereas others could be more debatable</w:t>
            </w:r>
            <w:r>
              <w:rPr>
                <w:sz w:val="16"/>
                <w:szCs w:val="16"/>
              </w:rPr>
              <w:t>,</w:t>
            </w:r>
            <w:r w:rsidRPr="00DE0C1A">
              <w:rPr>
                <w:sz w:val="16"/>
                <w:szCs w:val="16"/>
              </w:rPr>
              <w:t xml:space="preserve"> eg </w:t>
            </w:r>
            <w:r>
              <w:rPr>
                <w:sz w:val="16"/>
                <w:szCs w:val="16"/>
              </w:rPr>
              <w:t>c</w:t>
            </w:r>
            <w:r w:rsidRPr="00DE0C1A">
              <w:rPr>
                <w:sz w:val="16"/>
                <w:szCs w:val="16"/>
              </w:rPr>
              <w:t>ustomer support centres.</w:t>
            </w: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8</w:t>
            </w:r>
          </w:p>
        </w:tc>
        <w:tc>
          <w:tcPr>
            <w:tcW w:w="2402" w:type="dxa"/>
            <w:vMerge/>
          </w:tcPr>
          <w:p w:rsidR="00FB2192" w:rsidRPr="00963344" w:rsidRDefault="00FB2192" w:rsidP="004021D6">
            <w:pPr>
              <w:pStyle w:val="Tabletext"/>
              <w:rPr>
                <w:sz w:val="16"/>
                <w:szCs w:val="16"/>
              </w:rPr>
            </w:pPr>
          </w:p>
        </w:tc>
        <w:tc>
          <w:tcPr>
            <w:tcW w:w="3968" w:type="dxa"/>
          </w:tcPr>
          <w:p w:rsidR="00FB2192" w:rsidRPr="00963344" w:rsidRDefault="00FB2192" w:rsidP="00DD152C">
            <w:pPr>
              <w:pStyle w:val="Tabletext"/>
              <w:rPr>
                <w:b/>
                <w:sz w:val="16"/>
                <w:szCs w:val="16"/>
              </w:rPr>
            </w:pPr>
            <w:r w:rsidRPr="00963344">
              <w:rPr>
                <w:b/>
                <w:sz w:val="16"/>
                <w:szCs w:val="16"/>
              </w:rPr>
              <w:t>4.2.4 Reasons for global mergers or joint ventures</w:t>
            </w:r>
          </w:p>
          <w:p w:rsidR="00FB2192" w:rsidRPr="00963344" w:rsidRDefault="00FB2192" w:rsidP="00DD152C">
            <w:pPr>
              <w:pStyle w:val="Tabletext"/>
              <w:rPr>
                <w:b/>
                <w:sz w:val="16"/>
                <w:szCs w:val="16"/>
              </w:rPr>
            </w:pPr>
            <w:r w:rsidRPr="00963344">
              <w:rPr>
                <w:b/>
                <w:sz w:val="16"/>
                <w:szCs w:val="16"/>
              </w:rPr>
              <w:t>4.2.5 Global competitiveness</w:t>
            </w:r>
          </w:p>
          <w:p w:rsidR="00FB2192" w:rsidRPr="00963344" w:rsidRDefault="00FB2192" w:rsidP="00DD152C">
            <w:pPr>
              <w:pStyle w:val="Tabletext"/>
              <w:rPr>
                <w:sz w:val="16"/>
                <w:szCs w:val="16"/>
              </w:rPr>
            </w:pPr>
            <w:r w:rsidRPr="00963344">
              <w:rPr>
                <w:sz w:val="16"/>
                <w:szCs w:val="16"/>
              </w:rPr>
              <w:t>How this is achieved and can be enhanced through working with other businesses</w:t>
            </w:r>
          </w:p>
        </w:tc>
        <w:tc>
          <w:tcPr>
            <w:tcW w:w="7309" w:type="dxa"/>
          </w:tcPr>
          <w:p w:rsidR="00FB2192" w:rsidRDefault="00FB2192" w:rsidP="00DD152C">
            <w:pPr>
              <w:pStyle w:val="Tabletext"/>
              <w:rPr>
                <w:sz w:val="16"/>
                <w:szCs w:val="16"/>
              </w:rPr>
            </w:pPr>
            <w:r w:rsidRPr="00DE0C1A">
              <w:rPr>
                <w:sz w:val="16"/>
                <w:szCs w:val="16"/>
              </w:rPr>
              <w:t xml:space="preserve">Students could complete a </w:t>
            </w:r>
            <w:r>
              <w:rPr>
                <w:sz w:val="16"/>
                <w:szCs w:val="16"/>
              </w:rPr>
              <w:t>‘</w:t>
            </w:r>
            <w:r w:rsidRPr="00DE0C1A">
              <w:rPr>
                <w:sz w:val="16"/>
                <w:szCs w:val="16"/>
              </w:rPr>
              <w:t>diamond 9</w:t>
            </w:r>
            <w:r>
              <w:rPr>
                <w:sz w:val="16"/>
                <w:szCs w:val="16"/>
              </w:rPr>
              <w:t>’</w:t>
            </w:r>
            <w:r w:rsidRPr="00DE0C1A">
              <w:rPr>
                <w:sz w:val="16"/>
                <w:szCs w:val="16"/>
              </w:rPr>
              <w:t xml:space="preserve"> grid for a series of differing business</w:t>
            </w:r>
            <w:r>
              <w:rPr>
                <w:sz w:val="16"/>
                <w:szCs w:val="16"/>
              </w:rPr>
              <w:t>es</w:t>
            </w:r>
            <w:r w:rsidRPr="00DE0C1A">
              <w:rPr>
                <w:sz w:val="16"/>
                <w:szCs w:val="16"/>
              </w:rPr>
              <w:t xml:space="preserve"> which examines the impact exchange rates will have on </w:t>
            </w:r>
            <w:r>
              <w:rPr>
                <w:sz w:val="16"/>
                <w:szCs w:val="16"/>
              </w:rPr>
              <w:t>them</w:t>
            </w:r>
            <w:r w:rsidRPr="00DE0C1A">
              <w:rPr>
                <w:sz w:val="16"/>
                <w:szCs w:val="16"/>
              </w:rPr>
              <w:t xml:space="preserve">. For instance a scenario could be given such as a strengthening </w:t>
            </w:r>
            <w:r>
              <w:rPr>
                <w:sz w:val="16"/>
                <w:szCs w:val="16"/>
              </w:rPr>
              <w:t>pound, with</w:t>
            </w:r>
            <w:r w:rsidRPr="00DE0C1A">
              <w:rPr>
                <w:sz w:val="16"/>
                <w:szCs w:val="16"/>
              </w:rPr>
              <w:t xml:space="preserve"> the students need</w:t>
            </w:r>
            <w:r>
              <w:rPr>
                <w:sz w:val="16"/>
                <w:szCs w:val="16"/>
              </w:rPr>
              <w:t>ing to</w:t>
            </w:r>
            <w:r w:rsidRPr="00DE0C1A">
              <w:rPr>
                <w:sz w:val="16"/>
                <w:szCs w:val="16"/>
              </w:rPr>
              <w:t xml:space="preserve"> consider the importance of impacts of the strengthening </w:t>
            </w:r>
            <w:r>
              <w:rPr>
                <w:sz w:val="16"/>
                <w:szCs w:val="16"/>
              </w:rPr>
              <w:t>pound</w:t>
            </w:r>
            <w:r w:rsidRPr="00DE0C1A">
              <w:rPr>
                <w:sz w:val="16"/>
                <w:szCs w:val="16"/>
              </w:rPr>
              <w:t xml:space="preserve"> on that business.</w:t>
            </w:r>
          </w:p>
          <w:p w:rsidR="00FB2192" w:rsidRPr="00DE0C1A" w:rsidRDefault="00FB2192" w:rsidP="00DD152C">
            <w:pPr>
              <w:pStyle w:val="Tabletext"/>
              <w:rPr>
                <w:sz w:val="16"/>
                <w:szCs w:val="16"/>
              </w:rPr>
            </w:pPr>
            <w:r w:rsidRPr="00DE0C1A">
              <w:rPr>
                <w:sz w:val="16"/>
                <w:szCs w:val="16"/>
              </w:rPr>
              <w:t>Ensure that you select a range of differing businesses in a range of different contexts</w:t>
            </w:r>
            <w:r>
              <w:rPr>
                <w:sz w:val="16"/>
                <w:szCs w:val="16"/>
              </w:rPr>
              <w:t>,</w:t>
            </w:r>
            <w:r w:rsidRPr="00DE0C1A">
              <w:rPr>
                <w:sz w:val="16"/>
                <w:szCs w:val="16"/>
              </w:rPr>
              <w:t xml:space="preserve"> eg businesses that do not export/businesses that export heavily.</w:t>
            </w: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9</w:t>
            </w:r>
          </w:p>
        </w:tc>
        <w:tc>
          <w:tcPr>
            <w:tcW w:w="2402" w:type="dxa"/>
            <w:vMerge w:val="restart"/>
          </w:tcPr>
          <w:p w:rsidR="00FB2192" w:rsidRPr="00963344" w:rsidRDefault="00FB2192" w:rsidP="004021D6">
            <w:pPr>
              <w:pStyle w:val="Tabletext"/>
              <w:rPr>
                <w:sz w:val="16"/>
                <w:szCs w:val="16"/>
              </w:rPr>
            </w:pPr>
            <w:r w:rsidRPr="00963344">
              <w:rPr>
                <w:sz w:val="16"/>
                <w:szCs w:val="16"/>
              </w:rPr>
              <w:t>4.3 Global marketing</w:t>
            </w:r>
          </w:p>
        </w:tc>
        <w:tc>
          <w:tcPr>
            <w:tcW w:w="3968" w:type="dxa"/>
          </w:tcPr>
          <w:p w:rsidR="00FB2192" w:rsidRPr="00963344" w:rsidRDefault="00FB2192" w:rsidP="00DD152C">
            <w:pPr>
              <w:pStyle w:val="Tabletext"/>
              <w:rPr>
                <w:b/>
                <w:sz w:val="16"/>
                <w:szCs w:val="16"/>
              </w:rPr>
            </w:pPr>
            <w:r w:rsidRPr="00963344">
              <w:rPr>
                <w:b/>
                <w:sz w:val="16"/>
                <w:szCs w:val="16"/>
              </w:rPr>
              <w:t>4.3.1 Marketing</w:t>
            </w:r>
          </w:p>
          <w:p w:rsidR="00FB2192" w:rsidRPr="00963344" w:rsidRDefault="00FB2192" w:rsidP="00DD152C">
            <w:pPr>
              <w:pStyle w:val="Tabletext"/>
              <w:rPr>
                <w:sz w:val="16"/>
                <w:szCs w:val="16"/>
              </w:rPr>
            </w:pPr>
            <w:r w:rsidRPr="00963344">
              <w:rPr>
                <w:sz w:val="16"/>
                <w:szCs w:val="16"/>
              </w:rPr>
              <w:t>On a global scale</w:t>
            </w:r>
          </w:p>
          <w:p w:rsidR="00FB2192" w:rsidRPr="00963344" w:rsidRDefault="00FB2192" w:rsidP="00DD152C">
            <w:pPr>
              <w:pStyle w:val="Tabletext"/>
              <w:rPr>
                <w:sz w:val="16"/>
                <w:szCs w:val="16"/>
              </w:rPr>
            </w:pPr>
            <w:r w:rsidRPr="00963344">
              <w:rPr>
                <w:sz w:val="16"/>
                <w:szCs w:val="16"/>
              </w:rPr>
              <w:t>Strategic choices for different markets</w:t>
            </w:r>
          </w:p>
        </w:tc>
        <w:tc>
          <w:tcPr>
            <w:tcW w:w="7309" w:type="dxa"/>
          </w:tcPr>
          <w:p w:rsidR="00FB2192" w:rsidRDefault="00FB2192" w:rsidP="00DD152C">
            <w:pPr>
              <w:pStyle w:val="Tabletext"/>
              <w:rPr>
                <w:sz w:val="16"/>
                <w:szCs w:val="16"/>
              </w:rPr>
            </w:pPr>
            <w:r w:rsidRPr="00DE0C1A">
              <w:rPr>
                <w:sz w:val="16"/>
                <w:szCs w:val="16"/>
              </w:rPr>
              <w:t xml:space="preserve">Students could be shown a range of adverts from </w:t>
            </w:r>
            <w:r>
              <w:rPr>
                <w:sz w:val="16"/>
                <w:szCs w:val="16"/>
              </w:rPr>
              <w:t>Y</w:t>
            </w:r>
            <w:r w:rsidRPr="00DE0C1A">
              <w:rPr>
                <w:sz w:val="16"/>
                <w:szCs w:val="16"/>
              </w:rPr>
              <w:t>ou</w:t>
            </w:r>
            <w:r>
              <w:rPr>
                <w:sz w:val="16"/>
                <w:szCs w:val="16"/>
              </w:rPr>
              <w:t>T</w:t>
            </w:r>
            <w:r w:rsidRPr="00DE0C1A">
              <w:rPr>
                <w:sz w:val="16"/>
                <w:szCs w:val="16"/>
              </w:rPr>
              <w:t>ube and they have to decide whether they illustrate ethnocentric, geocentric or polycentric marketing. The teacher could use adverts that are identical irrespective of the country the advert is used in</w:t>
            </w:r>
            <w:r>
              <w:rPr>
                <w:sz w:val="16"/>
                <w:szCs w:val="16"/>
              </w:rPr>
              <w:t>,</w:t>
            </w:r>
            <w:r w:rsidRPr="00DE0C1A">
              <w:rPr>
                <w:sz w:val="16"/>
                <w:szCs w:val="16"/>
              </w:rPr>
              <w:t xml:space="preserve"> eg Lindt </w:t>
            </w:r>
            <w:r>
              <w:rPr>
                <w:sz w:val="16"/>
                <w:szCs w:val="16"/>
              </w:rPr>
              <w:t>c</w:t>
            </w:r>
            <w:r w:rsidRPr="00DE0C1A">
              <w:rPr>
                <w:sz w:val="16"/>
                <w:szCs w:val="16"/>
              </w:rPr>
              <w:t>hocolate</w:t>
            </w:r>
            <w:r>
              <w:rPr>
                <w:sz w:val="16"/>
                <w:szCs w:val="16"/>
              </w:rPr>
              <w:t>,</w:t>
            </w:r>
            <w:r w:rsidRPr="00DE0C1A">
              <w:rPr>
                <w:sz w:val="16"/>
                <w:szCs w:val="16"/>
              </w:rPr>
              <w:t xml:space="preserve"> and then show examples of others where the advertising focus has to </w:t>
            </w:r>
            <w:r w:rsidRPr="00DE0C1A">
              <w:rPr>
                <w:sz w:val="16"/>
                <w:szCs w:val="16"/>
              </w:rPr>
              <w:lastRenderedPageBreak/>
              <w:t>differ between countries</w:t>
            </w:r>
            <w:r>
              <w:rPr>
                <w:sz w:val="16"/>
                <w:szCs w:val="16"/>
              </w:rPr>
              <w:t>,</w:t>
            </w:r>
            <w:r w:rsidRPr="00DE0C1A">
              <w:rPr>
                <w:sz w:val="16"/>
                <w:szCs w:val="16"/>
              </w:rPr>
              <w:t xml:space="preserve"> eg McDonald</w:t>
            </w:r>
            <w:r>
              <w:rPr>
                <w:sz w:val="16"/>
                <w:szCs w:val="16"/>
              </w:rPr>
              <w:t>’</w:t>
            </w:r>
            <w:r w:rsidRPr="00DE0C1A">
              <w:rPr>
                <w:sz w:val="16"/>
                <w:szCs w:val="16"/>
              </w:rPr>
              <w:t>s.</w:t>
            </w:r>
          </w:p>
          <w:p w:rsidR="00FB2192" w:rsidRPr="00DE0C1A" w:rsidRDefault="00FB2192" w:rsidP="00DD152C">
            <w:pPr>
              <w:pStyle w:val="Tabletext"/>
              <w:rPr>
                <w:sz w:val="16"/>
                <w:szCs w:val="16"/>
              </w:rPr>
            </w:pPr>
            <w:r w:rsidRPr="00DE0C1A">
              <w:rPr>
                <w:sz w:val="16"/>
                <w:szCs w:val="16"/>
              </w:rPr>
              <w:t>An alternative approach to this activity could be for students to find their own examples of different adverts illustrating the three approaches and then present their findings to the rest of the class</w:t>
            </w:r>
            <w:r>
              <w:rPr>
                <w:sz w:val="16"/>
                <w:szCs w:val="16"/>
              </w:rPr>
              <w:t>,</w:t>
            </w:r>
            <w:r w:rsidRPr="00DE0C1A">
              <w:rPr>
                <w:sz w:val="16"/>
                <w:szCs w:val="16"/>
              </w:rPr>
              <w:t xml:space="preserve"> explaining why the adverts are indicative of a different marketing approach.</w:t>
            </w: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lastRenderedPageBreak/>
              <w:t>10</w:t>
            </w:r>
          </w:p>
        </w:tc>
        <w:tc>
          <w:tcPr>
            <w:tcW w:w="2402" w:type="dxa"/>
            <w:vMerge/>
          </w:tcPr>
          <w:p w:rsidR="00FB2192" w:rsidRPr="00963344" w:rsidRDefault="00FB2192" w:rsidP="004021D6">
            <w:pPr>
              <w:pStyle w:val="Tabletext"/>
              <w:rPr>
                <w:sz w:val="16"/>
                <w:szCs w:val="16"/>
              </w:rPr>
            </w:pPr>
          </w:p>
        </w:tc>
        <w:tc>
          <w:tcPr>
            <w:tcW w:w="3968" w:type="dxa"/>
          </w:tcPr>
          <w:p w:rsidR="00FB2192" w:rsidRPr="00963344" w:rsidRDefault="00FB2192" w:rsidP="00DD152C">
            <w:pPr>
              <w:pStyle w:val="Tabletext"/>
              <w:rPr>
                <w:b/>
                <w:sz w:val="16"/>
                <w:szCs w:val="16"/>
              </w:rPr>
            </w:pPr>
            <w:r w:rsidRPr="00963344">
              <w:rPr>
                <w:b/>
                <w:sz w:val="16"/>
                <w:szCs w:val="16"/>
              </w:rPr>
              <w:t>4.3.3 Cultural and social issues</w:t>
            </w:r>
          </w:p>
          <w:p w:rsidR="00FB2192" w:rsidRPr="00963344" w:rsidRDefault="00FB2192" w:rsidP="00DD152C">
            <w:pPr>
              <w:pStyle w:val="Tabletext"/>
              <w:rPr>
                <w:sz w:val="16"/>
                <w:szCs w:val="16"/>
              </w:rPr>
            </w:pPr>
            <w:r w:rsidRPr="00963344">
              <w:rPr>
                <w:sz w:val="16"/>
                <w:szCs w:val="16"/>
              </w:rPr>
              <w:t>Influences on marketing strategy</w:t>
            </w:r>
          </w:p>
          <w:p w:rsidR="00FB2192" w:rsidRPr="00963344" w:rsidRDefault="00FB2192" w:rsidP="00DD152C">
            <w:pPr>
              <w:pStyle w:val="Tabletext"/>
              <w:rPr>
                <w:b/>
                <w:sz w:val="16"/>
                <w:szCs w:val="16"/>
              </w:rPr>
            </w:pPr>
            <w:r w:rsidRPr="00963344">
              <w:rPr>
                <w:b/>
                <w:sz w:val="16"/>
                <w:szCs w:val="16"/>
              </w:rPr>
              <w:t>4.3.</w:t>
            </w:r>
            <w:r>
              <w:rPr>
                <w:b/>
                <w:sz w:val="16"/>
                <w:szCs w:val="16"/>
              </w:rPr>
              <w:t>2</w:t>
            </w:r>
            <w:r w:rsidRPr="00963344">
              <w:rPr>
                <w:b/>
                <w:sz w:val="16"/>
                <w:szCs w:val="16"/>
              </w:rPr>
              <w:t xml:space="preserve"> Niche markets</w:t>
            </w:r>
          </w:p>
          <w:p w:rsidR="00FB2192" w:rsidRPr="00963344" w:rsidRDefault="00FB2192" w:rsidP="00DD152C">
            <w:pPr>
              <w:pStyle w:val="Tabletext"/>
              <w:rPr>
                <w:sz w:val="16"/>
                <w:szCs w:val="16"/>
              </w:rPr>
            </w:pPr>
            <w:r w:rsidRPr="00963344">
              <w:rPr>
                <w:sz w:val="16"/>
                <w:szCs w:val="16"/>
              </w:rPr>
              <w:t>Features and how these interact with cultural and social issues</w:t>
            </w:r>
          </w:p>
        </w:tc>
        <w:tc>
          <w:tcPr>
            <w:tcW w:w="7309" w:type="dxa"/>
          </w:tcPr>
          <w:p w:rsidR="00FB2192" w:rsidRPr="00DE0C1A" w:rsidRDefault="00FB2192" w:rsidP="00DE0C1A">
            <w:pPr>
              <w:pStyle w:val="Tabletext"/>
              <w:rPr>
                <w:sz w:val="16"/>
                <w:szCs w:val="16"/>
              </w:rPr>
            </w:pPr>
            <w:r w:rsidRPr="00DE0C1A">
              <w:rPr>
                <w:sz w:val="16"/>
                <w:szCs w:val="16"/>
              </w:rPr>
              <w:t>Students could be given a niche market product (</w:t>
            </w:r>
            <w:r>
              <w:rPr>
                <w:sz w:val="16"/>
                <w:szCs w:val="16"/>
              </w:rPr>
              <w:t>e</w:t>
            </w:r>
            <w:r w:rsidRPr="00DE0C1A">
              <w:rPr>
                <w:sz w:val="16"/>
                <w:szCs w:val="16"/>
              </w:rPr>
              <w:t xml:space="preserve">g Beats by Dre headphones) and be tasked with designing a marketing campaign for the product that allows it to be successfully sold in a given country. Students could research the style of adverts used in </w:t>
            </w:r>
            <w:r>
              <w:rPr>
                <w:sz w:val="16"/>
                <w:szCs w:val="16"/>
              </w:rPr>
              <w:t>that</w:t>
            </w:r>
            <w:r w:rsidRPr="00DE0C1A">
              <w:rPr>
                <w:sz w:val="16"/>
                <w:szCs w:val="16"/>
              </w:rPr>
              <w:t xml:space="preserve"> country using YouTube and </w:t>
            </w:r>
            <w:r>
              <w:rPr>
                <w:sz w:val="16"/>
                <w:szCs w:val="16"/>
              </w:rPr>
              <w:t xml:space="preserve">carry out further </w:t>
            </w:r>
            <w:r w:rsidRPr="00DE0C1A">
              <w:rPr>
                <w:sz w:val="16"/>
                <w:szCs w:val="16"/>
              </w:rPr>
              <w:t xml:space="preserve">research </w:t>
            </w:r>
            <w:r>
              <w:rPr>
                <w:sz w:val="16"/>
                <w:szCs w:val="16"/>
              </w:rPr>
              <w:t xml:space="preserve">into </w:t>
            </w:r>
            <w:r w:rsidRPr="00DE0C1A">
              <w:rPr>
                <w:sz w:val="16"/>
                <w:szCs w:val="16"/>
              </w:rPr>
              <w:t>the country. This activity could be completed using smartphones or i</w:t>
            </w:r>
            <w:r>
              <w:rPr>
                <w:sz w:val="16"/>
                <w:szCs w:val="16"/>
              </w:rPr>
              <w:t>P</w:t>
            </w:r>
            <w:r w:rsidRPr="00DE0C1A">
              <w:rPr>
                <w:sz w:val="16"/>
                <w:szCs w:val="16"/>
              </w:rPr>
              <w:t xml:space="preserve">ads since students will be able to use an app (eg </w:t>
            </w:r>
            <w:r>
              <w:rPr>
                <w:sz w:val="16"/>
                <w:szCs w:val="16"/>
              </w:rPr>
              <w:t>V</w:t>
            </w:r>
            <w:r w:rsidRPr="00DE0C1A">
              <w:rPr>
                <w:sz w:val="16"/>
                <w:szCs w:val="16"/>
              </w:rPr>
              <w:t>ideo</w:t>
            </w:r>
            <w:r>
              <w:rPr>
                <w:sz w:val="16"/>
                <w:szCs w:val="16"/>
              </w:rPr>
              <w:t xml:space="preserve"> S</w:t>
            </w:r>
            <w:r w:rsidRPr="00DE0C1A">
              <w:rPr>
                <w:sz w:val="16"/>
                <w:szCs w:val="16"/>
              </w:rPr>
              <w:t>tar) to produce a high</w:t>
            </w:r>
            <w:r>
              <w:rPr>
                <w:sz w:val="16"/>
                <w:szCs w:val="16"/>
              </w:rPr>
              <w:t>-</w:t>
            </w:r>
            <w:r w:rsidRPr="00DE0C1A">
              <w:rPr>
                <w:sz w:val="16"/>
                <w:szCs w:val="16"/>
              </w:rPr>
              <w:t xml:space="preserve">quality advert for their product. </w:t>
            </w:r>
          </w:p>
          <w:p w:rsidR="00FB2192" w:rsidRPr="00DE0C1A" w:rsidRDefault="00FB2192" w:rsidP="00DE0C1A">
            <w:pPr>
              <w:pStyle w:val="Tabletext"/>
              <w:rPr>
                <w:sz w:val="16"/>
                <w:szCs w:val="16"/>
              </w:rPr>
            </w:pPr>
            <w:r w:rsidRPr="00DE0C1A">
              <w:rPr>
                <w:sz w:val="16"/>
                <w:szCs w:val="16"/>
              </w:rPr>
              <w:t>The teacher could provide slips of paper that consist of a country and a niche market product</w:t>
            </w:r>
            <w:r>
              <w:rPr>
                <w:sz w:val="16"/>
                <w:szCs w:val="16"/>
              </w:rPr>
              <w:t>,</w:t>
            </w:r>
            <w:r w:rsidRPr="00DE0C1A">
              <w:rPr>
                <w:sz w:val="16"/>
                <w:szCs w:val="16"/>
              </w:rPr>
              <w:t xml:space="preserve"> and each group of students could select their product and country at random. This allows the teachers to consider whether students have tailored their advert to the particular needs of their given country or not.</w:t>
            </w:r>
          </w:p>
          <w:p w:rsidR="00FB2192" w:rsidRDefault="00FB2192" w:rsidP="00DE0C1A">
            <w:pPr>
              <w:pStyle w:val="Tabletext"/>
              <w:rPr>
                <w:sz w:val="16"/>
                <w:szCs w:val="16"/>
              </w:rPr>
            </w:pPr>
            <w:r w:rsidRPr="00DE0C1A">
              <w:rPr>
                <w:sz w:val="16"/>
                <w:szCs w:val="16"/>
              </w:rPr>
              <w:t>A prize could be given for the best advert.</w:t>
            </w:r>
          </w:p>
          <w:p w:rsidR="00FB2192" w:rsidRPr="00DE0C1A" w:rsidRDefault="00FB2192" w:rsidP="00DE0C1A">
            <w:pPr>
              <w:pStyle w:val="Tabletext"/>
              <w:rPr>
                <w:sz w:val="16"/>
                <w:szCs w:val="16"/>
              </w:rPr>
            </w:pPr>
            <w:r w:rsidRPr="00DE0C1A">
              <w:rPr>
                <w:sz w:val="16"/>
                <w:szCs w:val="16"/>
              </w:rPr>
              <w:t xml:space="preserve">Students could be shown examples from </w:t>
            </w:r>
            <w:hyperlink r:id="rId59" w:history="1">
              <w:r w:rsidRPr="00014B4A">
                <w:rPr>
                  <w:rStyle w:val="Hyperlink"/>
                  <w:rFonts w:cs="Arial"/>
                  <w:sz w:val="16"/>
                  <w:szCs w:val="16"/>
                </w:rPr>
                <w:t>http://rudefoodnames.com</w:t>
              </w:r>
            </w:hyperlink>
            <w:r w:rsidRPr="00DE0C1A">
              <w:rPr>
                <w:sz w:val="16"/>
                <w:szCs w:val="16"/>
              </w:rPr>
              <w:t xml:space="preserve"> to illustrate the difficulties of branding a product in one country that does not offend people’s sensitivities in another country.</w:t>
            </w: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11</w:t>
            </w:r>
          </w:p>
        </w:tc>
        <w:tc>
          <w:tcPr>
            <w:tcW w:w="2402" w:type="dxa"/>
            <w:vMerge w:val="restart"/>
          </w:tcPr>
          <w:p w:rsidR="00FB2192" w:rsidRPr="00963344" w:rsidRDefault="00FB2192" w:rsidP="004021D6">
            <w:pPr>
              <w:pStyle w:val="Tabletext"/>
              <w:rPr>
                <w:sz w:val="16"/>
                <w:szCs w:val="16"/>
              </w:rPr>
            </w:pPr>
            <w:r w:rsidRPr="00963344">
              <w:rPr>
                <w:sz w:val="16"/>
                <w:szCs w:val="16"/>
              </w:rPr>
              <w:t>4.4 Global industries and companies</w:t>
            </w:r>
            <w:r>
              <w:rPr>
                <w:sz w:val="16"/>
                <w:szCs w:val="16"/>
              </w:rPr>
              <w:t xml:space="preserve"> (multinational corporations)</w:t>
            </w:r>
          </w:p>
        </w:tc>
        <w:tc>
          <w:tcPr>
            <w:tcW w:w="3968" w:type="dxa"/>
          </w:tcPr>
          <w:p w:rsidR="00FB2192" w:rsidRPr="00963344" w:rsidRDefault="00FB2192" w:rsidP="00DD152C">
            <w:pPr>
              <w:pStyle w:val="Tabletext"/>
              <w:rPr>
                <w:b/>
                <w:sz w:val="16"/>
                <w:szCs w:val="16"/>
              </w:rPr>
            </w:pPr>
            <w:r w:rsidRPr="00963344">
              <w:rPr>
                <w:b/>
                <w:sz w:val="16"/>
                <w:szCs w:val="16"/>
              </w:rPr>
              <w:t>4.4.1 The impact of MNCs</w:t>
            </w:r>
          </w:p>
          <w:p w:rsidR="00FB2192" w:rsidRPr="00963344" w:rsidRDefault="00FB2192" w:rsidP="00DD152C">
            <w:pPr>
              <w:pStyle w:val="Tabletext"/>
              <w:rPr>
                <w:sz w:val="16"/>
                <w:szCs w:val="16"/>
              </w:rPr>
            </w:pPr>
            <w:r w:rsidRPr="00963344">
              <w:rPr>
                <w:sz w:val="16"/>
                <w:szCs w:val="16"/>
              </w:rPr>
              <w:t>Local impacts versus national impacts</w:t>
            </w:r>
          </w:p>
        </w:tc>
        <w:tc>
          <w:tcPr>
            <w:tcW w:w="7309" w:type="dxa"/>
          </w:tcPr>
          <w:p w:rsidR="00FB2192" w:rsidRPr="00DE0C1A" w:rsidRDefault="00FB2192" w:rsidP="00DE0C1A">
            <w:pPr>
              <w:pStyle w:val="Tabletext"/>
              <w:rPr>
                <w:sz w:val="16"/>
                <w:szCs w:val="16"/>
              </w:rPr>
            </w:pPr>
            <w:r w:rsidRPr="00DE0C1A">
              <w:rPr>
                <w:sz w:val="16"/>
                <w:szCs w:val="16"/>
              </w:rPr>
              <w:t>Students could research the impact of Ford’s decision in 2013 to cease production of cars and vans in the UK, with van production being switched to Turkey.</w:t>
            </w:r>
            <w:r>
              <w:rPr>
                <w:sz w:val="16"/>
                <w:szCs w:val="16"/>
              </w:rPr>
              <w:t xml:space="preserve"> </w:t>
            </w:r>
            <w:r w:rsidRPr="00DE0C1A">
              <w:rPr>
                <w:sz w:val="16"/>
                <w:szCs w:val="16"/>
              </w:rPr>
              <w:t>Working in small groups, students should consider the factors that allowed Ford to move the production of vans offshore.</w:t>
            </w:r>
          </w:p>
          <w:p w:rsidR="00FB2192" w:rsidRDefault="00FB2192" w:rsidP="00DE0C1A">
            <w:pPr>
              <w:pStyle w:val="Tabletext"/>
              <w:rPr>
                <w:sz w:val="16"/>
                <w:szCs w:val="16"/>
              </w:rPr>
            </w:pPr>
            <w:r w:rsidRPr="00DE0C1A">
              <w:rPr>
                <w:sz w:val="16"/>
                <w:szCs w:val="16"/>
              </w:rPr>
              <w:t xml:space="preserve">The small groups should complete the table </w:t>
            </w:r>
            <w:r>
              <w:rPr>
                <w:sz w:val="16"/>
                <w:szCs w:val="16"/>
              </w:rPr>
              <w:t xml:space="preserve">on the next page </w:t>
            </w:r>
            <w:r w:rsidRPr="00DE0C1A">
              <w:rPr>
                <w:sz w:val="16"/>
                <w:szCs w:val="16"/>
              </w:rPr>
              <w:t>which considers the advantages and drawbacks to a range of stakeholders that resulted from the decision. Students should use the table to decide whether Ford were right to move production offshore.</w:t>
            </w:r>
          </w:p>
          <w:p w:rsidR="00FB2192" w:rsidRDefault="00FB2192" w:rsidP="00B5269B">
            <w:pPr>
              <w:pStyle w:val="Tabletext"/>
              <w:spacing w:line="240" w:lineRule="auto"/>
              <w:rPr>
                <w:sz w:val="16"/>
                <w:szCs w:val="16"/>
              </w:rPr>
            </w:pPr>
            <w:r>
              <w:rPr>
                <w:sz w:val="16"/>
                <w:szCs w:val="16"/>
              </w:rPr>
              <w:br/>
            </w:r>
          </w:p>
          <w:p w:rsidR="00FB2192" w:rsidRPr="00B5269B" w:rsidRDefault="00FB2192" w:rsidP="00B5269B">
            <w:pPr>
              <w:pStyle w:val="Tabletext"/>
              <w:spacing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3567"/>
            </w:tblGrid>
            <w:tr w:rsidR="00FB2192" w:rsidRPr="00DE0C1A" w:rsidTr="002E0363">
              <w:tc>
                <w:tcPr>
                  <w:tcW w:w="4149" w:type="dxa"/>
                  <w:tcBorders>
                    <w:top w:val="single" w:sz="4" w:space="0" w:color="auto"/>
                    <w:left w:val="single" w:sz="4" w:space="0" w:color="auto"/>
                    <w:bottom w:val="single" w:sz="4" w:space="0" w:color="auto"/>
                    <w:right w:val="single" w:sz="4" w:space="0" w:color="auto"/>
                  </w:tcBorders>
                  <w:shd w:val="clear" w:color="auto" w:fill="D9D9D9"/>
                </w:tcPr>
                <w:p w:rsidR="00FB2192" w:rsidRPr="00DE0C1A" w:rsidRDefault="00FB2192" w:rsidP="00DE0C1A">
                  <w:pPr>
                    <w:pStyle w:val="Tabletext"/>
                    <w:rPr>
                      <w:sz w:val="16"/>
                      <w:szCs w:val="16"/>
                    </w:rPr>
                  </w:pPr>
                  <w:r w:rsidRPr="00DE0C1A">
                    <w:rPr>
                      <w:sz w:val="16"/>
                      <w:szCs w:val="16"/>
                    </w:rPr>
                    <w:t>Advantages to Ford’s customers</w:t>
                  </w:r>
                </w:p>
              </w:tc>
              <w:tc>
                <w:tcPr>
                  <w:tcW w:w="4149" w:type="dxa"/>
                  <w:tcBorders>
                    <w:top w:val="single" w:sz="4" w:space="0" w:color="auto"/>
                    <w:left w:val="single" w:sz="4" w:space="0" w:color="auto"/>
                    <w:bottom w:val="single" w:sz="4" w:space="0" w:color="auto"/>
                    <w:right w:val="single" w:sz="4" w:space="0" w:color="auto"/>
                  </w:tcBorders>
                  <w:shd w:val="clear" w:color="auto" w:fill="D9D9D9"/>
                </w:tcPr>
                <w:p w:rsidR="00FB2192" w:rsidRPr="00DE0C1A" w:rsidRDefault="00FB2192" w:rsidP="00DE0C1A">
                  <w:pPr>
                    <w:pStyle w:val="Tabletext"/>
                    <w:rPr>
                      <w:sz w:val="16"/>
                      <w:szCs w:val="16"/>
                    </w:rPr>
                  </w:pPr>
                  <w:r w:rsidRPr="00DE0C1A">
                    <w:rPr>
                      <w:sz w:val="16"/>
                      <w:szCs w:val="16"/>
                    </w:rPr>
                    <w:t>Disadvantages to Ford’s customers</w:t>
                  </w:r>
                </w:p>
              </w:tc>
            </w:tr>
            <w:tr w:rsidR="00FB2192" w:rsidRPr="00DE0C1A" w:rsidTr="002E0363">
              <w:tc>
                <w:tcPr>
                  <w:tcW w:w="4149" w:type="dxa"/>
                  <w:tcBorders>
                    <w:top w:val="single" w:sz="4" w:space="0" w:color="auto"/>
                    <w:left w:val="single" w:sz="4" w:space="0" w:color="auto"/>
                    <w:bottom w:val="single" w:sz="4" w:space="0" w:color="auto"/>
                    <w:right w:val="single" w:sz="4" w:space="0" w:color="auto"/>
                  </w:tcBorders>
                </w:tcPr>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tc>
              <w:tc>
                <w:tcPr>
                  <w:tcW w:w="4149" w:type="dxa"/>
                  <w:tcBorders>
                    <w:top w:val="single" w:sz="4" w:space="0" w:color="auto"/>
                    <w:left w:val="single" w:sz="4" w:space="0" w:color="auto"/>
                    <w:bottom w:val="single" w:sz="4" w:space="0" w:color="auto"/>
                    <w:right w:val="single" w:sz="4" w:space="0" w:color="auto"/>
                  </w:tcBorders>
                </w:tcPr>
                <w:p w:rsidR="00FB2192" w:rsidRPr="00DE0C1A" w:rsidRDefault="00FB2192" w:rsidP="00DE0C1A">
                  <w:pPr>
                    <w:pStyle w:val="Tabletext"/>
                    <w:rPr>
                      <w:sz w:val="16"/>
                      <w:szCs w:val="16"/>
                    </w:rPr>
                  </w:pPr>
                </w:p>
              </w:tc>
            </w:tr>
            <w:tr w:rsidR="00FB2192" w:rsidRPr="00DE0C1A" w:rsidTr="002E0363">
              <w:tc>
                <w:tcPr>
                  <w:tcW w:w="4149" w:type="dxa"/>
                  <w:tcBorders>
                    <w:top w:val="single" w:sz="4" w:space="0" w:color="auto"/>
                    <w:left w:val="single" w:sz="4" w:space="0" w:color="auto"/>
                    <w:bottom w:val="single" w:sz="4" w:space="0" w:color="auto"/>
                    <w:right w:val="single" w:sz="4" w:space="0" w:color="auto"/>
                  </w:tcBorders>
                  <w:shd w:val="clear" w:color="auto" w:fill="D9D9D9"/>
                </w:tcPr>
                <w:p w:rsidR="00FB2192" w:rsidRPr="00DE0C1A" w:rsidRDefault="00FB2192" w:rsidP="00DE0C1A">
                  <w:pPr>
                    <w:pStyle w:val="Tabletext"/>
                    <w:rPr>
                      <w:sz w:val="16"/>
                      <w:szCs w:val="16"/>
                    </w:rPr>
                  </w:pPr>
                  <w:r w:rsidRPr="00DE0C1A">
                    <w:rPr>
                      <w:sz w:val="16"/>
                      <w:szCs w:val="16"/>
                    </w:rPr>
                    <w:t>Advantages to Ford</w:t>
                  </w:r>
                </w:p>
              </w:tc>
              <w:tc>
                <w:tcPr>
                  <w:tcW w:w="4149" w:type="dxa"/>
                  <w:tcBorders>
                    <w:top w:val="single" w:sz="4" w:space="0" w:color="auto"/>
                    <w:left w:val="single" w:sz="4" w:space="0" w:color="auto"/>
                    <w:bottom w:val="single" w:sz="4" w:space="0" w:color="auto"/>
                    <w:right w:val="single" w:sz="4" w:space="0" w:color="auto"/>
                  </w:tcBorders>
                  <w:shd w:val="clear" w:color="auto" w:fill="D9D9D9"/>
                </w:tcPr>
                <w:p w:rsidR="00FB2192" w:rsidRPr="00DE0C1A" w:rsidRDefault="00FB2192" w:rsidP="00DE0C1A">
                  <w:pPr>
                    <w:pStyle w:val="Tabletext"/>
                    <w:rPr>
                      <w:sz w:val="16"/>
                      <w:szCs w:val="16"/>
                    </w:rPr>
                  </w:pPr>
                  <w:r w:rsidRPr="00DE0C1A">
                    <w:rPr>
                      <w:sz w:val="16"/>
                      <w:szCs w:val="16"/>
                    </w:rPr>
                    <w:t>Disadvantages to Ford</w:t>
                  </w:r>
                </w:p>
              </w:tc>
            </w:tr>
            <w:tr w:rsidR="00FB2192" w:rsidRPr="00DE0C1A" w:rsidTr="002E0363">
              <w:tc>
                <w:tcPr>
                  <w:tcW w:w="4149" w:type="dxa"/>
                  <w:tcBorders>
                    <w:top w:val="single" w:sz="4" w:space="0" w:color="auto"/>
                    <w:left w:val="single" w:sz="4" w:space="0" w:color="auto"/>
                    <w:bottom w:val="single" w:sz="4" w:space="0" w:color="auto"/>
                    <w:right w:val="single" w:sz="4" w:space="0" w:color="auto"/>
                  </w:tcBorders>
                </w:tcPr>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tc>
              <w:tc>
                <w:tcPr>
                  <w:tcW w:w="4149" w:type="dxa"/>
                  <w:tcBorders>
                    <w:top w:val="single" w:sz="4" w:space="0" w:color="auto"/>
                    <w:left w:val="single" w:sz="4" w:space="0" w:color="auto"/>
                    <w:bottom w:val="single" w:sz="4" w:space="0" w:color="auto"/>
                    <w:right w:val="single" w:sz="4" w:space="0" w:color="auto"/>
                  </w:tcBorders>
                </w:tcPr>
                <w:p w:rsidR="00FB2192" w:rsidRPr="00DE0C1A" w:rsidRDefault="00FB2192" w:rsidP="00DE0C1A">
                  <w:pPr>
                    <w:pStyle w:val="Tabletext"/>
                    <w:rPr>
                      <w:sz w:val="16"/>
                      <w:szCs w:val="16"/>
                    </w:rPr>
                  </w:pPr>
                </w:p>
              </w:tc>
            </w:tr>
            <w:tr w:rsidR="00FB2192" w:rsidRPr="00DE0C1A" w:rsidTr="002E0363">
              <w:tc>
                <w:tcPr>
                  <w:tcW w:w="4149" w:type="dxa"/>
                  <w:tcBorders>
                    <w:top w:val="single" w:sz="4" w:space="0" w:color="auto"/>
                    <w:left w:val="single" w:sz="4" w:space="0" w:color="auto"/>
                    <w:bottom w:val="single" w:sz="4" w:space="0" w:color="auto"/>
                    <w:right w:val="single" w:sz="4" w:space="0" w:color="auto"/>
                  </w:tcBorders>
                  <w:shd w:val="clear" w:color="auto" w:fill="D9D9D9"/>
                </w:tcPr>
                <w:p w:rsidR="00FB2192" w:rsidRPr="00DE0C1A" w:rsidRDefault="00FB2192" w:rsidP="00DE0C1A">
                  <w:pPr>
                    <w:pStyle w:val="Tabletext"/>
                    <w:rPr>
                      <w:sz w:val="16"/>
                      <w:szCs w:val="16"/>
                    </w:rPr>
                  </w:pPr>
                  <w:r w:rsidRPr="00DE0C1A">
                    <w:rPr>
                      <w:sz w:val="16"/>
                      <w:szCs w:val="16"/>
                    </w:rPr>
                    <w:t>Advantages to Turkey</w:t>
                  </w:r>
                </w:p>
              </w:tc>
              <w:tc>
                <w:tcPr>
                  <w:tcW w:w="4149" w:type="dxa"/>
                  <w:tcBorders>
                    <w:top w:val="single" w:sz="4" w:space="0" w:color="auto"/>
                    <w:left w:val="single" w:sz="4" w:space="0" w:color="auto"/>
                    <w:bottom w:val="single" w:sz="4" w:space="0" w:color="auto"/>
                    <w:right w:val="single" w:sz="4" w:space="0" w:color="auto"/>
                  </w:tcBorders>
                  <w:shd w:val="clear" w:color="auto" w:fill="D9D9D9"/>
                </w:tcPr>
                <w:p w:rsidR="00FB2192" w:rsidRPr="00DE0C1A" w:rsidRDefault="00FB2192" w:rsidP="00DE0C1A">
                  <w:pPr>
                    <w:pStyle w:val="Tabletext"/>
                    <w:rPr>
                      <w:sz w:val="16"/>
                      <w:szCs w:val="16"/>
                    </w:rPr>
                  </w:pPr>
                  <w:r w:rsidRPr="00DE0C1A">
                    <w:rPr>
                      <w:sz w:val="16"/>
                      <w:szCs w:val="16"/>
                    </w:rPr>
                    <w:t>Disadvantages to Turkey</w:t>
                  </w:r>
                </w:p>
              </w:tc>
            </w:tr>
            <w:tr w:rsidR="00FB2192" w:rsidRPr="00DE0C1A" w:rsidTr="002E0363">
              <w:tc>
                <w:tcPr>
                  <w:tcW w:w="4149" w:type="dxa"/>
                  <w:tcBorders>
                    <w:top w:val="single" w:sz="4" w:space="0" w:color="auto"/>
                    <w:left w:val="single" w:sz="4" w:space="0" w:color="auto"/>
                    <w:bottom w:val="single" w:sz="4" w:space="0" w:color="auto"/>
                    <w:right w:val="single" w:sz="4" w:space="0" w:color="auto"/>
                  </w:tcBorders>
                </w:tcPr>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tc>
              <w:tc>
                <w:tcPr>
                  <w:tcW w:w="4149" w:type="dxa"/>
                  <w:tcBorders>
                    <w:top w:val="single" w:sz="4" w:space="0" w:color="auto"/>
                    <w:left w:val="single" w:sz="4" w:space="0" w:color="auto"/>
                    <w:bottom w:val="single" w:sz="4" w:space="0" w:color="auto"/>
                    <w:right w:val="single" w:sz="4" w:space="0" w:color="auto"/>
                  </w:tcBorders>
                </w:tcPr>
                <w:p w:rsidR="00FB2192" w:rsidRPr="00DE0C1A" w:rsidRDefault="00FB2192" w:rsidP="00DE0C1A">
                  <w:pPr>
                    <w:pStyle w:val="Tabletext"/>
                    <w:rPr>
                      <w:sz w:val="16"/>
                      <w:szCs w:val="16"/>
                    </w:rPr>
                  </w:pPr>
                </w:p>
              </w:tc>
            </w:tr>
            <w:tr w:rsidR="00FB2192" w:rsidRPr="00DE0C1A" w:rsidTr="002E0363">
              <w:tc>
                <w:tcPr>
                  <w:tcW w:w="4149" w:type="dxa"/>
                  <w:tcBorders>
                    <w:top w:val="single" w:sz="4" w:space="0" w:color="auto"/>
                    <w:left w:val="single" w:sz="4" w:space="0" w:color="auto"/>
                    <w:bottom w:val="single" w:sz="4" w:space="0" w:color="auto"/>
                    <w:right w:val="single" w:sz="4" w:space="0" w:color="auto"/>
                  </w:tcBorders>
                  <w:shd w:val="clear" w:color="auto" w:fill="D9D9D9"/>
                </w:tcPr>
                <w:p w:rsidR="00FB2192" w:rsidRPr="00DE0C1A" w:rsidRDefault="00FB2192" w:rsidP="00DE0C1A">
                  <w:pPr>
                    <w:pStyle w:val="Tabletext"/>
                    <w:rPr>
                      <w:sz w:val="16"/>
                      <w:szCs w:val="16"/>
                    </w:rPr>
                  </w:pPr>
                  <w:r w:rsidRPr="00DE0C1A">
                    <w:rPr>
                      <w:sz w:val="16"/>
                      <w:szCs w:val="16"/>
                    </w:rPr>
                    <w:t>Advantages to UK</w:t>
                  </w:r>
                </w:p>
              </w:tc>
              <w:tc>
                <w:tcPr>
                  <w:tcW w:w="4149" w:type="dxa"/>
                  <w:tcBorders>
                    <w:top w:val="single" w:sz="4" w:space="0" w:color="auto"/>
                    <w:left w:val="single" w:sz="4" w:space="0" w:color="auto"/>
                    <w:bottom w:val="single" w:sz="4" w:space="0" w:color="auto"/>
                    <w:right w:val="single" w:sz="4" w:space="0" w:color="auto"/>
                  </w:tcBorders>
                  <w:shd w:val="clear" w:color="auto" w:fill="D9D9D9"/>
                </w:tcPr>
                <w:p w:rsidR="00FB2192" w:rsidRPr="00DE0C1A" w:rsidRDefault="00FB2192" w:rsidP="00DE0C1A">
                  <w:pPr>
                    <w:pStyle w:val="Tabletext"/>
                    <w:rPr>
                      <w:sz w:val="16"/>
                      <w:szCs w:val="16"/>
                    </w:rPr>
                  </w:pPr>
                  <w:r w:rsidRPr="00DE0C1A">
                    <w:rPr>
                      <w:sz w:val="16"/>
                      <w:szCs w:val="16"/>
                    </w:rPr>
                    <w:t>Disadvantages to UK</w:t>
                  </w:r>
                </w:p>
              </w:tc>
            </w:tr>
            <w:tr w:rsidR="00FB2192" w:rsidRPr="00DE0C1A" w:rsidTr="002E0363">
              <w:tc>
                <w:tcPr>
                  <w:tcW w:w="4149" w:type="dxa"/>
                  <w:tcBorders>
                    <w:top w:val="single" w:sz="4" w:space="0" w:color="auto"/>
                    <w:left w:val="single" w:sz="4" w:space="0" w:color="auto"/>
                    <w:bottom w:val="single" w:sz="4" w:space="0" w:color="auto"/>
                    <w:right w:val="single" w:sz="4" w:space="0" w:color="auto"/>
                  </w:tcBorders>
                </w:tcPr>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p w:rsidR="00FB2192" w:rsidRPr="00DE0C1A" w:rsidRDefault="00FB2192" w:rsidP="00DE0C1A">
                  <w:pPr>
                    <w:pStyle w:val="Tabletext"/>
                    <w:rPr>
                      <w:sz w:val="16"/>
                      <w:szCs w:val="16"/>
                    </w:rPr>
                  </w:pPr>
                </w:p>
              </w:tc>
              <w:tc>
                <w:tcPr>
                  <w:tcW w:w="4149" w:type="dxa"/>
                  <w:tcBorders>
                    <w:top w:val="single" w:sz="4" w:space="0" w:color="auto"/>
                    <w:left w:val="single" w:sz="4" w:space="0" w:color="auto"/>
                    <w:bottom w:val="single" w:sz="4" w:space="0" w:color="auto"/>
                    <w:right w:val="single" w:sz="4" w:space="0" w:color="auto"/>
                  </w:tcBorders>
                </w:tcPr>
                <w:p w:rsidR="00FB2192" w:rsidRPr="00DE0C1A" w:rsidRDefault="00FB2192" w:rsidP="00DE0C1A">
                  <w:pPr>
                    <w:pStyle w:val="Tabletext"/>
                    <w:rPr>
                      <w:sz w:val="16"/>
                      <w:szCs w:val="16"/>
                    </w:rPr>
                  </w:pPr>
                </w:p>
              </w:tc>
            </w:tr>
          </w:tbl>
          <w:p w:rsidR="00FB2192" w:rsidRPr="00963344" w:rsidRDefault="00FB2192" w:rsidP="00DD152C">
            <w:pPr>
              <w:pStyle w:val="Tabletext"/>
              <w:rPr>
                <w:b/>
                <w:sz w:val="16"/>
                <w:szCs w:val="16"/>
              </w:rPr>
            </w:pP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lastRenderedPageBreak/>
              <w:t>12</w:t>
            </w:r>
          </w:p>
        </w:tc>
        <w:tc>
          <w:tcPr>
            <w:tcW w:w="2402" w:type="dxa"/>
            <w:vMerge/>
          </w:tcPr>
          <w:p w:rsidR="00FB2192" w:rsidRPr="00963344" w:rsidRDefault="00FB2192" w:rsidP="004021D6">
            <w:pPr>
              <w:pStyle w:val="Tabletext"/>
              <w:rPr>
                <w:sz w:val="16"/>
                <w:szCs w:val="16"/>
              </w:rPr>
            </w:pPr>
          </w:p>
        </w:tc>
        <w:tc>
          <w:tcPr>
            <w:tcW w:w="3968" w:type="dxa"/>
          </w:tcPr>
          <w:p w:rsidR="00FB2192" w:rsidRPr="00963344" w:rsidRDefault="00FB2192" w:rsidP="00DD152C">
            <w:pPr>
              <w:pStyle w:val="Tabletext"/>
              <w:rPr>
                <w:b/>
                <w:sz w:val="16"/>
                <w:szCs w:val="16"/>
              </w:rPr>
            </w:pPr>
            <w:r w:rsidRPr="00963344">
              <w:rPr>
                <w:b/>
                <w:sz w:val="16"/>
                <w:szCs w:val="16"/>
              </w:rPr>
              <w:t>4.4.2 Ethics</w:t>
            </w:r>
          </w:p>
          <w:p w:rsidR="00FB2192" w:rsidRPr="00963344" w:rsidRDefault="00FB2192" w:rsidP="00DD152C">
            <w:pPr>
              <w:pStyle w:val="Tabletext"/>
              <w:rPr>
                <w:sz w:val="16"/>
                <w:szCs w:val="16"/>
              </w:rPr>
            </w:pPr>
            <w:r w:rsidRPr="00963344">
              <w:rPr>
                <w:sz w:val="16"/>
                <w:szCs w:val="16"/>
              </w:rPr>
              <w:t>Ethical discussions raised by the activities of MNCs</w:t>
            </w:r>
          </w:p>
        </w:tc>
        <w:tc>
          <w:tcPr>
            <w:tcW w:w="7309" w:type="dxa"/>
          </w:tcPr>
          <w:p w:rsidR="00FB2192" w:rsidRPr="00963344" w:rsidRDefault="00FB2192" w:rsidP="00DD152C">
            <w:pPr>
              <w:pStyle w:val="Tabletext"/>
              <w:rPr>
                <w:b/>
                <w:sz w:val="16"/>
                <w:szCs w:val="16"/>
              </w:rPr>
            </w:pP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lastRenderedPageBreak/>
              <w:t>13</w:t>
            </w:r>
          </w:p>
        </w:tc>
        <w:tc>
          <w:tcPr>
            <w:tcW w:w="2402" w:type="dxa"/>
            <w:vMerge/>
          </w:tcPr>
          <w:p w:rsidR="00FB2192" w:rsidRPr="00963344" w:rsidRDefault="00FB2192" w:rsidP="004021D6">
            <w:pPr>
              <w:pStyle w:val="Tabletext"/>
              <w:rPr>
                <w:sz w:val="16"/>
                <w:szCs w:val="16"/>
              </w:rPr>
            </w:pPr>
          </w:p>
        </w:tc>
        <w:tc>
          <w:tcPr>
            <w:tcW w:w="3968" w:type="dxa"/>
          </w:tcPr>
          <w:p w:rsidR="00FB2192" w:rsidRPr="00963344" w:rsidRDefault="00FB2192" w:rsidP="00DD152C">
            <w:pPr>
              <w:pStyle w:val="Tabletext"/>
              <w:rPr>
                <w:b/>
                <w:sz w:val="16"/>
                <w:szCs w:val="16"/>
              </w:rPr>
            </w:pPr>
            <w:r w:rsidRPr="00963344">
              <w:rPr>
                <w:b/>
                <w:sz w:val="16"/>
                <w:szCs w:val="16"/>
              </w:rPr>
              <w:t>4.4.3 Controlling MNCs</w:t>
            </w:r>
          </w:p>
          <w:p w:rsidR="00FB2192" w:rsidRPr="00963344" w:rsidRDefault="00FB2192" w:rsidP="00DD152C">
            <w:pPr>
              <w:pStyle w:val="Tabletext"/>
              <w:rPr>
                <w:sz w:val="16"/>
                <w:szCs w:val="16"/>
              </w:rPr>
            </w:pPr>
            <w:r w:rsidRPr="00963344">
              <w:rPr>
                <w:sz w:val="16"/>
                <w:szCs w:val="16"/>
              </w:rPr>
              <w:t>Possibilities and practicalities</w:t>
            </w:r>
          </w:p>
        </w:tc>
        <w:tc>
          <w:tcPr>
            <w:tcW w:w="7309" w:type="dxa"/>
          </w:tcPr>
          <w:p w:rsidR="00FB2192" w:rsidRDefault="00FB2192" w:rsidP="00DE0C1A">
            <w:pPr>
              <w:pStyle w:val="Tabletext"/>
              <w:rPr>
                <w:sz w:val="16"/>
                <w:szCs w:val="16"/>
              </w:rPr>
            </w:pPr>
            <w:r w:rsidRPr="00DE0C1A">
              <w:rPr>
                <w:sz w:val="16"/>
                <w:szCs w:val="16"/>
              </w:rPr>
              <w:t>Divide the class into groups. Each group should research a pressure group provided by the teacher. The pressure groups should be a combination of successful/unsuccessful ones</w:t>
            </w:r>
            <w:r>
              <w:rPr>
                <w:sz w:val="16"/>
                <w:szCs w:val="16"/>
              </w:rPr>
              <w:t>, for example:</w:t>
            </w:r>
          </w:p>
          <w:p w:rsidR="00FB2192" w:rsidRDefault="00FB2192" w:rsidP="00DE0C1A">
            <w:pPr>
              <w:pStyle w:val="Tabletext"/>
              <w:rPr>
                <w:sz w:val="16"/>
                <w:szCs w:val="16"/>
              </w:rPr>
            </w:pPr>
          </w:p>
          <w:p w:rsidR="00FB2192" w:rsidRPr="00B5269B" w:rsidRDefault="00FB2192" w:rsidP="00B5269B">
            <w:pPr>
              <w:pStyle w:val="Tabletextbullets"/>
              <w:rPr>
                <w:sz w:val="16"/>
                <w:szCs w:val="16"/>
              </w:rPr>
            </w:pPr>
            <w:r w:rsidRPr="00B5269B">
              <w:rPr>
                <w:sz w:val="16"/>
                <w:szCs w:val="16"/>
              </w:rPr>
              <w:t xml:space="preserve">Baby Milk Action </w:t>
            </w:r>
            <w:r w:rsidRPr="00265F0B">
              <w:rPr>
                <w:sz w:val="16"/>
                <w:szCs w:val="16"/>
              </w:rPr>
              <w:t>–</w:t>
            </w:r>
            <w:r w:rsidRPr="00B5269B">
              <w:rPr>
                <w:sz w:val="16"/>
                <w:szCs w:val="16"/>
              </w:rPr>
              <w:t xml:space="preserve"> </w:t>
            </w:r>
            <w:hyperlink r:id="rId60" w:history="1">
              <w:r w:rsidRPr="00E63C31">
                <w:rPr>
                  <w:rStyle w:val="Hyperlink"/>
                  <w:rFonts w:cs="Arial"/>
                  <w:sz w:val="16"/>
                  <w:szCs w:val="16"/>
                </w:rPr>
                <w:t>www.babymilkaction.org/about-us</w:t>
              </w:r>
            </w:hyperlink>
          </w:p>
          <w:p w:rsidR="00FB2192" w:rsidRPr="00B5269B" w:rsidRDefault="00FB2192" w:rsidP="00B5269B">
            <w:pPr>
              <w:pStyle w:val="Tabletextbullets"/>
              <w:rPr>
                <w:sz w:val="16"/>
                <w:szCs w:val="16"/>
              </w:rPr>
            </w:pPr>
            <w:r w:rsidRPr="00B5269B">
              <w:rPr>
                <w:sz w:val="16"/>
                <w:szCs w:val="16"/>
              </w:rPr>
              <w:t xml:space="preserve">Greenpeace </w:t>
            </w:r>
            <w:r w:rsidRPr="00265F0B">
              <w:rPr>
                <w:sz w:val="16"/>
                <w:szCs w:val="16"/>
              </w:rPr>
              <w:t>–</w:t>
            </w:r>
            <w:r w:rsidRPr="00B5269B">
              <w:rPr>
                <w:sz w:val="16"/>
                <w:szCs w:val="16"/>
              </w:rPr>
              <w:t xml:space="preserve"> </w:t>
            </w:r>
            <w:hyperlink r:id="rId61" w:history="1">
              <w:r w:rsidRPr="00E63C31">
                <w:rPr>
                  <w:rStyle w:val="Hyperlink"/>
                  <w:rFonts w:cs="Arial"/>
                  <w:sz w:val="16"/>
                  <w:szCs w:val="16"/>
                </w:rPr>
                <w:t>www.greenpeace.org.uk/</w:t>
              </w:r>
            </w:hyperlink>
            <w:r w:rsidRPr="00B5269B">
              <w:rPr>
                <w:sz w:val="16"/>
                <w:szCs w:val="16"/>
              </w:rPr>
              <w:t xml:space="preserve"> </w:t>
            </w:r>
          </w:p>
          <w:p w:rsidR="00FB2192" w:rsidRPr="00DE0C1A" w:rsidRDefault="00FB2192" w:rsidP="00DE0C1A">
            <w:pPr>
              <w:pStyle w:val="Tabletext"/>
              <w:rPr>
                <w:sz w:val="16"/>
                <w:szCs w:val="16"/>
              </w:rPr>
            </w:pPr>
            <w:r w:rsidRPr="00DE0C1A">
              <w:rPr>
                <w:sz w:val="16"/>
                <w:szCs w:val="16"/>
              </w:rPr>
              <w:t xml:space="preserve">In groups students have to produce a PowerPoint presentation explaining: </w:t>
            </w:r>
          </w:p>
          <w:p w:rsidR="00FB2192" w:rsidRPr="00B5269B" w:rsidRDefault="00FB2192" w:rsidP="00B5269B">
            <w:pPr>
              <w:pStyle w:val="Tabletextbullets"/>
              <w:rPr>
                <w:sz w:val="16"/>
                <w:szCs w:val="16"/>
              </w:rPr>
            </w:pPr>
            <w:r w:rsidRPr="00B5269B">
              <w:rPr>
                <w:sz w:val="16"/>
                <w:szCs w:val="16"/>
              </w:rPr>
              <w:t xml:space="preserve">why the pressure group is unsuccessful/successful </w:t>
            </w:r>
          </w:p>
          <w:p w:rsidR="00FB2192" w:rsidRPr="00B5269B" w:rsidRDefault="00FB2192" w:rsidP="00B5269B">
            <w:pPr>
              <w:pStyle w:val="Tabletextbullets"/>
              <w:rPr>
                <w:sz w:val="16"/>
                <w:szCs w:val="16"/>
              </w:rPr>
            </w:pPr>
            <w:r w:rsidRPr="00B5269B">
              <w:rPr>
                <w:sz w:val="16"/>
                <w:szCs w:val="16"/>
              </w:rPr>
              <w:t>what the pressure group can do to become more/even more successful.</w:t>
            </w:r>
          </w:p>
          <w:p w:rsidR="00FB2192" w:rsidRPr="00963344" w:rsidRDefault="00FB2192" w:rsidP="00DE0C1A">
            <w:pPr>
              <w:pStyle w:val="Tabletext"/>
              <w:rPr>
                <w:b/>
                <w:sz w:val="16"/>
                <w:szCs w:val="16"/>
              </w:rPr>
            </w:pPr>
            <w:r w:rsidRPr="00DE0C1A">
              <w:rPr>
                <w:sz w:val="16"/>
                <w:szCs w:val="16"/>
              </w:rPr>
              <w:t>Each group should present their findings to the rest of the class.</w:t>
            </w:r>
          </w:p>
        </w:tc>
      </w:tr>
      <w:tr w:rsidR="00FB2192" w:rsidRPr="00963344" w:rsidTr="00FB2192">
        <w:tc>
          <w:tcPr>
            <w:tcW w:w="717" w:type="dxa"/>
          </w:tcPr>
          <w:p w:rsidR="00FB2192" w:rsidRDefault="00FB2192" w:rsidP="00B5269B">
            <w:pPr>
              <w:pStyle w:val="Tabletext"/>
              <w:jc w:val="center"/>
              <w:rPr>
                <w:sz w:val="16"/>
                <w:szCs w:val="16"/>
              </w:rPr>
            </w:pPr>
            <w:r w:rsidRPr="00963344">
              <w:rPr>
                <w:sz w:val="16"/>
                <w:szCs w:val="16"/>
              </w:rPr>
              <w:t>14</w:t>
            </w:r>
          </w:p>
        </w:tc>
        <w:tc>
          <w:tcPr>
            <w:tcW w:w="2402" w:type="dxa"/>
          </w:tcPr>
          <w:p w:rsidR="00FB2192" w:rsidRPr="00963344" w:rsidRDefault="00FB2192" w:rsidP="004021D6">
            <w:pPr>
              <w:pStyle w:val="Tabletext"/>
              <w:rPr>
                <w:sz w:val="16"/>
                <w:szCs w:val="16"/>
              </w:rPr>
            </w:pPr>
            <w:r w:rsidRPr="00963344">
              <w:rPr>
                <w:sz w:val="16"/>
                <w:szCs w:val="16"/>
              </w:rPr>
              <w:t>Revision and A level exam preparation</w:t>
            </w:r>
          </w:p>
        </w:tc>
        <w:tc>
          <w:tcPr>
            <w:tcW w:w="3968" w:type="dxa"/>
          </w:tcPr>
          <w:p w:rsidR="00FB2192" w:rsidRPr="00963344" w:rsidRDefault="00FB2192" w:rsidP="00DD152C">
            <w:pPr>
              <w:pStyle w:val="Tabletext"/>
              <w:rPr>
                <w:sz w:val="16"/>
                <w:szCs w:val="16"/>
              </w:rPr>
            </w:pPr>
            <w:r w:rsidRPr="00963344">
              <w:rPr>
                <w:sz w:val="16"/>
                <w:szCs w:val="16"/>
              </w:rPr>
              <w:t>Revision of Themes 1, 2, 3 and 4</w:t>
            </w:r>
          </w:p>
          <w:p w:rsidR="00FB2192" w:rsidRPr="00963344" w:rsidRDefault="00FB2192" w:rsidP="00DD152C">
            <w:pPr>
              <w:pStyle w:val="Tabletext"/>
              <w:rPr>
                <w:sz w:val="16"/>
                <w:szCs w:val="16"/>
              </w:rPr>
            </w:pPr>
            <w:r w:rsidRPr="00963344">
              <w:rPr>
                <w:sz w:val="16"/>
                <w:szCs w:val="16"/>
              </w:rPr>
              <w:t>Exam preparation</w:t>
            </w:r>
          </w:p>
        </w:tc>
        <w:tc>
          <w:tcPr>
            <w:tcW w:w="7309" w:type="dxa"/>
          </w:tcPr>
          <w:p w:rsidR="00FB2192" w:rsidRPr="00963344" w:rsidRDefault="00FB2192" w:rsidP="00DD152C">
            <w:pPr>
              <w:pStyle w:val="Tabletext"/>
              <w:rPr>
                <w:sz w:val="16"/>
                <w:szCs w:val="16"/>
              </w:rPr>
            </w:pPr>
          </w:p>
        </w:tc>
      </w:tr>
    </w:tbl>
    <w:p w:rsidR="00FB2192" w:rsidRPr="004021D6" w:rsidRDefault="00FB2192" w:rsidP="00E63C31">
      <w:pPr>
        <w:pStyle w:val="text"/>
      </w:pPr>
    </w:p>
    <w:sectPr w:rsidR="00FB2192" w:rsidRPr="004021D6" w:rsidSect="002070EB">
      <w:headerReference w:type="even" r:id="rId62"/>
      <w:headerReference w:type="default" r:id="rId63"/>
      <w:footerReference w:type="even" r:id="rId64"/>
      <w:footerReference w:type="default" r:id="rId65"/>
      <w:pgSz w:w="16840" w:h="11900" w:orient="landscape" w:code="9"/>
      <w:pgMar w:top="1418" w:right="1418" w:bottom="1418" w:left="1134" w:header="567" w:footer="567" w:gutter="0"/>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36"/>
    </wne:keymap>
    <wne:keymap wne:kcmPrimary="0265">
      <wne:acd wne:acdName="acd37"/>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Manifest>
    <wne:toolbarData r:id="rId1"/>
  </wne:toolbars>
  <wne:acds>
    <wne:acd wne:argValue="AgBBACAAaABlAGEAZAA=" wne:acdName="acd0" wne:fciIndexBasedOn="0065"/>
    <wne:acd wne:acdName="acd1" wne:fciIndexBasedOn="0065"/>
    <wne:acd wne:acdName="acd2" wne:fciIndexBasedOn="0065"/>
    <wne:acd wne:acdName="acd3" wne:fciIndexBasedOn="0065"/>
    <wne:acd wne:argValue="AgBCACAAaABlAGEAZAA=" wne:acdName="acd4" wne:fciIndexBasedOn="0065"/>
    <wne:acd wne:acdName="acd5" wne:fciIndexBasedOn="0065"/>
    <wne:acd wne:acdName="acd6" wne:fciIndexBasedOn="0065"/>
    <wne:acd wne:argValue="AgBDACAAaABlAGEAZAA="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BOAHUAbQBiAGUAcgBlAGQAIABsAGkAcwB0AA==" wne:acdName="acd20" wne:fciIndexBasedOn="0065"/>
    <wne:acd wne:acdName="acd21" wne:fciIndexBasedOn="0065"/>
    <wne:acd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cdName="acd25" wne:fciIndexBasedOn="0065"/>
    <wne:acd wne:acdName="acd26" wne:fciIndexBasedOn="0065"/>
    <wne:acd wne:acdName="acd27" wne:fciIndexBasedOn="0065"/>
    <wne:acd wne:acdName="acd28" wne:fciIndexBasedOn="0065"/>
    <wne:acd wne:argValue="AgBUAGEAYgBsAGUAIAB0AGUAeAB0AA=="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rgValue="AgB0AGUAeAB0AA==" wne:acdName="acd36" wne:fciIndexBasedOn="0065"/>
    <wne:acd wne:argValue="AgB0AGUAeAB0ACAAYgB1AGwAbABlAHQAcwA=" wne:acdName="acd3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2E1" w:rsidRDefault="000342E1">
      <w:r>
        <w:separator/>
      </w:r>
    </w:p>
  </w:endnote>
  <w:endnote w:type="continuationSeparator" w:id="0">
    <w:p w:rsidR="000342E1" w:rsidRDefault="0003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A2" w:rsidRDefault="00FC2FA2" w:rsidP="00AD1637">
    <w:r>
      <w:rPr>
        <w:noProof/>
        <w:lang w:eastAsia="en-GB"/>
      </w:rPr>
      <w:drawing>
        <wp:anchor distT="0" distB="0" distL="114300" distR="114300" simplePos="0" relativeHeight="251662336" behindDoc="1" locked="0" layoutInCell="1" allowOverlap="1" wp14:anchorId="12DA7EF0" wp14:editId="6344699E">
          <wp:simplePos x="0" y="0"/>
          <wp:positionH relativeFrom="page">
            <wp:align>center</wp:align>
          </wp:positionH>
          <wp:positionV relativeFrom="page">
            <wp:posOffset>6840855</wp:posOffset>
          </wp:positionV>
          <wp:extent cx="10332085" cy="508000"/>
          <wp:effectExtent l="0" t="0" r="0"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A2" w:rsidRDefault="00FC2FA2" w:rsidP="00BA6ADC">
    <w:pPr>
      <w:framePr w:h="284" w:hRule="exact"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561A1E">
      <w:rPr>
        <w:rStyle w:val="PageNumber"/>
        <w:noProof/>
        <w:sz w:val="20"/>
      </w:rPr>
      <w:t>2</w:t>
    </w:r>
    <w:r w:rsidRPr="00EE1556">
      <w:rPr>
        <w:rStyle w:val="PageNumber"/>
        <w:sz w:val="20"/>
      </w:rPr>
      <w:fldChar w:fldCharType="end"/>
    </w:r>
  </w:p>
  <w:p w:rsidR="00FC2FA2" w:rsidRDefault="00FC2FA2" w:rsidP="00E50219">
    <w:pPr>
      <w:pStyle w:val="Footereven"/>
    </w:pPr>
    <w:r w:rsidRPr="00EE6625">
      <w:t xml:space="preserve">© Pearson </w:t>
    </w:r>
    <w:r w:rsidRPr="00EE6625">
      <w:rPr>
        <w:noProof/>
        <w:szCs w:val="50"/>
        <w:lang w:eastAsia="en-GB"/>
      </w:rPr>
      <w:t>Education</w:t>
    </w:r>
    <w:r w:rsidRPr="00EE6625">
      <w:t xml:space="preserve"> Ltd 201</w:t>
    </w:r>
    <w:r>
      <w:t>5</w:t>
    </w:r>
    <w:r w:rsidRPr="00EE6625">
      <w:t xml:space="preserve">. This </w:t>
    </w:r>
    <w:r>
      <w:t>material is not copyright free.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A2" w:rsidRDefault="00FC2FA2" w:rsidP="00BA6ADC">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561A1E">
      <w:rPr>
        <w:rStyle w:val="PageNumber"/>
        <w:noProof/>
        <w:sz w:val="20"/>
      </w:rPr>
      <w:t>7</w:t>
    </w:r>
    <w:r w:rsidRPr="00EE1556">
      <w:rPr>
        <w:rStyle w:val="PageNumber"/>
        <w:sz w:val="20"/>
      </w:rPr>
      <w:fldChar w:fldCharType="end"/>
    </w:r>
  </w:p>
  <w:p w:rsidR="00FC2FA2" w:rsidRDefault="00FC2FA2" w:rsidP="00E50219">
    <w:pPr>
      <w:pStyle w:val="Footer"/>
    </w:pPr>
    <w:r w:rsidRPr="00EE6625">
      <w:t xml:space="preserve">© </w:t>
    </w:r>
    <w:r w:rsidRPr="00E50219">
      <w:t>Pearson</w:t>
    </w:r>
    <w:r w:rsidRPr="00EE6625">
      <w:t xml:space="preserve"> </w:t>
    </w:r>
    <w:r w:rsidRPr="00EE6625">
      <w:rPr>
        <w:noProof/>
        <w:szCs w:val="50"/>
        <w:lang w:eastAsia="en-GB"/>
      </w:rPr>
      <w:t>Education</w:t>
    </w:r>
    <w:r>
      <w:t xml:space="preserve"> Ltd 2015</w:t>
    </w:r>
    <w:r w:rsidRPr="00EE6625">
      <w:t xml:space="preserve">. This </w:t>
    </w:r>
    <w:r>
      <w:t>material is not copyright free.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2E1" w:rsidRDefault="000342E1">
      <w:r>
        <w:separator/>
      </w:r>
    </w:p>
  </w:footnote>
  <w:footnote w:type="continuationSeparator" w:id="0">
    <w:p w:rsidR="000342E1" w:rsidRDefault="0003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A2" w:rsidRPr="0016781D" w:rsidRDefault="00FC2FA2" w:rsidP="006C1641">
    <w:pPr>
      <w:pStyle w:val="Header"/>
    </w:pPr>
    <w:r>
      <w:rPr>
        <w:noProof/>
        <w:lang w:eastAsia="en-GB"/>
      </w:rPr>
      <w:drawing>
        <wp:anchor distT="0" distB="0" distL="114300" distR="114300" simplePos="0" relativeHeight="251660288" behindDoc="1" locked="0" layoutInCell="1" allowOverlap="1" wp14:anchorId="6133F243" wp14:editId="20E1D5F9">
          <wp:simplePos x="0" y="0"/>
          <wp:positionH relativeFrom="page">
            <wp:align>left</wp:align>
          </wp:positionH>
          <wp:positionV relativeFrom="page">
            <wp:align>top</wp:align>
          </wp:positionV>
          <wp:extent cx="10692130" cy="767778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76777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A2" w:rsidRDefault="00FC2FA2" w:rsidP="00816785">
    <w:pPr>
      <w:pStyle w:val="IconRight"/>
      <w:framePr w:h="907" w:hRule="exact" w:wrap="around"/>
    </w:pPr>
    <w:r>
      <w:rPr>
        <w:noProof/>
        <w:lang w:eastAsia="en-GB"/>
      </w:rPr>
      <w:drawing>
        <wp:inline distT="0" distB="0" distL="0" distR="0" wp14:anchorId="7F6B1223" wp14:editId="49A3CC37">
          <wp:extent cx="588645" cy="532765"/>
          <wp:effectExtent l="0" t="0" r="1905" b="635"/>
          <wp:docPr id="1" name="Picture 3" descr="LFABF_R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ABF_R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32765"/>
                  </a:xfrm>
                  <a:prstGeom prst="rect">
                    <a:avLst/>
                  </a:prstGeom>
                  <a:noFill/>
                  <a:ln>
                    <a:noFill/>
                  </a:ln>
                </pic:spPr>
              </pic:pic>
            </a:graphicData>
          </a:graphic>
        </wp:inline>
      </w:drawing>
    </w:r>
  </w:p>
  <w:p w:rsidR="00FC2FA2" w:rsidRDefault="00FC2FA2" w:rsidP="003F0A43">
    <w:pPr>
      <w:pStyle w:val="HeaderOdd"/>
      <w:jc w:val="right"/>
    </w:pPr>
    <w:r>
      <w:t>AS and A level Business: scheme of 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A2" w:rsidRDefault="00FC2FA2" w:rsidP="00816785">
    <w:pPr>
      <w:pStyle w:val="Icon"/>
      <w:framePr w:h="907" w:hRule="exact" w:wrap="around"/>
    </w:pPr>
    <w:r>
      <w:rPr>
        <w:noProof/>
        <w:lang w:eastAsia="en-GB"/>
      </w:rPr>
      <w:drawing>
        <wp:inline distT="0" distB="0" distL="0" distR="0" wp14:anchorId="66B337FD" wp14:editId="0477E1D2">
          <wp:extent cx="588645" cy="532765"/>
          <wp:effectExtent l="0" t="0" r="1905" b="635"/>
          <wp:docPr id="2" name="Picture 4" descr="LFABF_R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ABF_R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532765"/>
                  </a:xfrm>
                  <a:prstGeom prst="rect">
                    <a:avLst/>
                  </a:prstGeom>
                  <a:noFill/>
                  <a:ln>
                    <a:noFill/>
                  </a:ln>
                </pic:spPr>
              </pic:pic>
            </a:graphicData>
          </a:graphic>
        </wp:inline>
      </w:drawing>
    </w:r>
  </w:p>
  <w:p w:rsidR="00FC2FA2" w:rsidRPr="00EE6625" w:rsidRDefault="00FC2FA2" w:rsidP="00816785">
    <w:pPr>
      <w:pStyle w:val="HeaderOdd"/>
    </w:pPr>
    <w:r>
      <w:t xml:space="preserve">AS and A level Business: </w:t>
    </w:r>
    <w:r w:rsidRPr="00DE0C1A">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F086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D789B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C632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A4106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0BC1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CC1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42C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140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2EED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C01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75D28C06"/>
    <w:styleLink w:val="Listroman"/>
    <w:lvl w:ilvl="0">
      <w:start w:val="1"/>
      <w:numFmt w:val="lowerRoman"/>
      <w:lvlText w:val="%1"/>
      <w:lvlJc w:val="left"/>
      <w:pPr>
        <w:tabs>
          <w:tab w:val="num" w:pos="1304"/>
        </w:tabs>
        <w:ind w:left="1304" w:hanging="510"/>
      </w:pPr>
      <w:rPr>
        <w:rFonts w:cs="Times New Roman" w:hint="default"/>
      </w:rPr>
    </w:lvl>
    <w:lvl w:ilvl="1">
      <w:start w:val="1"/>
      <w:numFmt w:val="lowerLetter"/>
      <w:lvlText w:val="%2)"/>
      <w:lvlJc w:val="left"/>
      <w:pPr>
        <w:tabs>
          <w:tab w:val="num" w:pos="1514"/>
        </w:tabs>
        <w:ind w:left="1514" w:hanging="360"/>
      </w:pPr>
      <w:rPr>
        <w:rFonts w:cs="Times New Roman" w:hint="default"/>
      </w:rPr>
    </w:lvl>
    <w:lvl w:ilvl="2">
      <w:start w:val="1"/>
      <w:numFmt w:val="lowerRoman"/>
      <w:lvlText w:val="%3)"/>
      <w:lvlJc w:val="left"/>
      <w:pPr>
        <w:tabs>
          <w:tab w:val="num" w:pos="1874"/>
        </w:tabs>
        <w:ind w:left="1874" w:hanging="360"/>
      </w:pPr>
      <w:rPr>
        <w:rFonts w:cs="Times New Roman" w:hint="default"/>
      </w:rPr>
    </w:lvl>
    <w:lvl w:ilvl="3">
      <w:start w:val="1"/>
      <w:numFmt w:val="decimal"/>
      <w:lvlText w:val="(%4)"/>
      <w:lvlJc w:val="left"/>
      <w:pPr>
        <w:tabs>
          <w:tab w:val="num" w:pos="2234"/>
        </w:tabs>
        <w:ind w:left="2234" w:hanging="360"/>
      </w:pPr>
      <w:rPr>
        <w:rFonts w:cs="Times New Roman" w:hint="default"/>
      </w:rPr>
    </w:lvl>
    <w:lvl w:ilvl="4">
      <w:start w:val="1"/>
      <w:numFmt w:val="lowerLetter"/>
      <w:lvlText w:val="(%5)"/>
      <w:lvlJc w:val="left"/>
      <w:pPr>
        <w:tabs>
          <w:tab w:val="num" w:pos="2594"/>
        </w:tabs>
        <w:ind w:left="2594" w:hanging="360"/>
      </w:pPr>
      <w:rPr>
        <w:rFonts w:cs="Times New Roman" w:hint="default"/>
      </w:rPr>
    </w:lvl>
    <w:lvl w:ilvl="5">
      <w:start w:val="1"/>
      <w:numFmt w:val="lowerRoman"/>
      <w:lvlText w:val="(%6)"/>
      <w:lvlJc w:val="left"/>
      <w:pPr>
        <w:tabs>
          <w:tab w:val="num" w:pos="2954"/>
        </w:tabs>
        <w:ind w:left="2954" w:hanging="360"/>
      </w:pPr>
      <w:rPr>
        <w:rFonts w:cs="Times New Roman" w:hint="default"/>
      </w:rPr>
    </w:lvl>
    <w:lvl w:ilvl="6">
      <w:start w:val="1"/>
      <w:numFmt w:val="decimal"/>
      <w:lvlText w:val="%7."/>
      <w:lvlJc w:val="left"/>
      <w:pPr>
        <w:tabs>
          <w:tab w:val="num" w:pos="3314"/>
        </w:tabs>
        <w:ind w:left="3314" w:hanging="360"/>
      </w:pPr>
      <w:rPr>
        <w:rFonts w:cs="Times New Roman" w:hint="default"/>
      </w:rPr>
    </w:lvl>
    <w:lvl w:ilvl="7">
      <w:start w:val="1"/>
      <w:numFmt w:val="lowerLetter"/>
      <w:lvlText w:val="%8."/>
      <w:lvlJc w:val="left"/>
      <w:pPr>
        <w:tabs>
          <w:tab w:val="num" w:pos="3674"/>
        </w:tabs>
        <w:ind w:left="3674" w:hanging="360"/>
      </w:pPr>
      <w:rPr>
        <w:rFonts w:cs="Times New Roman" w:hint="default"/>
      </w:rPr>
    </w:lvl>
    <w:lvl w:ilvl="8">
      <w:start w:val="1"/>
      <w:numFmt w:val="lowerRoman"/>
      <w:lvlText w:val="%9."/>
      <w:lvlJc w:val="left"/>
      <w:pPr>
        <w:tabs>
          <w:tab w:val="num" w:pos="4034"/>
        </w:tabs>
        <w:ind w:left="4034" w:hanging="360"/>
      </w:pPr>
      <w:rPr>
        <w:rFonts w:cs="Times New Roman" w:hint="default"/>
      </w:rPr>
    </w:lvl>
  </w:abstractNum>
  <w:abstractNum w:abstractNumId="11" w15:restartNumberingAfterBreak="0">
    <w:nsid w:val="02CE4C3E"/>
    <w:multiLevelType w:val="singleLevel"/>
    <w:tmpl w:val="84E85010"/>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15772CE7"/>
    <w:multiLevelType w:val="hybridMultilevel"/>
    <w:tmpl w:val="A98A7E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cs="Times New Roman" w:hint="default"/>
        <w:b w:val="0"/>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00C07"/>
    <w:multiLevelType w:val="hybridMultilevel"/>
    <w:tmpl w:val="5134C934"/>
    <w:lvl w:ilvl="0" w:tplc="4E0A5C58">
      <w:start w:val="1"/>
      <w:numFmt w:val="decimal"/>
      <w:pStyle w:val="Numberedlist"/>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6" w15:restartNumberingAfterBreak="0">
    <w:nsid w:val="27437939"/>
    <w:multiLevelType w:val="hybridMultilevel"/>
    <w:tmpl w:val="8FF2CCDE"/>
    <w:lvl w:ilvl="0" w:tplc="D1C8806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861567C"/>
    <w:multiLevelType w:val="hybridMultilevel"/>
    <w:tmpl w:val="5420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0290E"/>
    <w:multiLevelType w:val="multilevel"/>
    <w:tmpl w:val="80E43E76"/>
    <w:numStyleLink w:val="Listnum"/>
  </w:abstractNum>
  <w:abstractNum w:abstractNumId="19" w15:restartNumberingAfterBreak="0">
    <w:nsid w:val="2A634C4B"/>
    <w:multiLevelType w:val="hybridMultilevel"/>
    <w:tmpl w:val="2C309F66"/>
    <w:lvl w:ilvl="0" w:tplc="B2A260FC">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F3715"/>
    <w:multiLevelType w:val="multilevel"/>
    <w:tmpl w:val="80E43E76"/>
    <w:numStyleLink w:val="Listnum"/>
  </w:abstractNum>
  <w:abstractNum w:abstractNumId="21" w15:restartNumberingAfterBreak="0">
    <w:nsid w:val="463A575F"/>
    <w:multiLevelType w:val="hybridMultilevel"/>
    <w:tmpl w:val="2C147892"/>
    <w:lvl w:ilvl="0" w:tplc="9464616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DC82C01"/>
    <w:multiLevelType w:val="hybridMultilevel"/>
    <w:tmpl w:val="CE2C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77B4D"/>
    <w:multiLevelType w:val="hybridMultilevel"/>
    <w:tmpl w:val="300CBC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DE279B0"/>
    <w:multiLevelType w:val="multilevel"/>
    <w:tmpl w:val="29505346"/>
    <w:numStyleLink w:val="Listtable"/>
  </w:abstractNum>
  <w:abstractNum w:abstractNumId="25" w15:restartNumberingAfterBreak="0">
    <w:nsid w:val="650C467D"/>
    <w:multiLevelType w:val="hybridMultilevel"/>
    <w:tmpl w:val="9B18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B65A6"/>
    <w:multiLevelType w:val="multilevel"/>
    <w:tmpl w:val="8356112A"/>
    <w:styleLink w:val="Listfeature"/>
    <w:lvl w:ilvl="0">
      <w:start w:val="1"/>
      <w:numFmt w:val="decimal"/>
      <w:pStyle w:val="Feature1textnumberedlist"/>
      <w:lvlText w:val="%1"/>
      <w:lvlJc w:val="left"/>
      <w:pPr>
        <w:tabs>
          <w:tab w:val="num" w:pos="505"/>
        </w:tabs>
        <w:ind w:left="505" w:hanging="397"/>
      </w:pPr>
      <w:rPr>
        <w:rFonts w:ascii="Verdana" w:hAnsi="Verdana"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6C0B3C4D"/>
    <w:multiLevelType w:val="hybridMultilevel"/>
    <w:tmpl w:val="63F65286"/>
    <w:lvl w:ilvl="0" w:tplc="69CAC89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E563A45"/>
    <w:multiLevelType w:val="hybridMultilevel"/>
    <w:tmpl w:val="47A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27985"/>
    <w:multiLevelType w:val="hybridMultilevel"/>
    <w:tmpl w:val="8C005A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E226D"/>
    <w:multiLevelType w:val="multilevel"/>
    <w:tmpl w:val="2EC6BFAE"/>
    <w:styleLink w:val="Listalpha"/>
    <w:lvl w:ilvl="0">
      <w:start w:val="1"/>
      <w:numFmt w:val="lowerLetter"/>
      <w:pStyle w:val="Alphalist"/>
      <w:lvlText w:val="%1"/>
      <w:lvlJc w:val="left"/>
      <w:pPr>
        <w:tabs>
          <w:tab w:val="num" w:pos="794"/>
        </w:tabs>
        <w:ind w:left="794" w:hanging="397"/>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2" w15:restartNumberingAfterBreak="0">
    <w:nsid w:val="75E357D0"/>
    <w:multiLevelType w:val="hybridMultilevel"/>
    <w:tmpl w:val="B7280556"/>
    <w:lvl w:ilvl="0" w:tplc="30605ECE">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0377C"/>
    <w:multiLevelType w:val="multilevel"/>
    <w:tmpl w:val="80E43E76"/>
    <w:styleLink w:val="Listnum"/>
    <w:lvl w:ilvl="0">
      <w:start w:val="1"/>
      <w:numFmt w:val="decimal"/>
      <w:pStyle w:val="Feature2textnumberedlist"/>
      <w:lvlText w:val="%1"/>
      <w:lvlJc w:val="left"/>
      <w:pPr>
        <w:tabs>
          <w:tab w:val="num" w:pos="397"/>
        </w:tabs>
        <w:ind w:left="397" w:hanging="397"/>
      </w:pPr>
      <w:rPr>
        <w:rFonts w:ascii="Verdana" w:hAnsi="Verdana" w:cs="Times New Roman" w:hint="default"/>
        <w:b w:val="0"/>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3"/>
  </w:num>
  <w:num w:numId="2">
    <w:abstractNumId w:val="31"/>
  </w:num>
  <w:num w:numId="3">
    <w:abstractNumId w:val="10"/>
  </w:num>
  <w:num w:numId="4">
    <w:abstractNumId w:val="32"/>
  </w:num>
  <w:num w:numId="5">
    <w:abstractNumId w:val="19"/>
  </w:num>
  <w:num w:numId="6">
    <w:abstractNumId w:val="20"/>
  </w:num>
  <w:num w:numId="7">
    <w:abstractNumId w:val="18"/>
  </w:num>
  <w:num w:numId="8">
    <w:abstractNumId w:val="26"/>
  </w:num>
  <w:num w:numId="9">
    <w:abstractNumId w:val="14"/>
  </w:num>
  <w:num w:numId="10">
    <w:abstractNumId w:val="29"/>
  </w:num>
  <w:num w:numId="11">
    <w:abstractNumId w:val="13"/>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5"/>
  </w:num>
  <w:num w:numId="25">
    <w:abstractNumId w:val="23"/>
  </w:num>
  <w:num w:numId="26">
    <w:abstractNumId w:val="28"/>
  </w:num>
  <w:num w:numId="27">
    <w:abstractNumId w:val="21"/>
  </w:num>
  <w:num w:numId="28">
    <w:abstractNumId w:val="27"/>
  </w:num>
  <w:num w:numId="29">
    <w:abstractNumId w:val="16"/>
  </w:num>
  <w:num w:numId="30">
    <w:abstractNumId w:val="17"/>
  </w:num>
  <w:num w:numId="31">
    <w:abstractNumId w:val="25"/>
  </w:num>
  <w:num w:numId="32">
    <w:abstractNumId w:val="12"/>
  </w:num>
  <w:num w:numId="33">
    <w:abstractNumId w:val="22"/>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05488"/>
    <w:rsid w:val="000066E3"/>
    <w:rsid w:val="0000748C"/>
    <w:rsid w:val="00012A5E"/>
    <w:rsid w:val="00012B30"/>
    <w:rsid w:val="00014B4A"/>
    <w:rsid w:val="000157D3"/>
    <w:rsid w:val="0001604B"/>
    <w:rsid w:val="00020F3F"/>
    <w:rsid w:val="0002532B"/>
    <w:rsid w:val="00034062"/>
    <w:rsid w:val="000342E1"/>
    <w:rsid w:val="00037146"/>
    <w:rsid w:val="00044986"/>
    <w:rsid w:val="00052CC4"/>
    <w:rsid w:val="000726C2"/>
    <w:rsid w:val="00075D7C"/>
    <w:rsid w:val="000A6554"/>
    <w:rsid w:val="000B4ACD"/>
    <w:rsid w:val="000B676A"/>
    <w:rsid w:val="000C39D3"/>
    <w:rsid w:val="000C5460"/>
    <w:rsid w:val="000D6A1F"/>
    <w:rsid w:val="000F00B6"/>
    <w:rsid w:val="0010006A"/>
    <w:rsid w:val="00102389"/>
    <w:rsid w:val="00105B26"/>
    <w:rsid w:val="00113D63"/>
    <w:rsid w:val="00131D11"/>
    <w:rsid w:val="00145959"/>
    <w:rsid w:val="0014743C"/>
    <w:rsid w:val="00147D13"/>
    <w:rsid w:val="001519F2"/>
    <w:rsid w:val="00153932"/>
    <w:rsid w:val="00157DB8"/>
    <w:rsid w:val="0016159E"/>
    <w:rsid w:val="0016781D"/>
    <w:rsid w:val="0017351C"/>
    <w:rsid w:val="001A1211"/>
    <w:rsid w:val="001A1E28"/>
    <w:rsid w:val="001A3002"/>
    <w:rsid w:val="001A650E"/>
    <w:rsid w:val="001B3DCA"/>
    <w:rsid w:val="001B59C9"/>
    <w:rsid w:val="001C0E0F"/>
    <w:rsid w:val="001C112F"/>
    <w:rsid w:val="001C2151"/>
    <w:rsid w:val="001D1FFD"/>
    <w:rsid w:val="001E0297"/>
    <w:rsid w:val="001E0C0E"/>
    <w:rsid w:val="001E377B"/>
    <w:rsid w:val="001E521E"/>
    <w:rsid w:val="001F2FC4"/>
    <w:rsid w:val="002070EB"/>
    <w:rsid w:val="0021167E"/>
    <w:rsid w:val="002137CC"/>
    <w:rsid w:val="0022334C"/>
    <w:rsid w:val="00227E3E"/>
    <w:rsid w:val="00227FFD"/>
    <w:rsid w:val="00233BA8"/>
    <w:rsid w:val="0023506D"/>
    <w:rsid w:val="002513DB"/>
    <w:rsid w:val="00251D34"/>
    <w:rsid w:val="002562F8"/>
    <w:rsid w:val="00265F0B"/>
    <w:rsid w:val="00275424"/>
    <w:rsid w:val="002757B2"/>
    <w:rsid w:val="00276026"/>
    <w:rsid w:val="002767C0"/>
    <w:rsid w:val="002850BC"/>
    <w:rsid w:val="00297350"/>
    <w:rsid w:val="002A0E38"/>
    <w:rsid w:val="002A411E"/>
    <w:rsid w:val="002E0363"/>
    <w:rsid w:val="002E4B4A"/>
    <w:rsid w:val="002F4E45"/>
    <w:rsid w:val="00304FB7"/>
    <w:rsid w:val="00306929"/>
    <w:rsid w:val="00312531"/>
    <w:rsid w:val="003138FD"/>
    <w:rsid w:val="00314EBB"/>
    <w:rsid w:val="00320709"/>
    <w:rsid w:val="00322733"/>
    <w:rsid w:val="003230EF"/>
    <w:rsid w:val="003247E5"/>
    <w:rsid w:val="00330CEE"/>
    <w:rsid w:val="00342C5E"/>
    <w:rsid w:val="00346C62"/>
    <w:rsid w:val="0035415E"/>
    <w:rsid w:val="003552C1"/>
    <w:rsid w:val="00355E56"/>
    <w:rsid w:val="00356A7E"/>
    <w:rsid w:val="00360BF5"/>
    <w:rsid w:val="00371BF3"/>
    <w:rsid w:val="00377DF9"/>
    <w:rsid w:val="0038691C"/>
    <w:rsid w:val="00387CE2"/>
    <w:rsid w:val="00395F49"/>
    <w:rsid w:val="003A2D62"/>
    <w:rsid w:val="003B0CEC"/>
    <w:rsid w:val="003C2A8C"/>
    <w:rsid w:val="003D77B2"/>
    <w:rsid w:val="003E360F"/>
    <w:rsid w:val="003E7B21"/>
    <w:rsid w:val="003F0A43"/>
    <w:rsid w:val="003F355B"/>
    <w:rsid w:val="003F690F"/>
    <w:rsid w:val="00401A2A"/>
    <w:rsid w:val="004021D6"/>
    <w:rsid w:val="0040439C"/>
    <w:rsid w:val="004072FE"/>
    <w:rsid w:val="0041329F"/>
    <w:rsid w:val="00414F29"/>
    <w:rsid w:val="00417E55"/>
    <w:rsid w:val="004258CE"/>
    <w:rsid w:val="004265FD"/>
    <w:rsid w:val="0044490E"/>
    <w:rsid w:val="004454BD"/>
    <w:rsid w:val="00445789"/>
    <w:rsid w:val="00445962"/>
    <w:rsid w:val="00460D51"/>
    <w:rsid w:val="0047254D"/>
    <w:rsid w:val="00477C10"/>
    <w:rsid w:val="00485720"/>
    <w:rsid w:val="004862C6"/>
    <w:rsid w:val="00486970"/>
    <w:rsid w:val="00490B05"/>
    <w:rsid w:val="00494291"/>
    <w:rsid w:val="004C3C96"/>
    <w:rsid w:val="004C60BD"/>
    <w:rsid w:val="004D021A"/>
    <w:rsid w:val="004D5D1D"/>
    <w:rsid w:val="004E0732"/>
    <w:rsid w:val="004E12B7"/>
    <w:rsid w:val="004E5B1F"/>
    <w:rsid w:val="004E710B"/>
    <w:rsid w:val="004F33FE"/>
    <w:rsid w:val="004F6893"/>
    <w:rsid w:val="0050263E"/>
    <w:rsid w:val="00503060"/>
    <w:rsid w:val="00503384"/>
    <w:rsid w:val="00515F93"/>
    <w:rsid w:val="005276CB"/>
    <w:rsid w:val="0053065E"/>
    <w:rsid w:val="00536494"/>
    <w:rsid w:val="0054559B"/>
    <w:rsid w:val="00546CD9"/>
    <w:rsid w:val="00556527"/>
    <w:rsid w:val="00561A1E"/>
    <w:rsid w:val="005752E3"/>
    <w:rsid w:val="005756EF"/>
    <w:rsid w:val="005775C9"/>
    <w:rsid w:val="00577936"/>
    <w:rsid w:val="00582388"/>
    <w:rsid w:val="00582A28"/>
    <w:rsid w:val="00584A6B"/>
    <w:rsid w:val="005A36A8"/>
    <w:rsid w:val="005B4812"/>
    <w:rsid w:val="005D4084"/>
    <w:rsid w:val="005D5482"/>
    <w:rsid w:val="005D5752"/>
    <w:rsid w:val="005E0F55"/>
    <w:rsid w:val="005E32FB"/>
    <w:rsid w:val="005E3B44"/>
    <w:rsid w:val="005E6046"/>
    <w:rsid w:val="00610C4F"/>
    <w:rsid w:val="0062440A"/>
    <w:rsid w:val="00634AEF"/>
    <w:rsid w:val="00640388"/>
    <w:rsid w:val="00642104"/>
    <w:rsid w:val="00645200"/>
    <w:rsid w:val="00646477"/>
    <w:rsid w:val="00662D9D"/>
    <w:rsid w:val="00666311"/>
    <w:rsid w:val="00666D46"/>
    <w:rsid w:val="00675DCA"/>
    <w:rsid w:val="00677354"/>
    <w:rsid w:val="00697777"/>
    <w:rsid w:val="006A5885"/>
    <w:rsid w:val="006A63FF"/>
    <w:rsid w:val="006B0B3E"/>
    <w:rsid w:val="006B35B6"/>
    <w:rsid w:val="006C1641"/>
    <w:rsid w:val="006C519D"/>
    <w:rsid w:val="006C68F2"/>
    <w:rsid w:val="006C73C8"/>
    <w:rsid w:val="006D0A86"/>
    <w:rsid w:val="006D4427"/>
    <w:rsid w:val="006D6780"/>
    <w:rsid w:val="006D7F80"/>
    <w:rsid w:val="006F0BB4"/>
    <w:rsid w:val="006F3EA3"/>
    <w:rsid w:val="007020EE"/>
    <w:rsid w:val="0070263B"/>
    <w:rsid w:val="00702D66"/>
    <w:rsid w:val="00705071"/>
    <w:rsid w:val="007139E4"/>
    <w:rsid w:val="007156DF"/>
    <w:rsid w:val="007159FD"/>
    <w:rsid w:val="0071605A"/>
    <w:rsid w:val="007227C0"/>
    <w:rsid w:val="00725569"/>
    <w:rsid w:val="00731BE6"/>
    <w:rsid w:val="00733ACE"/>
    <w:rsid w:val="00743C5C"/>
    <w:rsid w:val="00747747"/>
    <w:rsid w:val="007564D9"/>
    <w:rsid w:val="0076305D"/>
    <w:rsid w:val="0077304E"/>
    <w:rsid w:val="007742BD"/>
    <w:rsid w:val="007806E2"/>
    <w:rsid w:val="00780BAD"/>
    <w:rsid w:val="00781F5D"/>
    <w:rsid w:val="007824CA"/>
    <w:rsid w:val="00787476"/>
    <w:rsid w:val="007925A1"/>
    <w:rsid w:val="007B7127"/>
    <w:rsid w:val="007C28D4"/>
    <w:rsid w:val="007D5205"/>
    <w:rsid w:val="007D6E21"/>
    <w:rsid w:val="007E0421"/>
    <w:rsid w:val="007F1B25"/>
    <w:rsid w:val="007F25F7"/>
    <w:rsid w:val="00810979"/>
    <w:rsid w:val="00816785"/>
    <w:rsid w:val="008225E1"/>
    <w:rsid w:val="00825542"/>
    <w:rsid w:val="008471C3"/>
    <w:rsid w:val="00851720"/>
    <w:rsid w:val="008678F4"/>
    <w:rsid w:val="00874E63"/>
    <w:rsid w:val="008752FB"/>
    <w:rsid w:val="008756CD"/>
    <w:rsid w:val="00885287"/>
    <w:rsid w:val="008867EF"/>
    <w:rsid w:val="008A2342"/>
    <w:rsid w:val="008A45B1"/>
    <w:rsid w:val="008A5840"/>
    <w:rsid w:val="008C387C"/>
    <w:rsid w:val="008E32E4"/>
    <w:rsid w:val="008F1FD4"/>
    <w:rsid w:val="00903068"/>
    <w:rsid w:val="009038A4"/>
    <w:rsid w:val="00905A9C"/>
    <w:rsid w:val="00906AF2"/>
    <w:rsid w:val="0091766A"/>
    <w:rsid w:val="00926D91"/>
    <w:rsid w:val="009317A3"/>
    <w:rsid w:val="00940032"/>
    <w:rsid w:val="00947B8A"/>
    <w:rsid w:val="0095079F"/>
    <w:rsid w:val="00952CEB"/>
    <w:rsid w:val="009617F2"/>
    <w:rsid w:val="00961DC6"/>
    <w:rsid w:val="00963344"/>
    <w:rsid w:val="00964DD7"/>
    <w:rsid w:val="00966C8E"/>
    <w:rsid w:val="00991BB3"/>
    <w:rsid w:val="00991E20"/>
    <w:rsid w:val="009A0ED2"/>
    <w:rsid w:val="009A18FC"/>
    <w:rsid w:val="009C36B7"/>
    <w:rsid w:val="009C48C6"/>
    <w:rsid w:val="009E2282"/>
    <w:rsid w:val="00A00359"/>
    <w:rsid w:val="00A0203A"/>
    <w:rsid w:val="00A03864"/>
    <w:rsid w:val="00A12778"/>
    <w:rsid w:val="00A13D19"/>
    <w:rsid w:val="00A21133"/>
    <w:rsid w:val="00A22416"/>
    <w:rsid w:val="00A2616E"/>
    <w:rsid w:val="00A30AA8"/>
    <w:rsid w:val="00A31B91"/>
    <w:rsid w:val="00A334A6"/>
    <w:rsid w:val="00A34D4C"/>
    <w:rsid w:val="00A34F38"/>
    <w:rsid w:val="00A3517F"/>
    <w:rsid w:val="00A3552A"/>
    <w:rsid w:val="00A359D2"/>
    <w:rsid w:val="00A37546"/>
    <w:rsid w:val="00A42C65"/>
    <w:rsid w:val="00A64CA9"/>
    <w:rsid w:val="00A71469"/>
    <w:rsid w:val="00A80045"/>
    <w:rsid w:val="00A80238"/>
    <w:rsid w:val="00A83D2D"/>
    <w:rsid w:val="00A84881"/>
    <w:rsid w:val="00A94BF1"/>
    <w:rsid w:val="00A9717E"/>
    <w:rsid w:val="00AA52A6"/>
    <w:rsid w:val="00AB1047"/>
    <w:rsid w:val="00AB5203"/>
    <w:rsid w:val="00AC318E"/>
    <w:rsid w:val="00AC5366"/>
    <w:rsid w:val="00AC5952"/>
    <w:rsid w:val="00AC7AA0"/>
    <w:rsid w:val="00AD1637"/>
    <w:rsid w:val="00AD2314"/>
    <w:rsid w:val="00AD4C12"/>
    <w:rsid w:val="00AE05E2"/>
    <w:rsid w:val="00AF414B"/>
    <w:rsid w:val="00AF6404"/>
    <w:rsid w:val="00AF7375"/>
    <w:rsid w:val="00B1215C"/>
    <w:rsid w:val="00B12B3B"/>
    <w:rsid w:val="00B138A3"/>
    <w:rsid w:val="00B2588B"/>
    <w:rsid w:val="00B4307D"/>
    <w:rsid w:val="00B44CFE"/>
    <w:rsid w:val="00B464D6"/>
    <w:rsid w:val="00B51F68"/>
    <w:rsid w:val="00B5269B"/>
    <w:rsid w:val="00B615FE"/>
    <w:rsid w:val="00B63A38"/>
    <w:rsid w:val="00B71030"/>
    <w:rsid w:val="00B7113E"/>
    <w:rsid w:val="00B7265F"/>
    <w:rsid w:val="00B9037B"/>
    <w:rsid w:val="00B912BA"/>
    <w:rsid w:val="00BA67D6"/>
    <w:rsid w:val="00BA6ADC"/>
    <w:rsid w:val="00BC15A7"/>
    <w:rsid w:val="00BC4270"/>
    <w:rsid w:val="00BE0BFE"/>
    <w:rsid w:val="00BE1F5D"/>
    <w:rsid w:val="00BE58EE"/>
    <w:rsid w:val="00BE72D1"/>
    <w:rsid w:val="00BF35CE"/>
    <w:rsid w:val="00C02788"/>
    <w:rsid w:val="00C067A6"/>
    <w:rsid w:val="00C07932"/>
    <w:rsid w:val="00C15D9D"/>
    <w:rsid w:val="00C1703E"/>
    <w:rsid w:val="00C172CC"/>
    <w:rsid w:val="00C2054C"/>
    <w:rsid w:val="00C22596"/>
    <w:rsid w:val="00C25C3C"/>
    <w:rsid w:val="00C26F73"/>
    <w:rsid w:val="00C30CCD"/>
    <w:rsid w:val="00C359E7"/>
    <w:rsid w:val="00C55363"/>
    <w:rsid w:val="00C607F9"/>
    <w:rsid w:val="00C61CF9"/>
    <w:rsid w:val="00C62085"/>
    <w:rsid w:val="00C6322F"/>
    <w:rsid w:val="00C72A37"/>
    <w:rsid w:val="00C73BEF"/>
    <w:rsid w:val="00C823A0"/>
    <w:rsid w:val="00C86B77"/>
    <w:rsid w:val="00C95FAB"/>
    <w:rsid w:val="00CA678F"/>
    <w:rsid w:val="00CA7D95"/>
    <w:rsid w:val="00CB2DDB"/>
    <w:rsid w:val="00CD0C05"/>
    <w:rsid w:val="00CD102B"/>
    <w:rsid w:val="00CD150B"/>
    <w:rsid w:val="00CD1F2A"/>
    <w:rsid w:val="00CD3D9F"/>
    <w:rsid w:val="00CD42BC"/>
    <w:rsid w:val="00CE1148"/>
    <w:rsid w:val="00CE7092"/>
    <w:rsid w:val="00CE7B10"/>
    <w:rsid w:val="00CF42D9"/>
    <w:rsid w:val="00D00A4B"/>
    <w:rsid w:val="00D0204B"/>
    <w:rsid w:val="00D07745"/>
    <w:rsid w:val="00D12C8A"/>
    <w:rsid w:val="00D2423D"/>
    <w:rsid w:val="00D25ABA"/>
    <w:rsid w:val="00D25EBA"/>
    <w:rsid w:val="00D26741"/>
    <w:rsid w:val="00D26DB6"/>
    <w:rsid w:val="00D47B58"/>
    <w:rsid w:val="00D71055"/>
    <w:rsid w:val="00D71C43"/>
    <w:rsid w:val="00D7469F"/>
    <w:rsid w:val="00D778A5"/>
    <w:rsid w:val="00D805E9"/>
    <w:rsid w:val="00D813B8"/>
    <w:rsid w:val="00D842D5"/>
    <w:rsid w:val="00D90170"/>
    <w:rsid w:val="00D927DD"/>
    <w:rsid w:val="00DA2316"/>
    <w:rsid w:val="00DA361D"/>
    <w:rsid w:val="00DA5ED8"/>
    <w:rsid w:val="00DA7F98"/>
    <w:rsid w:val="00DB44AA"/>
    <w:rsid w:val="00DD152C"/>
    <w:rsid w:val="00DE0C1A"/>
    <w:rsid w:val="00DE1B53"/>
    <w:rsid w:val="00DE569D"/>
    <w:rsid w:val="00DE5C62"/>
    <w:rsid w:val="00DE6339"/>
    <w:rsid w:val="00E00A1C"/>
    <w:rsid w:val="00E0515F"/>
    <w:rsid w:val="00E120EF"/>
    <w:rsid w:val="00E1287E"/>
    <w:rsid w:val="00E13330"/>
    <w:rsid w:val="00E15D27"/>
    <w:rsid w:val="00E17B25"/>
    <w:rsid w:val="00E24704"/>
    <w:rsid w:val="00E26AEF"/>
    <w:rsid w:val="00E354E8"/>
    <w:rsid w:val="00E3612B"/>
    <w:rsid w:val="00E50219"/>
    <w:rsid w:val="00E51603"/>
    <w:rsid w:val="00E63C31"/>
    <w:rsid w:val="00E737A9"/>
    <w:rsid w:val="00E75501"/>
    <w:rsid w:val="00E9094C"/>
    <w:rsid w:val="00E92F2A"/>
    <w:rsid w:val="00E94610"/>
    <w:rsid w:val="00E94D68"/>
    <w:rsid w:val="00E95855"/>
    <w:rsid w:val="00E967BF"/>
    <w:rsid w:val="00ED2BCA"/>
    <w:rsid w:val="00ED43E1"/>
    <w:rsid w:val="00EE106E"/>
    <w:rsid w:val="00EE1556"/>
    <w:rsid w:val="00EE6625"/>
    <w:rsid w:val="00EF2018"/>
    <w:rsid w:val="00EF7150"/>
    <w:rsid w:val="00F030F2"/>
    <w:rsid w:val="00F21281"/>
    <w:rsid w:val="00F25D7A"/>
    <w:rsid w:val="00F33E7D"/>
    <w:rsid w:val="00F367BB"/>
    <w:rsid w:val="00F46260"/>
    <w:rsid w:val="00F50B8C"/>
    <w:rsid w:val="00F5137F"/>
    <w:rsid w:val="00F5612F"/>
    <w:rsid w:val="00F62116"/>
    <w:rsid w:val="00F62DBB"/>
    <w:rsid w:val="00F82BF1"/>
    <w:rsid w:val="00F879F2"/>
    <w:rsid w:val="00F907B4"/>
    <w:rsid w:val="00F926CD"/>
    <w:rsid w:val="00F95DBC"/>
    <w:rsid w:val="00FA64B3"/>
    <w:rsid w:val="00FB2192"/>
    <w:rsid w:val="00FB2E51"/>
    <w:rsid w:val="00FB3FF0"/>
    <w:rsid w:val="00FC2FA2"/>
    <w:rsid w:val="00FC44F9"/>
    <w:rsid w:val="00FC4904"/>
    <w:rsid w:val="00FD6F64"/>
    <w:rsid w:val="00FE0967"/>
    <w:rsid w:val="00FE6139"/>
    <w:rsid w:val="00FE77EA"/>
    <w:rsid w:val="00FF3F3D"/>
    <w:rsid w:val="00FF4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C7F81D-66C6-41E3-BD4A-12387233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7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F0B"/>
    <w:rPr>
      <w:rFonts w:ascii="Arial" w:hAnsi="Arial"/>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3F3D"/>
    <w:pPr>
      <w:pBdr>
        <w:top w:val="single" w:sz="6" w:space="4" w:color="828172"/>
      </w:pBdr>
      <w:ind w:left="-57" w:right="-57"/>
    </w:pPr>
    <w:rPr>
      <w:rFonts w:ascii="Verdana" w:hAnsi="Verdana"/>
      <w:sz w:val="14"/>
    </w:rPr>
  </w:style>
  <w:style w:type="character" w:customStyle="1" w:styleId="FooterChar">
    <w:name w:val="Footer Char"/>
    <w:basedOn w:val="DefaultParagraphFont"/>
    <w:link w:val="Footer"/>
    <w:uiPriority w:val="99"/>
    <w:locked/>
    <w:rsid w:val="00E24704"/>
    <w:rPr>
      <w:rFonts w:ascii="Verdana" w:hAnsi="Verdana" w:cs="Times New Roman"/>
      <w:sz w:val="24"/>
      <w:lang w:eastAsia="en-US"/>
    </w:rPr>
  </w:style>
  <w:style w:type="paragraph" w:styleId="Header">
    <w:name w:val="header"/>
    <w:basedOn w:val="Normal"/>
    <w:link w:val="HeaderChar"/>
    <w:uiPriority w:val="99"/>
    <w:rsid w:val="00E967BF"/>
    <w:pPr>
      <w:spacing w:before="260"/>
      <w:jc w:val="right"/>
    </w:pPr>
    <w:rPr>
      <w:rFonts w:ascii="Verdana" w:hAnsi="Verdana"/>
      <w:b/>
      <w:color w:val="A32E18"/>
      <w:sz w:val="19"/>
    </w:rPr>
  </w:style>
  <w:style w:type="character" w:customStyle="1" w:styleId="HeaderChar">
    <w:name w:val="Header Char"/>
    <w:basedOn w:val="DefaultParagraphFont"/>
    <w:link w:val="Header"/>
    <w:uiPriority w:val="99"/>
    <w:locked/>
    <w:rsid w:val="00E24704"/>
    <w:rPr>
      <w:rFonts w:ascii="Verdana" w:hAnsi="Verdana" w:cs="Times New Roman"/>
      <w:b/>
      <w:color w:val="A32E18"/>
      <w:sz w:val="24"/>
      <w:lang w:eastAsia="en-US"/>
    </w:rPr>
  </w:style>
  <w:style w:type="paragraph" w:customStyle="1" w:styleId="Unithead">
    <w:name w:val="Unit head"/>
    <w:next w:val="text"/>
    <w:uiPriority w:val="99"/>
    <w:rsid w:val="00E967BF"/>
    <w:pPr>
      <w:pBdr>
        <w:top w:val="single" w:sz="8" w:space="2" w:color="827B72"/>
        <w:bottom w:val="single" w:sz="8" w:space="2" w:color="827B72"/>
      </w:pBdr>
      <w:spacing w:after="360" w:line="440" w:lineRule="exact"/>
      <w:ind w:left="28" w:right="284"/>
    </w:pPr>
    <w:rPr>
      <w:rFonts w:ascii="Verdana" w:hAnsi="Verdana"/>
      <w:b/>
      <w:color w:val="A32E18"/>
      <w:sz w:val="40"/>
      <w:szCs w:val="50"/>
    </w:rPr>
  </w:style>
  <w:style w:type="paragraph" w:styleId="TOC1">
    <w:name w:val="toc 1"/>
    <w:basedOn w:val="Normal"/>
    <w:next w:val="TOC2"/>
    <w:uiPriority w:val="99"/>
    <w:rsid w:val="00E94D68"/>
    <w:pPr>
      <w:widowControl w:val="0"/>
      <w:tabs>
        <w:tab w:val="right" w:pos="8789"/>
      </w:tabs>
      <w:spacing w:before="60" w:after="60" w:line="300" w:lineRule="atLeast"/>
      <w:ind w:right="284"/>
    </w:pPr>
    <w:rPr>
      <w:rFonts w:ascii="Verdana" w:hAnsi="Verdana"/>
      <w:b/>
      <w:noProof/>
      <w:sz w:val="26"/>
      <w:szCs w:val="20"/>
    </w:rPr>
  </w:style>
  <w:style w:type="character" w:styleId="PageNumber">
    <w:name w:val="page number"/>
    <w:basedOn w:val="DefaultParagraphFont"/>
    <w:uiPriority w:val="99"/>
    <w:rsid w:val="00E967BF"/>
    <w:rPr>
      <w:rFonts w:ascii="Verdana" w:hAnsi="Verdana" w:cs="Times New Roman"/>
      <w:b/>
      <w:color w:val="A32E18"/>
    </w:rPr>
  </w:style>
  <w:style w:type="paragraph" w:customStyle="1" w:styleId="Ahead">
    <w:name w:val="A head"/>
    <w:next w:val="text"/>
    <w:uiPriority w:val="99"/>
    <w:rsid w:val="00BA67D6"/>
    <w:pPr>
      <w:keepNext/>
      <w:pBdr>
        <w:bottom w:val="single" w:sz="8" w:space="1" w:color="827B72"/>
      </w:pBdr>
      <w:spacing w:before="120" w:after="360"/>
    </w:pPr>
    <w:rPr>
      <w:rFonts w:ascii="Verdana" w:hAnsi="Verdana"/>
      <w:b/>
      <w:color w:val="A32E18"/>
      <w:sz w:val="32"/>
      <w:szCs w:val="24"/>
      <w:lang w:eastAsia="en-US"/>
    </w:rPr>
  </w:style>
  <w:style w:type="paragraph" w:customStyle="1" w:styleId="Bhead">
    <w:name w:val="B head"/>
    <w:next w:val="text"/>
    <w:uiPriority w:val="99"/>
    <w:rsid w:val="00BA67D6"/>
    <w:pPr>
      <w:keepNext/>
      <w:spacing w:before="240" w:after="120"/>
    </w:pPr>
    <w:rPr>
      <w:rFonts w:ascii="Verdana" w:hAnsi="Verdana" w:cs="Arial"/>
      <w:b/>
      <w:color w:val="A32E18"/>
      <w:sz w:val="26"/>
      <w:szCs w:val="24"/>
      <w:lang w:eastAsia="en-US"/>
    </w:rPr>
  </w:style>
  <w:style w:type="paragraph" w:customStyle="1" w:styleId="Chead">
    <w:name w:val="C head"/>
    <w:next w:val="text"/>
    <w:uiPriority w:val="99"/>
    <w:rsid w:val="00356A7E"/>
    <w:pPr>
      <w:keepNext/>
      <w:spacing w:before="240" w:after="120"/>
      <w:ind w:left="567"/>
    </w:pPr>
    <w:rPr>
      <w:rFonts w:ascii="Verdana" w:hAnsi="Verdana" w:cs="Arial"/>
      <w:b/>
      <w:szCs w:val="24"/>
      <w:lang w:eastAsia="en-US"/>
    </w:rPr>
  </w:style>
  <w:style w:type="paragraph" w:customStyle="1" w:styleId="text">
    <w:name w:val="text"/>
    <w:uiPriority w:val="99"/>
    <w:rsid w:val="004F33FE"/>
    <w:pPr>
      <w:spacing w:before="80" w:after="60" w:line="240" w:lineRule="atLeast"/>
      <w:ind w:left="567"/>
    </w:pPr>
    <w:rPr>
      <w:rFonts w:ascii="Verdana" w:hAnsi="Verdana" w:cs="Arial"/>
      <w:sz w:val="20"/>
      <w:szCs w:val="24"/>
      <w:lang w:eastAsia="en-US"/>
    </w:rPr>
  </w:style>
  <w:style w:type="paragraph" w:customStyle="1" w:styleId="textbullets">
    <w:name w:val="text bullets"/>
    <w:uiPriority w:val="99"/>
    <w:rsid w:val="004F33FE"/>
    <w:pPr>
      <w:numPr>
        <w:numId w:val="9"/>
      </w:numPr>
      <w:tabs>
        <w:tab w:val="left" w:pos="964"/>
      </w:tabs>
      <w:spacing w:before="80" w:after="60" w:line="240" w:lineRule="atLeast"/>
      <w:ind w:left="964"/>
    </w:pPr>
    <w:rPr>
      <w:rFonts w:ascii="Verdana" w:hAnsi="Verdana" w:cs="Arial"/>
      <w:sz w:val="20"/>
      <w:szCs w:val="24"/>
      <w:lang w:eastAsia="en-US"/>
    </w:rPr>
  </w:style>
  <w:style w:type="character" w:customStyle="1" w:styleId="Feature2textChar">
    <w:name w:val="Feature 2 text Char"/>
    <w:link w:val="Feature2text"/>
    <w:uiPriority w:val="99"/>
    <w:locked/>
    <w:rsid w:val="00AC7AA0"/>
    <w:rPr>
      <w:rFonts w:ascii="Verdana" w:hAnsi="Verdana"/>
      <w:sz w:val="24"/>
      <w:lang w:val="en-GB" w:eastAsia="en-US"/>
    </w:rPr>
  </w:style>
  <w:style w:type="paragraph" w:customStyle="1" w:styleId="Numberedlist">
    <w:name w:val="Numbered list"/>
    <w:uiPriority w:val="99"/>
    <w:rsid w:val="00AC5366"/>
    <w:pPr>
      <w:numPr>
        <w:numId w:val="24"/>
      </w:numPr>
      <w:tabs>
        <w:tab w:val="left" w:pos="964"/>
      </w:tabs>
      <w:spacing w:before="80" w:after="60" w:line="240" w:lineRule="atLeast"/>
      <w:ind w:left="964" w:hanging="397"/>
    </w:pPr>
    <w:rPr>
      <w:rFonts w:ascii="Verdana" w:hAnsi="Verdana"/>
      <w:sz w:val="20"/>
      <w:szCs w:val="24"/>
    </w:rPr>
  </w:style>
  <w:style w:type="paragraph" w:customStyle="1" w:styleId="Feature1head">
    <w:name w:val="Feature 1 head"/>
    <w:next w:val="Feature1text"/>
    <w:uiPriority w:val="99"/>
    <w:rsid w:val="00A31B91"/>
    <w:pPr>
      <w:keepNext/>
      <w:pBdr>
        <w:top w:val="single" w:sz="4" w:space="2" w:color="A32E18"/>
        <w:left w:val="single" w:sz="4" w:space="4" w:color="A32E18"/>
        <w:bottom w:val="single" w:sz="4" w:space="2" w:color="A32E18"/>
        <w:right w:val="single" w:sz="4" w:space="4" w:color="A32E18"/>
      </w:pBdr>
      <w:shd w:val="clear" w:color="auto" w:fill="ECD6C9"/>
      <w:spacing w:before="80" w:after="60"/>
      <w:ind w:left="675" w:right="108"/>
    </w:pPr>
    <w:rPr>
      <w:rFonts w:ascii="Verdana" w:hAnsi="Verdana" w:cs="Arial"/>
      <w:b/>
      <w:szCs w:val="24"/>
      <w:lang w:eastAsia="en-US"/>
    </w:rPr>
  </w:style>
  <w:style w:type="paragraph" w:customStyle="1" w:styleId="Feature1sub-head">
    <w:name w:val="Feature 1 sub-head"/>
    <w:next w:val="Feature1text"/>
    <w:uiPriority w:val="99"/>
    <w:rsid w:val="00A31B91"/>
    <w:pPr>
      <w:keepNext/>
      <w:pBdr>
        <w:top w:val="single" w:sz="4" w:space="2" w:color="A32E18"/>
        <w:left w:val="single" w:sz="4" w:space="4" w:color="A32E18"/>
        <w:bottom w:val="single" w:sz="4" w:space="2" w:color="A32E18"/>
        <w:right w:val="single" w:sz="4" w:space="4" w:color="A32E18"/>
      </w:pBdr>
      <w:shd w:val="clear" w:color="auto" w:fill="ECD6C9"/>
      <w:spacing w:before="80" w:after="60"/>
      <w:ind w:left="675" w:right="108"/>
    </w:pPr>
    <w:rPr>
      <w:rFonts w:ascii="Verdana" w:hAnsi="Verdana" w:cs="Arial"/>
      <w:b/>
      <w:sz w:val="20"/>
      <w:szCs w:val="24"/>
      <w:lang w:eastAsia="en-US"/>
    </w:rPr>
  </w:style>
  <w:style w:type="paragraph" w:customStyle="1" w:styleId="Feature1text">
    <w:name w:val="Feature 1 text"/>
    <w:uiPriority w:val="99"/>
    <w:rsid w:val="00A31B91"/>
    <w:pPr>
      <w:pBdr>
        <w:top w:val="single" w:sz="4" w:space="2" w:color="A32E18"/>
        <w:left w:val="single" w:sz="4" w:space="4" w:color="A32E18"/>
        <w:bottom w:val="single" w:sz="4" w:space="2" w:color="A32E18"/>
        <w:right w:val="single" w:sz="4" w:space="4" w:color="A32E18"/>
      </w:pBdr>
      <w:shd w:val="clear" w:color="auto" w:fill="ECD6C9"/>
      <w:tabs>
        <w:tab w:val="left" w:pos="2114"/>
      </w:tabs>
      <w:spacing w:before="80" w:after="60" w:line="240" w:lineRule="atLeast"/>
      <w:ind w:left="675" w:right="108"/>
    </w:pPr>
    <w:rPr>
      <w:rFonts w:ascii="Verdana" w:hAnsi="Verdana" w:cs="Arial"/>
      <w:sz w:val="20"/>
      <w:szCs w:val="24"/>
      <w:lang w:eastAsia="en-US"/>
    </w:rPr>
  </w:style>
  <w:style w:type="paragraph" w:customStyle="1" w:styleId="Feature1textbullets">
    <w:name w:val="Feature 1 text bullets"/>
    <w:uiPriority w:val="99"/>
    <w:rsid w:val="00A31B91"/>
    <w:pPr>
      <w:numPr>
        <w:numId w:val="5"/>
      </w:numPr>
      <w:pBdr>
        <w:top w:val="single" w:sz="4" w:space="2" w:color="A32E18"/>
        <w:left w:val="single" w:sz="4" w:space="4" w:color="A32E18"/>
        <w:bottom w:val="single" w:sz="4" w:space="2" w:color="A32E18"/>
        <w:right w:val="single" w:sz="4" w:space="4" w:color="A32E18"/>
      </w:pBdr>
      <w:shd w:val="clear" w:color="auto" w:fill="ECD6C9"/>
      <w:tabs>
        <w:tab w:val="num" w:pos="1072"/>
      </w:tabs>
      <w:spacing w:before="80" w:after="60" w:line="240" w:lineRule="atLeast"/>
      <w:ind w:left="1072" w:right="108"/>
    </w:pPr>
    <w:rPr>
      <w:rFonts w:ascii="Verdana" w:hAnsi="Verdana" w:cs="Arial"/>
      <w:sz w:val="20"/>
      <w:szCs w:val="24"/>
      <w:lang w:eastAsia="en-US"/>
    </w:rPr>
  </w:style>
  <w:style w:type="paragraph" w:customStyle="1" w:styleId="Feature2head">
    <w:name w:val="Feature 2 head"/>
    <w:next w:val="Feature2text"/>
    <w:uiPriority w:val="99"/>
    <w:rsid w:val="00AC7AA0"/>
    <w:pPr>
      <w:keepNext/>
      <w:pBdr>
        <w:top w:val="single" w:sz="4" w:space="2" w:color="A32E18"/>
        <w:left w:val="single" w:sz="4" w:space="4" w:color="A32E18"/>
        <w:bottom w:val="single" w:sz="4" w:space="2" w:color="A32E18"/>
        <w:right w:val="single" w:sz="4" w:space="4" w:color="A32E18"/>
      </w:pBdr>
      <w:spacing w:before="80" w:after="60"/>
      <w:ind w:left="675" w:right="108"/>
    </w:pPr>
    <w:rPr>
      <w:rFonts w:ascii="Verdana" w:hAnsi="Verdana" w:cs="Arial"/>
      <w:b/>
      <w:szCs w:val="24"/>
      <w:lang w:eastAsia="en-US"/>
    </w:rPr>
  </w:style>
  <w:style w:type="paragraph" w:customStyle="1" w:styleId="Feature1textnumberedlist">
    <w:name w:val="Feature 1 text numbered list"/>
    <w:uiPriority w:val="99"/>
    <w:rsid w:val="00A31B91"/>
    <w:pPr>
      <w:numPr>
        <w:numId w:val="8"/>
      </w:numPr>
      <w:pBdr>
        <w:top w:val="single" w:sz="4" w:space="2" w:color="A32E18"/>
        <w:left w:val="single" w:sz="4" w:space="4" w:color="A32E18"/>
        <w:bottom w:val="single" w:sz="4" w:space="2" w:color="A32E18"/>
        <w:right w:val="single" w:sz="4" w:space="4" w:color="A32E18"/>
      </w:pBdr>
      <w:shd w:val="clear" w:color="auto" w:fill="ECD6C9"/>
      <w:tabs>
        <w:tab w:val="num" w:pos="1072"/>
      </w:tabs>
      <w:spacing w:before="80" w:after="60" w:line="240" w:lineRule="atLeast"/>
      <w:ind w:left="1072" w:right="108"/>
    </w:pPr>
    <w:rPr>
      <w:rFonts w:ascii="Verdana" w:hAnsi="Verdana" w:cs="Arial"/>
      <w:sz w:val="20"/>
      <w:szCs w:val="24"/>
      <w:lang w:eastAsia="en-US"/>
    </w:rPr>
  </w:style>
  <w:style w:type="paragraph" w:customStyle="1" w:styleId="Feature2sub-head">
    <w:name w:val="Feature 2 sub-head"/>
    <w:next w:val="Feature2text"/>
    <w:uiPriority w:val="99"/>
    <w:rsid w:val="00AC7AA0"/>
    <w:pPr>
      <w:keepNext/>
      <w:pBdr>
        <w:top w:val="single" w:sz="4" w:space="2" w:color="A32E18"/>
        <w:left w:val="single" w:sz="4" w:space="4" w:color="A32E18"/>
        <w:bottom w:val="single" w:sz="4" w:space="2" w:color="A32E18"/>
        <w:right w:val="single" w:sz="4" w:space="4" w:color="A32E18"/>
      </w:pBdr>
      <w:spacing w:before="80" w:after="60"/>
      <w:ind w:left="675" w:right="108"/>
    </w:pPr>
    <w:rPr>
      <w:rFonts w:ascii="Verdana" w:hAnsi="Verdana" w:cs="Arial"/>
      <w:b/>
      <w:sz w:val="20"/>
      <w:szCs w:val="24"/>
      <w:lang w:eastAsia="en-US"/>
    </w:rPr>
  </w:style>
  <w:style w:type="paragraph" w:customStyle="1" w:styleId="Feature2text">
    <w:name w:val="Feature 2 text"/>
    <w:link w:val="Feature2textChar"/>
    <w:uiPriority w:val="99"/>
    <w:rsid w:val="00AC7AA0"/>
    <w:pPr>
      <w:pBdr>
        <w:top w:val="single" w:sz="4" w:space="2" w:color="A32E18"/>
        <w:left w:val="single" w:sz="4" w:space="4" w:color="A32E18"/>
        <w:bottom w:val="single" w:sz="4" w:space="2" w:color="A32E18"/>
        <w:right w:val="single" w:sz="4" w:space="4" w:color="A32E18"/>
      </w:pBdr>
      <w:spacing w:before="80" w:after="60" w:line="240" w:lineRule="atLeast"/>
      <w:ind w:left="675" w:right="108"/>
    </w:pPr>
    <w:rPr>
      <w:rFonts w:ascii="Verdana" w:hAnsi="Verdana" w:cs="Arial"/>
      <w:sz w:val="20"/>
      <w:szCs w:val="24"/>
      <w:lang w:eastAsia="en-US"/>
    </w:rPr>
  </w:style>
  <w:style w:type="paragraph" w:customStyle="1" w:styleId="Feature2textbullets">
    <w:name w:val="Feature 2 text bullets"/>
    <w:uiPriority w:val="99"/>
    <w:rsid w:val="00AC7AA0"/>
    <w:pPr>
      <w:numPr>
        <w:numId w:val="4"/>
      </w:numPr>
      <w:pBdr>
        <w:top w:val="single" w:sz="4" w:space="2" w:color="A32E18"/>
        <w:left w:val="single" w:sz="4" w:space="4" w:color="A32E18"/>
        <w:bottom w:val="single" w:sz="4" w:space="2" w:color="A32E18"/>
        <w:right w:val="single" w:sz="4" w:space="4" w:color="A32E18"/>
      </w:pBdr>
      <w:tabs>
        <w:tab w:val="left" w:pos="1072"/>
      </w:tabs>
      <w:spacing w:before="80" w:after="60" w:line="240" w:lineRule="atLeast"/>
      <w:ind w:left="1072" w:right="108"/>
    </w:pPr>
    <w:rPr>
      <w:rFonts w:ascii="Verdana" w:hAnsi="Verdana" w:cs="Arial"/>
      <w:sz w:val="20"/>
      <w:szCs w:val="24"/>
      <w:lang w:eastAsia="en-US"/>
    </w:rPr>
  </w:style>
  <w:style w:type="paragraph" w:customStyle="1" w:styleId="Feature2textnumberedlist">
    <w:name w:val="Feature 2 text numbered list"/>
    <w:uiPriority w:val="99"/>
    <w:rsid w:val="00AC7AA0"/>
    <w:pPr>
      <w:numPr>
        <w:numId w:val="6"/>
      </w:numPr>
      <w:pBdr>
        <w:top w:val="single" w:sz="4" w:space="2" w:color="A32E18"/>
        <w:left w:val="single" w:sz="4" w:space="4" w:color="A32E18"/>
        <w:bottom w:val="single" w:sz="4" w:space="2" w:color="A32E18"/>
        <w:right w:val="single" w:sz="4" w:space="4" w:color="A32E18"/>
      </w:pBdr>
      <w:tabs>
        <w:tab w:val="left" w:pos="1072"/>
      </w:tabs>
      <w:spacing w:before="80" w:after="60" w:line="240" w:lineRule="atLeast"/>
      <w:ind w:left="1072" w:right="108"/>
    </w:pPr>
    <w:rPr>
      <w:rFonts w:ascii="Verdana" w:hAnsi="Verdana" w:cs="Arial"/>
      <w:sz w:val="20"/>
      <w:szCs w:val="24"/>
      <w:lang w:eastAsia="en-US"/>
    </w:rPr>
  </w:style>
  <w:style w:type="paragraph" w:customStyle="1" w:styleId="Tablehead">
    <w:name w:val="Table head"/>
    <w:next w:val="Tabletext"/>
    <w:uiPriority w:val="99"/>
    <w:rsid w:val="00926D91"/>
    <w:pPr>
      <w:spacing w:before="80" w:after="60"/>
    </w:pPr>
    <w:rPr>
      <w:rFonts w:ascii="Verdana" w:hAnsi="Verdana" w:cs="Arial"/>
      <w:b/>
      <w:szCs w:val="24"/>
      <w:lang w:eastAsia="en-US"/>
    </w:rPr>
  </w:style>
  <w:style w:type="paragraph" w:customStyle="1" w:styleId="Tablesub-head">
    <w:name w:val="Table sub-head"/>
    <w:next w:val="Tabletext"/>
    <w:uiPriority w:val="99"/>
    <w:rsid w:val="00926D91"/>
    <w:pPr>
      <w:spacing w:before="80" w:after="60"/>
    </w:pPr>
    <w:rPr>
      <w:rFonts w:ascii="Verdana" w:hAnsi="Verdana" w:cs="Arial"/>
      <w:b/>
      <w:sz w:val="20"/>
      <w:szCs w:val="24"/>
      <w:lang w:eastAsia="en-US"/>
    </w:rPr>
  </w:style>
  <w:style w:type="paragraph" w:customStyle="1" w:styleId="Tabletext">
    <w:name w:val="Table text"/>
    <w:uiPriority w:val="99"/>
    <w:rsid w:val="00675DCA"/>
    <w:pPr>
      <w:spacing w:before="80" w:after="60" w:line="240" w:lineRule="atLeast"/>
    </w:pPr>
    <w:rPr>
      <w:rFonts w:ascii="Verdana" w:hAnsi="Verdana" w:cs="Arial"/>
      <w:sz w:val="20"/>
      <w:szCs w:val="24"/>
      <w:lang w:eastAsia="en-US"/>
    </w:rPr>
  </w:style>
  <w:style w:type="paragraph" w:customStyle="1" w:styleId="Tabletextbullets">
    <w:name w:val="Table text bullets"/>
    <w:uiPriority w:val="99"/>
    <w:rsid w:val="00675DCA"/>
    <w:pPr>
      <w:numPr>
        <w:numId w:val="10"/>
      </w:numPr>
      <w:spacing w:before="80" w:after="60" w:line="240" w:lineRule="atLeast"/>
    </w:pPr>
    <w:rPr>
      <w:rFonts w:ascii="Verdana" w:hAnsi="Verdana" w:cs="Arial"/>
      <w:sz w:val="20"/>
      <w:szCs w:val="24"/>
      <w:lang w:eastAsia="en-US"/>
    </w:rPr>
  </w:style>
  <w:style w:type="paragraph" w:customStyle="1" w:styleId="Tabletextnumberedlist">
    <w:name w:val="Table text numbered list"/>
    <w:uiPriority w:val="99"/>
    <w:rsid w:val="00E0515F"/>
    <w:pPr>
      <w:numPr>
        <w:numId w:val="12"/>
      </w:numPr>
      <w:spacing w:before="80" w:after="60" w:line="240" w:lineRule="atLeast"/>
    </w:pPr>
    <w:rPr>
      <w:rFonts w:ascii="Verdana" w:hAnsi="Verdana" w:cs="Arial"/>
      <w:sz w:val="20"/>
      <w:szCs w:val="24"/>
      <w:lang w:eastAsia="en-US"/>
    </w:rPr>
  </w:style>
  <w:style w:type="paragraph" w:customStyle="1" w:styleId="Crossreference">
    <w:name w:val="Cross reference"/>
    <w:next w:val="text"/>
    <w:uiPriority w:val="99"/>
    <w:rsid w:val="008867EF"/>
    <w:pPr>
      <w:spacing w:before="60" w:after="60"/>
      <w:ind w:right="851"/>
      <w:jc w:val="right"/>
    </w:pPr>
    <w:rPr>
      <w:rFonts w:ascii="Verdana" w:hAnsi="Verdana" w:cs="Arial"/>
      <w:sz w:val="18"/>
      <w:szCs w:val="24"/>
      <w:lang w:eastAsia="en-US"/>
    </w:rPr>
  </w:style>
  <w:style w:type="paragraph" w:customStyle="1" w:styleId="Textonwritingline">
    <w:name w:val="Text on writing line"/>
    <w:next w:val="text"/>
    <w:uiPriority w:val="99"/>
    <w:rsid w:val="009317A3"/>
    <w:pPr>
      <w:spacing w:before="60" w:after="60"/>
      <w:ind w:left="567"/>
    </w:pPr>
    <w:rPr>
      <w:rFonts w:ascii="Comic Sans MS" w:hAnsi="Comic Sans MS" w:cs="Arial"/>
      <w:sz w:val="20"/>
      <w:szCs w:val="24"/>
      <w:u w:val="single"/>
      <w:lang w:eastAsia="en-US"/>
    </w:rPr>
  </w:style>
  <w:style w:type="paragraph" w:customStyle="1" w:styleId="awsmallspace">
    <w:name w:val="a/w small space"/>
    <w:next w:val="text"/>
    <w:uiPriority w:val="99"/>
    <w:rsid w:val="008867EF"/>
    <w:pPr>
      <w:spacing w:before="2800" w:after="120"/>
      <w:jc w:val="center"/>
    </w:pPr>
    <w:rPr>
      <w:rFonts w:ascii="Verdana" w:hAnsi="Verdana" w:cs="Arial"/>
      <w:color w:val="FF00FF"/>
      <w:sz w:val="20"/>
      <w:szCs w:val="24"/>
      <w:lang w:eastAsia="en-US"/>
    </w:rPr>
  </w:style>
  <w:style w:type="paragraph" w:customStyle="1" w:styleId="awmediumspace">
    <w:name w:val="a/w medium space"/>
    <w:next w:val="text"/>
    <w:uiPriority w:val="99"/>
    <w:rsid w:val="008867EF"/>
    <w:pPr>
      <w:spacing w:before="4800" w:after="120"/>
      <w:jc w:val="center"/>
    </w:pPr>
    <w:rPr>
      <w:rFonts w:ascii="Verdana" w:hAnsi="Verdana" w:cs="Arial"/>
      <w:color w:val="FF00FF"/>
      <w:sz w:val="20"/>
      <w:szCs w:val="24"/>
      <w:lang w:eastAsia="en-US"/>
    </w:rPr>
  </w:style>
  <w:style w:type="paragraph" w:customStyle="1" w:styleId="awlargespace">
    <w:name w:val="a/w large space"/>
    <w:next w:val="text"/>
    <w:uiPriority w:val="99"/>
    <w:rsid w:val="008867EF"/>
    <w:pPr>
      <w:spacing w:before="6800" w:after="120"/>
      <w:jc w:val="center"/>
    </w:pPr>
    <w:rPr>
      <w:rFonts w:ascii="Verdana" w:hAnsi="Verdana" w:cs="Arial"/>
      <w:color w:val="FF00FF"/>
      <w:sz w:val="20"/>
      <w:szCs w:val="24"/>
      <w:lang w:eastAsia="en-US"/>
    </w:rPr>
  </w:style>
  <w:style w:type="table" w:customStyle="1" w:styleId="Table1">
    <w:name w:val="Table 1"/>
    <w:uiPriority w:val="99"/>
    <w:rsid w:val="00377DF9"/>
    <w:rPr>
      <w:rFonts w:ascii="Verdana" w:hAnsi="Verdana"/>
      <w:sz w:val="20"/>
      <w:szCs w:val="20"/>
    </w:rPr>
    <w:tblPr>
      <w:tblInd w:w="108" w:type="dxa"/>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CellMar>
        <w:top w:w="0" w:type="dxa"/>
        <w:left w:w="108" w:type="dxa"/>
        <w:bottom w:w="0" w:type="dxa"/>
        <w:right w:w="108" w:type="dxa"/>
      </w:tblCellMar>
    </w:tblPr>
  </w:style>
  <w:style w:type="table" w:customStyle="1" w:styleId="Table4">
    <w:name w:val="Table 4"/>
    <w:uiPriority w:val="99"/>
    <w:rsid w:val="004072FE"/>
    <w:rPr>
      <w:rFonts w:ascii="Verdana" w:hAnsi="Verdana"/>
      <w:sz w:val="20"/>
      <w:szCs w:val="20"/>
    </w:rPr>
    <w:tblPr>
      <w:tblInd w:w="108" w:type="dxa"/>
      <w:tblBorders>
        <w:top w:val="single" w:sz="4" w:space="0" w:color="ECD6C9"/>
        <w:left w:val="single" w:sz="4" w:space="0" w:color="ECD6C9"/>
        <w:bottom w:val="single" w:sz="4" w:space="0" w:color="ECD6C9"/>
        <w:right w:val="single" w:sz="4" w:space="0" w:color="ECD6C9"/>
        <w:insideH w:val="single" w:sz="4" w:space="0" w:color="ECD6C9"/>
        <w:insideV w:val="single" w:sz="4" w:space="0" w:color="ECD6C9"/>
      </w:tblBorders>
      <w:tblCellMar>
        <w:top w:w="0" w:type="dxa"/>
        <w:left w:w="108" w:type="dxa"/>
        <w:bottom w:w="0" w:type="dxa"/>
        <w:right w:w="108" w:type="dxa"/>
      </w:tblCellMar>
    </w:tblPr>
  </w:style>
  <w:style w:type="table" w:customStyle="1" w:styleId="Table3">
    <w:name w:val="Table 3"/>
    <w:uiPriority w:val="99"/>
    <w:rsid w:val="00E95855"/>
    <w:rPr>
      <w:rFonts w:ascii="Verdana" w:hAnsi="Verdana"/>
      <w:sz w:val="20"/>
      <w:szCs w:val="20"/>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CD6C9"/>
    </w:tcPr>
  </w:style>
  <w:style w:type="paragraph" w:customStyle="1" w:styleId="HeaderOdd">
    <w:name w:val="Header Odd"/>
    <w:basedOn w:val="Header"/>
    <w:uiPriority w:val="99"/>
    <w:rsid w:val="00903068"/>
    <w:pPr>
      <w:jc w:val="left"/>
    </w:pPr>
  </w:style>
  <w:style w:type="paragraph" w:customStyle="1" w:styleId="IconRight">
    <w:name w:val="IconRight"/>
    <w:basedOn w:val="Normal"/>
    <w:uiPriority w:val="99"/>
    <w:rsid w:val="00816785"/>
    <w:pPr>
      <w:framePr w:w="1429" w:h="907" w:hSpace="2268" w:wrap="around" w:vAnchor="page" w:hAnchor="page" w:xAlign="outside" w:y="313"/>
      <w:jc w:val="right"/>
    </w:pPr>
  </w:style>
  <w:style w:type="table" w:customStyle="1" w:styleId="Table2">
    <w:name w:val="Table 2"/>
    <w:uiPriority w:val="99"/>
    <w:rsid w:val="00DA7F98"/>
    <w:rPr>
      <w:rFonts w:ascii="Verdana" w:hAnsi="Verdana"/>
      <w:sz w:val="20"/>
      <w:szCs w:val="20"/>
    </w:rPr>
    <w:tblPr>
      <w:tblInd w:w="108" w:type="dxa"/>
      <w:tblBorders>
        <w:top w:val="single" w:sz="4" w:space="0" w:color="A32E18"/>
        <w:left w:val="single" w:sz="4" w:space="0" w:color="A32E18"/>
        <w:bottom w:val="single" w:sz="4" w:space="0" w:color="A32E18"/>
        <w:right w:val="single" w:sz="4" w:space="0" w:color="A32E18"/>
        <w:insideH w:val="single" w:sz="4" w:space="0" w:color="A32E18"/>
        <w:insideV w:val="single" w:sz="4" w:space="0" w:color="A32E18"/>
      </w:tblBorders>
      <w:tblCellMar>
        <w:top w:w="0" w:type="dxa"/>
        <w:left w:w="108" w:type="dxa"/>
        <w:bottom w:w="0" w:type="dxa"/>
        <w:right w:w="108" w:type="dxa"/>
      </w:tblCellMar>
    </w:tblPr>
  </w:style>
  <w:style w:type="paragraph" w:styleId="TOC2">
    <w:name w:val="toc 2"/>
    <w:basedOn w:val="Normal"/>
    <w:next w:val="TOC3"/>
    <w:uiPriority w:val="99"/>
    <w:rsid w:val="00E94D68"/>
    <w:pPr>
      <w:tabs>
        <w:tab w:val="right" w:pos="8789"/>
      </w:tabs>
      <w:spacing w:before="60" w:after="60" w:line="260" w:lineRule="atLeast"/>
      <w:ind w:left="425" w:right="284"/>
    </w:pPr>
    <w:rPr>
      <w:rFonts w:ascii="Verdana" w:hAnsi="Verdana"/>
      <w:noProof/>
      <w:sz w:val="22"/>
      <w:szCs w:val="20"/>
    </w:rPr>
  </w:style>
  <w:style w:type="paragraph" w:styleId="TOC3">
    <w:name w:val="toc 3"/>
    <w:basedOn w:val="Normal"/>
    <w:next w:val="Normal"/>
    <w:uiPriority w:val="99"/>
    <w:rsid w:val="00E94D68"/>
    <w:pPr>
      <w:tabs>
        <w:tab w:val="right" w:pos="8789"/>
      </w:tabs>
      <w:spacing w:before="60" w:after="60" w:line="280" w:lineRule="atLeast"/>
      <w:ind w:left="709" w:right="284"/>
    </w:pPr>
    <w:rPr>
      <w:rFonts w:ascii="Verdana" w:hAnsi="Verdana"/>
      <w:noProof/>
      <w:sz w:val="22"/>
      <w:szCs w:val="20"/>
    </w:rPr>
  </w:style>
  <w:style w:type="paragraph" w:customStyle="1" w:styleId="Contents">
    <w:name w:val="Contents"/>
    <w:next w:val="TOC1"/>
    <w:uiPriority w:val="99"/>
    <w:rsid w:val="00D927DD"/>
    <w:pPr>
      <w:pBdr>
        <w:bottom w:val="single" w:sz="12" w:space="1" w:color="A32E18"/>
      </w:pBdr>
      <w:shd w:val="clear" w:color="auto" w:fill="A32E18"/>
      <w:spacing w:after="240" w:line="420" w:lineRule="atLeast"/>
      <w:ind w:left="28" w:right="284"/>
      <w:outlineLvl w:val="0"/>
    </w:pPr>
    <w:rPr>
      <w:rFonts w:ascii="Verdana" w:hAnsi="Verdana" w:cs="Trebuchet MS"/>
      <w:b/>
      <w:bCs/>
      <w:color w:val="FFFFFF"/>
      <w:sz w:val="32"/>
      <w:szCs w:val="32"/>
      <w:lang w:eastAsia="en-US"/>
    </w:rPr>
  </w:style>
  <w:style w:type="paragraph" w:customStyle="1" w:styleId="Footereven">
    <w:name w:val="Footer even"/>
    <w:basedOn w:val="Footer"/>
    <w:uiPriority w:val="99"/>
    <w:rsid w:val="00FF3F3D"/>
    <w:pPr>
      <w:jc w:val="right"/>
    </w:pPr>
  </w:style>
  <w:style w:type="paragraph" w:customStyle="1" w:styleId="Chapternumber">
    <w:name w:val="Chapter number"/>
    <w:basedOn w:val="Unithead"/>
    <w:uiPriority w:val="99"/>
    <w:rsid w:val="00BA67D6"/>
    <w:rPr>
      <w:b w:val="0"/>
    </w:rPr>
  </w:style>
  <w:style w:type="paragraph" w:customStyle="1" w:styleId="Alphalist">
    <w:name w:val="Alpha list"/>
    <w:uiPriority w:val="99"/>
    <w:rsid w:val="00F95DBC"/>
    <w:pPr>
      <w:numPr>
        <w:numId w:val="2"/>
      </w:numPr>
      <w:tabs>
        <w:tab w:val="left" w:pos="1361"/>
      </w:tabs>
      <w:spacing w:before="80" w:after="60" w:line="240" w:lineRule="atLeast"/>
      <w:ind w:left="1361"/>
    </w:pPr>
    <w:rPr>
      <w:rFonts w:ascii="Verdana" w:hAnsi="Verdana"/>
      <w:sz w:val="20"/>
      <w:szCs w:val="24"/>
    </w:rPr>
  </w:style>
  <w:style w:type="paragraph" w:customStyle="1" w:styleId="Icon">
    <w:name w:val="Icon"/>
    <w:uiPriority w:val="99"/>
    <w:rsid w:val="00816785"/>
    <w:pPr>
      <w:framePr w:w="1429" w:h="907" w:hSpace="2268" w:wrap="around" w:vAnchor="page" w:hAnchor="page" w:xAlign="outside" w:y="313"/>
    </w:pPr>
    <w:rPr>
      <w:sz w:val="24"/>
      <w:szCs w:val="24"/>
      <w:lang w:eastAsia="en-US"/>
    </w:rPr>
  </w:style>
  <w:style w:type="paragraph" w:styleId="BalloonText">
    <w:name w:val="Balloon Text"/>
    <w:basedOn w:val="Normal"/>
    <w:link w:val="BalloonTextChar"/>
    <w:uiPriority w:val="99"/>
    <w:rsid w:val="006D6780"/>
    <w:rPr>
      <w:rFonts w:ascii="Tahoma" w:hAnsi="Tahoma" w:cs="Tahoma"/>
      <w:sz w:val="16"/>
      <w:szCs w:val="16"/>
    </w:rPr>
  </w:style>
  <w:style w:type="character" w:customStyle="1" w:styleId="BalloonTextChar">
    <w:name w:val="Balloon Text Char"/>
    <w:basedOn w:val="DefaultParagraphFont"/>
    <w:link w:val="BalloonText"/>
    <w:uiPriority w:val="99"/>
    <w:locked/>
    <w:rsid w:val="006D6780"/>
    <w:rPr>
      <w:rFonts w:ascii="Tahoma" w:hAnsi="Tahoma" w:cs="Tahoma"/>
      <w:sz w:val="16"/>
      <w:szCs w:val="16"/>
      <w:lang w:eastAsia="en-US"/>
    </w:rPr>
  </w:style>
  <w:style w:type="paragraph" w:customStyle="1" w:styleId="Front">
    <w:name w:val="Front"/>
    <w:basedOn w:val="Normal"/>
    <w:uiPriority w:val="99"/>
    <w:rsid w:val="00AD1637"/>
    <w:pPr>
      <w:spacing w:after="120"/>
      <w:ind w:left="-284" w:right="-284"/>
    </w:pPr>
    <w:rPr>
      <w:rFonts w:ascii="Verdana" w:hAnsi="Verdana"/>
      <w:b/>
      <w:color w:val="102D51"/>
      <w:sz w:val="72"/>
      <w:szCs w:val="72"/>
      <w:lang w:eastAsia="en-GB"/>
    </w:rPr>
  </w:style>
  <w:style w:type="paragraph" w:customStyle="1" w:styleId="Front2">
    <w:name w:val="Front2"/>
    <w:basedOn w:val="Normal"/>
    <w:uiPriority w:val="99"/>
    <w:rsid w:val="00AD1637"/>
    <w:pPr>
      <w:pBdr>
        <w:top w:val="single" w:sz="4" w:space="1" w:color="102D51"/>
        <w:bottom w:val="single" w:sz="4" w:space="3" w:color="102D51"/>
      </w:pBdr>
      <w:spacing w:before="120" w:after="120"/>
      <w:ind w:left="-284" w:right="8789"/>
    </w:pPr>
    <w:rPr>
      <w:rFonts w:ascii="Verdana" w:hAnsi="Verdana"/>
      <w:color w:val="102D51"/>
      <w:sz w:val="28"/>
      <w:szCs w:val="50"/>
      <w:lang w:eastAsia="en-GB"/>
    </w:rPr>
  </w:style>
  <w:style w:type="paragraph" w:customStyle="1" w:styleId="Front1">
    <w:name w:val="Front1"/>
    <w:uiPriority w:val="99"/>
    <w:rsid w:val="00AD1637"/>
    <w:pPr>
      <w:spacing w:before="5000" w:after="240"/>
      <w:ind w:left="-284" w:right="-284"/>
    </w:pPr>
    <w:rPr>
      <w:rFonts w:ascii="Verdana" w:hAnsi="Verdana"/>
      <w:b/>
      <w:caps/>
      <w:color w:val="102D51"/>
      <w:sz w:val="52"/>
      <w:szCs w:val="48"/>
    </w:rPr>
  </w:style>
  <w:style w:type="paragraph" w:customStyle="1" w:styleId="Front0">
    <w:name w:val="Front0"/>
    <w:basedOn w:val="Front"/>
    <w:uiPriority w:val="99"/>
    <w:rsid w:val="00AD1637"/>
    <w:pPr>
      <w:spacing w:before="480"/>
    </w:pPr>
  </w:style>
  <w:style w:type="character" w:styleId="Hyperlink">
    <w:name w:val="Hyperlink"/>
    <w:basedOn w:val="DefaultParagraphFont"/>
    <w:uiPriority w:val="99"/>
    <w:rsid w:val="00E120EF"/>
    <w:rPr>
      <w:rFonts w:cs="Times New Roman"/>
      <w:color w:val="0000FF"/>
      <w:u w:val="single"/>
    </w:rPr>
  </w:style>
  <w:style w:type="paragraph" w:customStyle="1" w:styleId="Normal1">
    <w:name w:val="Normal1"/>
    <w:uiPriority w:val="99"/>
    <w:rsid w:val="00AD4C12"/>
    <w:pPr>
      <w:widowControl w:val="0"/>
    </w:pPr>
    <w:rPr>
      <w:rFonts w:ascii="Trebuchet MS" w:hAnsi="Trebuchet MS" w:cs="Trebuchet MS"/>
      <w:color w:val="000000"/>
      <w:lang w:val="en-US" w:eastAsia="en-US"/>
    </w:rPr>
  </w:style>
  <w:style w:type="character" w:styleId="FollowedHyperlink">
    <w:name w:val="FollowedHyperlink"/>
    <w:basedOn w:val="DefaultParagraphFont"/>
    <w:uiPriority w:val="99"/>
    <w:rsid w:val="00AD4C12"/>
    <w:rPr>
      <w:rFonts w:cs="Times New Roman"/>
      <w:color w:val="800080"/>
      <w:u w:val="single"/>
    </w:rPr>
  </w:style>
  <w:style w:type="character" w:styleId="CommentReference">
    <w:name w:val="annotation reference"/>
    <w:basedOn w:val="DefaultParagraphFont"/>
    <w:uiPriority w:val="99"/>
    <w:semiHidden/>
    <w:rsid w:val="00E51603"/>
    <w:rPr>
      <w:rFonts w:cs="Times New Roman"/>
      <w:sz w:val="16"/>
      <w:szCs w:val="16"/>
    </w:rPr>
  </w:style>
  <w:style w:type="paragraph" w:styleId="CommentText">
    <w:name w:val="annotation text"/>
    <w:basedOn w:val="Normal"/>
    <w:link w:val="CommentTextChar"/>
    <w:uiPriority w:val="99"/>
    <w:semiHidden/>
    <w:rsid w:val="00E5160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51603"/>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numbering" w:customStyle="1" w:styleId="Listroman">
    <w:name w:val="List roman"/>
    <w:rsid w:val="00E00CBD"/>
    <w:pPr>
      <w:numPr>
        <w:numId w:val="3"/>
      </w:numPr>
    </w:pPr>
  </w:style>
  <w:style w:type="numbering" w:customStyle="1" w:styleId="Listtable">
    <w:name w:val="List table"/>
    <w:rsid w:val="00E00CBD"/>
    <w:pPr>
      <w:numPr>
        <w:numId w:val="11"/>
      </w:numPr>
    </w:pPr>
  </w:style>
  <w:style w:type="numbering" w:customStyle="1" w:styleId="Listfeature">
    <w:name w:val="List feature"/>
    <w:rsid w:val="00E00CBD"/>
    <w:pPr>
      <w:numPr>
        <w:numId w:val="8"/>
      </w:numPr>
    </w:pPr>
  </w:style>
  <w:style w:type="numbering" w:customStyle="1" w:styleId="Listalpha">
    <w:name w:val="List alpha"/>
    <w:rsid w:val="00E00CBD"/>
    <w:pPr>
      <w:numPr>
        <w:numId w:val="2"/>
      </w:numPr>
    </w:pPr>
  </w:style>
  <w:style w:type="numbering" w:customStyle="1" w:styleId="Listnum">
    <w:name w:val="List num"/>
    <w:rsid w:val="00E00CBD"/>
    <w:pPr>
      <w:numPr>
        <w:numId w:val="1"/>
      </w:numPr>
    </w:pPr>
  </w:style>
  <w:style w:type="paragraph" w:styleId="NormalWeb">
    <w:name w:val="Normal (Web)"/>
    <w:basedOn w:val="Normal"/>
    <w:uiPriority w:val="99"/>
    <w:semiHidden/>
    <w:unhideWhenUsed/>
    <w:rsid w:val="004D021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43160">
      <w:bodyDiv w:val="1"/>
      <w:marLeft w:val="0"/>
      <w:marRight w:val="0"/>
      <w:marTop w:val="0"/>
      <w:marBottom w:val="0"/>
      <w:divBdr>
        <w:top w:val="none" w:sz="0" w:space="0" w:color="auto"/>
        <w:left w:val="none" w:sz="0" w:space="0" w:color="auto"/>
        <w:bottom w:val="none" w:sz="0" w:space="0" w:color="auto"/>
        <w:right w:val="none" w:sz="0" w:space="0" w:color="auto"/>
      </w:divBdr>
      <w:divsChild>
        <w:div w:id="1112629490">
          <w:marLeft w:val="0"/>
          <w:marRight w:val="0"/>
          <w:marTop w:val="0"/>
          <w:marBottom w:val="0"/>
          <w:divBdr>
            <w:top w:val="none" w:sz="0" w:space="0" w:color="auto"/>
            <w:left w:val="none" w:sz="0" w:space="0" w:color="auto"/>
            <w:bottom w:val="none" w:sz="0" w:space="0" w:color="auto"/>
            <w:right w:val="none" w:sz="0" w:space="0" w:color="auto"/>
          </w:divBdr>
          <w:divsChild>
            <w:div w:id="728116619">
              <w:marLeft w:val="0"/>
              <w:marRight w:val="0"/>
              <w:marTop w:val="0"/>
              <w:marBottom w:val="0"/>
              <w:divBdr>
                <w:top w:val="none" w:sz="0" w:space="0" w:color="auto"/>
                <w:left w:val="none" w:sz="0" w:space="0" w:color="auto"/>
                <w:bottom w:val="none" w:sz="0" w:space="0" w:color="auto"/>
                <w:right w:val="none" w:sz="0" w:space="0" w:color="auto"/>
              </w:divBdr>
              <w:divsChild>
                <w:div w:id="1994216068">
                  <w:marLeft w:val="0"/>
                  <w:marRight w:val="0"/>
                  <w:marTop w:val="0"/>
                  <w:marBottom w:val="0"/>
                  <w:divBdr>
                    <w:top w:val="none" w:sz="0" w:space="0" w:color="auto"/>
                    <w:left w:val="none" w:sz="0" w:space="0" w:color="auto"/>
                    <w:bottom w:val="none" w:sz="0" w:space="0" w:color="auto"/>
                    <w:right w:val="none" w:sz="0" w:space="0" w:color="auto"/>
                  </w:divBdr>
                  <w:divsChild>
                    <w:div w:id="28728413">
                      <w:marLeft w:val="0"/>
                      <w:marRight w:val="0"/>
                      <w:marTop w:val="0"/>
                      <w:marBottom w:val="0"/>
                      <w:divBdr>
                        <w:top w:val="none" w:sz="0" w:space="0" w:color="auto"/>
                        <w:left w:val="none" w:sz="0" w:space="0" w:color="auto"/>
                        <w:bottom w:val="none" w:sz="0" w:space="0" w:color="auto"/>
                        <w:right w:val="none" w:sz="0" w:space="0" w:color="auto"/>
                      </w:divBdr>
                      <w:divsChild>
                        <w:div w:id="1123963456">
                          <w:marLeft w:val="0"/>
                          <w:marRight w:val="0"/>
                          <w:marTop w:val="0"/>
                          <w:marBottom w:val="0"/>
                          <w:divBdr>
                            <w:top w:val="none" w:sz="0" w:space="0" w:color="auto"/>
                            <w:left w:val="none" w:sz="0" w:space="0" w:color="auto"/>
                            <w:bottom w:val="none" w:sz="0" w:space="0" w:color="auto"/>
                            <w:right w:val="none" w:sz="0" w:space="0" w:color="auto"/>
                          </w:divBdr>
                          <w:divsChild>
                            <w:div w:id="1116603110">
                              <w:marLeft w:val="0"/>
                              <w:marRight w:val="0"/>
                              <w:marTop w:val="0"/>
                              <w:marBottom w:val="0"/>
                              <w:divBdr>
                                <w:top w:val="none" w:sz="0" w:space="0" w:color="auto"/>
                                <w:left w:val="none" w:sz="0" w:space="0" w:color="auto"/>
                                <w:bottom w:val="none" w:sz="0" w:space="0" w:color="auto"/>
                                <w:right w:val="none" w:sz="0" w:space="0" w:color="auto"/>
                              </w:divBdr>
                              <w:divsChild>
                                <w:div w:id="1960604919">
                                  <w:marLeft w:val="0"/>
                                  <w:marRight w:val="0"/>
                                  <w:marTop w:val="0"/>
                                  <w:marBottom w:val="450"/>
                                  <w:divBdr>
                                    <w:top w:val="none" w:sz="0" w:space="0" w:color="auto"/>
                                    <w:left w:val="none" w:sz="0" w:space="0" w:color="auto"/>
                                    <w:bottom w:val="none" w:sz="0" w:space="0" w:color="auto"/>
                                    <w:right w:val="none" w:sz="0" w:space="0" w:color="auto"/>
                                  </w:divBdr>
                                  <w:divsChild>
                                    <w:div w:id="1709834546">
                                      <w:marLeft w:val="0"/>
                                      <w:marRight w:val="0"/>
                                      <w:marTop w:val="0"/>
                                      <w:marBottom w:val="0"/>
                                      <w:divBdr>
                                        <w:top w:val="none" w:sz="0" w:space="0" w:color="auto"/>
                                        <w:left w:val="none" w:sz="0" w:space="0" w:color="auto"/>
                                        <w:bottom w:val="none" w:sz="0" w:space="0" w:color="auto"/>
                                        <w:right w:val="none" w:sz="0" w:space="0" w:color="auto"/>
                                      </w:divBdr>
                                      <w:divsChild>
                                        <w:div w:id="1439450726">
                                          <w:marLeft w:val="0"/>
                                          <w:marRight w:val="0"/>
                                          <w:marTop w:val="0"/>
                                          <w:marBottom w:val="0"/>
                                          <w:divBdr>
                                            <w:top w:val="none" w:sz="0" w:space="0" w:color="auto"/>
                                            <w:left w:val="none" w:sz="0" w:space="0" w:color="auto"/>
                                            <w:bottom w:val="none" w:sz="0" w:space="0" w:color="auto"/>
                                            <w:right w:val="none" w:sz="0" w:space="0" w:color="auto"/>
                                          </w:divBdr>
                                          <w:divsChild>
                                            <w:div w:id="1896701614">
                                              <w:marLeft w:val="0"/>
                                              <w:marRight w:val="0"/>
                                              <w:marTop w:val="0"/>
                                              <w:marBottom w:val="0"/>
                                              <w:divBdr>
                                                <w:top w:val="none" w:sz="0" w:space="0" w:color="auto"/>
                                                <w:left w:val="none" w:sz="0" w:space="0" w:color="auto"/>
                                                <w:bottom w:val="none" w:sz="0" w:space="0" w:color="auto"/>
                                                <w:right w:val="none" w:sz="0" w:space="0" w:color="auto"/>
                                              </w:divBdr>
                                              <w:divsChild>
                                                <w:div w:id="411121440">
                                                  <w:marLeft w:val="0"/>
                                                  <w:marRight w:val="0"/>
                                                  <w:marTop w:val="0"/>
                                                  <w:marBottom w:val="0"/>
                                                  <w:divBdr>
                                                    <w:top w:val="none" w:sz="0" w:space="0" w:color="auto"/>
                                                    <w:left w:val="none" w:sz="0" w:space="0" w:color="auto"/>
                                                    <w:bottom w:val="none" w:sz="0" w:space="0" w:color="auto"/>
                                                    <w:right w:val="none" w:sz="0" w:space="0" w:color="auto"/>
                                                  </w:divBdr>
                                                  <w:divsChild>
                                                    <w:div w:id="1533306481">
                                                      <w:marLeft w:val="0"/>
                                                      <w:marRight w:val="0"/>
                                                      <w:marTop w:val="0"/>
                                                      <w:marBottom w:val="0"/>
                                                      <w:divBdr>
                                                        <w:top w:val="none" w:sz="0" w:space="0" w:color="auto"/>
                                                        <w:left w:val="none" w:sz="0" w:space="0" w:color="auto"/>
                                                        <w:bottom w:val="none" w:sz="0" w:space="0" w:color="auto"/>
                                                        <w:right w:val="none" w:sz="0" w:space="0" w:color="auto"/>
                                                      </w:divBdr>
                                                      <w:divsChild>
                                                        <w:div w:id="3386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188858">
      <w:marLeft w:val="0"/>
      <w:marRight w:val="0"/>
      <w:marTop w:val="0"/>
      <w:marBottom w:val="0"/>
      <w:divBdr>
        <w:top w:val="none" w:sz="0" w:space="0" w:color="auto"/>
        <w:left w:val="none" w:sz="0" w:space="0" w:color="auto"/>
        <w:bottom w:val="none" w:sz="0" w:space="0" w:color="auto"/>
        <w:right w:val="none" w:sz="0" w:space="0" w:color="auto"/>
      </w:divBdr>
    </w:div>
    <w:div w:id="1733188859">
      <w:marLeft w:val="0"/>
      <w:marRight w:val="0"/>
      <w:marTop w:val="0"/>
      <w:marBottom w:val="0"/>
      <w:divBdr>
        <w:top w:val="none" w:sz="0" w:space="0" w:color="auto"/>
        <w:left w:val="none" w:sz="0" w:space="0" w:color="auto"/>
        <w:bottom w:val="none" w:sz="0" w:space="0" w:color="auto"/>
        <w:right w:val="none" w:sz="0" w:space="0" w:color="auto"/>
      </w:divBdr>
    </w:div>
    <w:div w:id="1733188860">
      <w:marLeft w:val="0"/>
      <w:marRight w:val="0"/>
      <w:marTop w:val="0"/>
      <w:marBottom w:val="0"/>
      <w:divBdr>
        <w:top w:val="none" w:sz="0" w:space="0" w:color="auto"/>
        <w:left w:val="none" w:sz="0" w:space="0" w:color="auto"/>
        <w:bottom w:val="none" w:sz="0" w:space="0" w:color="auto"/>
        <w:right w:val="none" w:sz="0" w:space="0" w:color="auto"/>
      </w:divBdr>
    </w:div>
    <w:div w:id="1733188861">
      <w:marLeft w:val="0"/>
      <w:marRight w:val="0"/>
      <w:marTop w:val="0"/>
      <w:marBottom w:val="0"/>
      <w:divBdr>
        <w:top w:val="none" w:sz="0" w:space="0" w:color="auto"/>
        <w:left w:val="none" w:sz="0" w:space="0" w:color="auto"/>
        <w:bottom w:val="none" w:sz="0" w:space="0" w:color="auto"/>
        <w:right w:val="none" w:sz="0" w:space="0" w:color="auto"/>
      </w:divBdr>
    </w:div>
    <w:div w:id="1733188862">
      <w:marLeft w:val="0"/>
      <w:marRight w:val="0"/>
      <w:marTop w:val="0"/>
      <w:marBottom w:val="0"/>
      <w:divBdr>
        <w:top w:val="none" w:sz="0" w:space="0" w:color="auto"/>
        <w:left w:val="none" w:sz="0" w:space="0" w:color="auto"/>
        <w:bottom w:val="none" w:sz="0" w:space="0" w:color="auto"/>
        <w:right w:val="none" w:sz="0" w:space="0" w:color="auto"/>
      </w:divBdr>
    </w:div>
    <w:div w:id="1743209512">
      <w:bodyDiv w:val="1"/>
      <w:marLeft w:val="0"/>
      <w:marRight w:val="0"/>
      <w:marTop w:val="0"/>
      <w:marBottom w:val="0"/>
      <w:divBdr>
        <w:top w:val="none" w:sz="0" w:space="0" w:color="auto"/>
        <w:left w:val="none" w:sz="0" w:space="0" w:color="auto"/>
        <w:bottom w:val="none" w:sz="0" w:space="0" w:color="auto"/>
        <w:right w:val="none" w:sz="0" w:space="0" w:color="auto"/>
      </w:divBdr>
      <w:divsChild>
        <w:div w:id="720599511">
          <w:marLeft w:val="0"/>
          <w:marRight w:val="0"/>
          <w:marTop w:val="0"/>
          <w:marBottom w:val="0"/>
          <w:divBdr>
            <w:top w:val="none" w:sz="0" w:space="0" w:color="auto"/>
            <w:left w:val="none" w:sz="0" w:space="0" w:color="auto"/>
            <w:bottom w:val="none" w:sz="0" w:space="0" w:color="auto"/>
            <w:right w:val="none" w:sz="0" w:space="0" w:color="auto"/>
          </w:divBdr>
          <w:divsChild>
            <w:div w:id="1647540454">
              <w:marLeft w:val="0"/>
              <w:marRight w:val="0"/>
              <w:marTop w:val="0"/>
              <w:marBottom w:val="0"/>
              <w:divBdr>
                <w:top w:val="none" w:sz="0" w:space="0" w:color="auto"/>
                <w:left w:val="none" w:sz="0" w:space="0" w:color="auto"/>
                <w:bottom w:val="none" w:sz="0" w:space="0" w:color="auto"/>
                <w:right w:val="none" w:sz="0" w:space="0" w:color="auto"/>
              </w:divBdr>
              <w:divsChild>
                <w:div w:id="1612663459">
                  <w:marLeft w:val="0"/>
                  <w:marRight w:val="0"/>
                  <w:marTop w:val="0"/>
                  <w:marBottom w:val="0"/>
                  <w:divBdr>
                    <w:top w:val="none" w:sz="0" w:space="0" w:color="auto"/>
                    <w:left w:val="none" w:sz="0" w:space="0" w:color="auto"/>
                    <w:bottom w:val="none" w:sz="0" w:space="0" w:color="auto"/>
                    <w:right w:val="none" w:sz="0" w:space="0" w:color="auto"/>
                  </w:divBdr>
                  <w:divsChild>
                    <w:div w:id="391664128">
                      <w:marLeft w:val="0"/>
                      <w:marRight w:val="0"/>
                      <w:marTop w:val="0"/>
                      <w:marBottom w:val="0"/>
                      <w:divBdr>
                        <w:top w:val="none" w:sz="0" w:space="0" w:color="auto"/>
                        <w:left w:val="none" w:sz="0" w:space="0" w:color="auto"/>
                        <w:bottom w:val="none" w:sz="0" w:space="0" w:color="auto"/>
                        <w:right w:val="none" w:sz="0" w:space="0" w:color="auto"/>
                      </w:divBdr>
                      <w:divsChild>
                        <w:div w:id="1217816207">
                          <w:marLeft w:val="0"/>
                          <w:marRight w:val="0"/>
                          <w:marTop w:val="0"/>
                          <w:marBottom w:val="0"/>
                          <w:divBdr>
                            <w:top w:val="none" w:sz="0" w:space="0" w:color="auto"/>
                            <w:left w:val="none" w:sz="0" w:space="0" w:color="auto"/>
                            <w:bottom w:val="none" w:sz="0" w:space="0" w:color="auto"/>
                            <w:right w:val="none" w:sz="0" w:space="0" w:color="auto"/>
                          </w:divBdr>
                          <w:divsChild>
                            <w:div w:id="1226144048">
                              <w:marLeft w:val="0"/>
                              <w:marRight w:val="0"/>
                              <w:marTop w:val="0"/>
                              <w:marBottom w:val="0"/>
                              <w:divBdr>
                                <w:top w:val="none" w:sz="0" w:space="0" w:color="auto"/>
                                <w:left w:val="none" w:sz="0" w:space="0" w:color="auto"/>
                                <w:bottom w:val="none" w:sz="0" w:space="0" w:color="auto"/>
                                <w:right w:val="none" w:sz="0" w:space="0" w:color="auto"/>
                              </w:divBdr>
                              <w:divsChild>
                                <w:div w:id="1701321778">
                                  <w:marLeft w:val="0"/>
                                  <w:marRight w:val="0"/>
                                  <w:marTop w:val="0"/>
                                  <w:marBottom w:val="450"/>
                                  <w:divBdr>
                                    <w:top w:val="none" w:sz="0" w:space="0" w:color="auto"/>
                                    <w:left w:val="none" w:sz="0" w:space="0" w:color="auto"/>
                                    <w:bottom w:val="none" w:sz="0" w:space="0" w:color="auto"/>
                                    <w:right w:val="none" w:sz="0" w:space="0" w:color="auto"/>
                                  </w:divBdr>
                                  <w:divsChild>
                                    <w:div w:id="1150515334">
                                      <w:marLeft w:val="0"/>
                                      <w:marRight w:val="0"/>
                                      <w:marTop w:val="0"/>
                                      <w:marBottom w:val="0"/>
                                      <w:divBdr>
                                        <w:top w:val="none" w:sz="0" w:space="0" w:color="auto"/>
                                        <w:left w:val="none" w:sz="0" w:space="0" w:color="auto"/>
                                        <w:bottom w:val="none" w:sz="0" w:space="0" w:color="auto"/>
                                        <w:right w:val="none" w:sz="0" w:space="0" w:color="auto"/>
                                      </w:divBdr>
                                      <w:divsChild>
                                        <w:div w:id="2106539488">
                                          <w:marLeft w:val="0"/>
                                          <w:marRight w:val="0"/>
                                          <w:marTop w:val="0"/>
                                          <w:marBottom w:val="0"/>
                                          <w:divBdr>
                                            <w:top w:val="none" w:sz="0" w:space="0" w:color="auto"/>
                                            <w:left w:val="none" w:sz="0" w:space="0" w:color="auto"/>
                                            <w:bottom w:val="none" w:sz="0" w:space="0" w:color="auto"/>
                                            <w:right w:val="none" w:sz="0" w:space="0" w:color="auto"/>
                                          </w:divBdr>
                                          <w:divsChild>
                                            <w:div w:id="992487760">
                                              <w:marLeft w:val="0"/>
                                              <w:marRight w:val="0"/>
                                              <w:marTop w:val="0"/>
                                              <w:marBottom w:val="0"/>
                                              <w:divBdr>
                                                <w:top w:val="none" w:sz="0" w:space="0" w:color="auto"/>
                                                <w:left w:val="none" w:sz="0" w:space="0" w:color="auto"/>
                                                <w:bottom w:val="none" w:sz="0" w:space="0" w:color="auto"/>
                                                <w:right w:val="none" w:sz="0" w:space="0" w:color="auto"/>
                                              </w:divBdr>
                                              <w:divsChild>
                                                <w:div w:id="1374843793">
                                                  <w:marLeft w:val="0"/>
                                                  <w:marRight w:val="0"/>
                                                  <w:marTop w:val="0"/>
                                                  <w:marBottom w:val="0"/>
                                                  <w:divBdr>
                                                    <w:top w:val="none" w:sz="0" w:space="0" w:color="auto"/>
                                                    <w:left w:val="none" w:sz="0" w:space="0" w:color="auto"/>
                                                    <w:bottom w:val="none" w:sz="0" w:space="0" w:color="auto"/>
                                                    <w:right w:val="none" w:sz="0" w:space="0" w:color="auto"/>
                                                  </w:divBdr>
                                                  <w:divsChild>
                                                    <w:div w:id="544298369">
                                                      <w:marLeft w:val="0"/>
                                                      <w:marRight w:val="0"/>
                                                      <w:marTop w:val="0"/>
                                                      <w:marBottom w:val="0"/>
                                                      <w:divBdr>
                                                        <w:top w:val="none" w:sz="0" w:space="0" w:color="auto"/>
                                                        <w:left w:val="none" w:sz="0" w:space="0" w:color="auto"/>
                                                        <w:bottom w:val="none" w:sz="0" w:space="0" w:color="auto"/>
                                                        <w:right w:val="none" w:sz="0" w:space="0" w:color="auto"/>
                                                      </w:divBdr>
                                                      <w:divsChild>
                                                        <w:div w:id="10968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retail-week.com/technology/hmv-kick-starts-digital-strategy-with-launch-of-innovative-app/5053996.article" TargetMode="External"/><Relationship Id="rId18" Type="http://schemas.openxmlformats.org/officeDocument/2006/relationships/hyperlink" Target="http://www.jaguarlandrover.com/gl/en/innovation/world-leaders-in-aluminium/" TargetMode="External"/><Relationship Id="rId26" Type="http://schemas.openxmlformats.org/officeDocument/2006/relationships/hyperlink" Target="http://www.youtube.com/watch?v=ycSq4CnFm8M" TargetMode="External"/><Relationship Id="rId39" Type="http://schemas.openxmlformats.org/officeDocument/2006/relationships/hyperlink" Target="http://www.youtube.com/watch?v=3N89JJ991pE" TargetMode="External"/><Relationship Id="rId21" Type="http://schemas.openxmlformats.org/officeDocument/2006/relationships/hyperlink" Target="http://www.thetimes.co.uk/tto/public/smallbusinessmasterclass/article3470030.ece" TargetMode="External"/><Relationship Id="rId34" Type="http://schemas.openxmlformats.org/officeDocument/2006/relationships/hyperlink" Target="http://www.youtube.com/watch?v=foWMmY3xSuk" TargetMode="External"/><Relationship Id="rId42" Type="http://schemas.openxmlformats.org/officeDocument/2006/relationships/hyperlink" Target="http://www.stakeholdermap.com/stakeholder-analysis.html" TargetMode="External"/><Relationship Id="rId47" Type="http://schemas.openxmlformats.org/officeDocument/2006/relationships/hyperlink" Target="http://www.telegraph.co.uk/finance/newsbysector/industry/mining/10736367/BHP-Billiton-eyes-possible-11bn-mining-demerger.html" TargetMode="External"/><Relationship Id="rId50" Type="http://schemas.openxmlformats.org/officeDocument/2006/relationships/hyperlink" Target="http://www.hmrc.gov.uk/ct/getting-started/intro/sample-accounts.pdf" TargetMode="External"/><Relationship Id="rId55" Type="http://schemas.openxmlformats.org/officeDocument/2006/relationships/hyperlink" Target="http://www.economist.com/node/12000755"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isticsauthority.gov.uk/" TargetMode="External"/><Relationship Id="rId29" Type="http://schemas.openxmlformats.org/officeDocument/2006/relationships/hyperlink" Target="http://www.leviroots.com/"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interbrand.com/en/best-global-brands/2013/top-100-list-view.aspx" TargetMode="External"/><Relationship Id="rId24" Type="http://schemas.openxmlformats.org/officeDocument/2006/relationships/hyperlink" Target="http://www.computerandvideogames.com/421934/playstation-losses-jump-on-ps4-rd-costs/" TargetMode="External"/><Relationship Id="rId32" Type="http://schemas.openxmlformats.org/officeDocument/2006/relationships/hyperlink" Target="http://www.youtube.com/watch?v=rjGz-jMJG0U" TargetMode="External"/><Relationship Id="rId37" Type="http://schemas.openxmlformats.org/officeDocument/2006/relationships/hyperlink" Target="http://www.smallbusiness.co.uk/franchising/?gclid=CNOBi7K8gb4CFUfmwgodiS8AwA" TargetMode="External"/><Relationship Id="rId40" Type="http://schemas.openxmlformats.org/officeDocument/2006/relationships/hyperlink" Target="http://www.starbucks.co.uk/about-us/company-information/mission-statement" TargetMode="External"/><Relationship Id="rId45" Type="http://schemas.openxmlformats.org/officeDocument/2006/relationships/hyperlink" Target="http://businesscasestudies.co.uk/syngenta/values-into-vision/how-values-drive-culture.html" TargetMode="External"/><Relationship Id="rId53" Type="http://schemas.openxmlformats.org/officeDocument/2006/relationships/hyperlink" Target="http://www.examiner.com/article/bill-gates-transformational-leader" TargetMode="External"/><Relationship Id="rId58" Type="http://schemas.openxmlformats.org/officeDocument/2006/relationships/hyperlink" Target="http://www.professionaladviser.com/ifaonline/feature/2303924/better-business-how-to-manage-key-man-ris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istics.gov.uk/hub/index.html" TargetMode="External"/><Relationship Id="rId23" Type="http://schemas.openxmlformats.org/officeDocument/2006/relationships/hyperlink" Target="http://guardianlv.com/2014/04/playstation-4-not-putting-ps3-on-bargain-rack-yet/" TargetMode="External"/><Relationship Id="rId28" Type="http://schemas.openxmlformats.org/officeDocument/2006/relationships/hyperlink" Target="http://www.bbc.co.uk/dragonsden/entrepreneurs/" TargetMode="External"/><Relationship Id="rId36" Type="http://schemas.openxmlformats.org/officeDocument/2006/relationships/hyperlink" Target="http://wps.prenhall.com/bp_scarborough_essbm_6/138/35450/9075288.cw/index.html" TargetMode="External"/><Relationship Id="rId49" Type="http://schemas.openxmlformats.org/officeDocument/2006/relationships/hyperlink" Target="http://www.rasmussen.edu/degrees/business/blog/best-and-worst-corporate-mergers/" TargetMode="External"/><Relationship Id="rId57" Type="http://schemas.openxmlformats.org/officeDocument/2006/relationships/hyperlink" Target="http://www.theguardian.com/money/2014/jan/27/bank-it-systems-keep-failing-lloyds-rbs-natwest" TargetMode="External"/><Relationship Id="rId61" Type="http://schemas.openxmlformats.org/officeDocument/2006/relationships/hyperlink" Target="http://www.greenpeace.org.uk/" TargetMode="External"/><Relationship Id="rId10" Type="http://schemas.openxmlformats.org/officeDocument/2006/relationships/hyperlink" Target="http://www.keynote.com" TargetMode="External"/><Relationship Id="rId19" Type="http://schemas.openxmlformats.org/officeDocument/2006/relationships/hyperlink" Target="http://www.jaguarlandrover.com/gl/en/responsible-business/environmental-responsibility/" TargetMode="External"/><Relationship Id="rId31" Type="http://schemas.openxmlformats.org/officeDocument/2006/relationships/hyperlink" Target="http://www.channel4.com/programmes/risking-it-all/4od" TargetMode="External"/><Relationship Id="rId44" Type="http://schemas.openxmlformats.org/officeDocument/2006/relationships/hyperlink" Target="http://www.open.edu/openlearn/money-management/management/leadership-and-management/management-perspective-and-practice/content-section-5.5.2" TargetMode="External"/><Relationship Id="rId52" Type="http://schemas.openxmlformats.org/officeDocument/2006/relationships/hyperlink" Target="http://www.theguardian.com/sustainable-business/transformational-leadership-key-self-doubt" TargetMode="External"/><Relationship Id="rId60" Type="http://schemas.openxmlformats.org/officeDocument/2006/relationships/hyperlink" Target="http://www.babymilkaction.org/about-us"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dependent.co.uk/arts-entertainment/books/news/waterstones-to-open-its-first-new-store-in-six-years-9270045.html" TargetMode="External"/><Relationship Id="rId22" Type="http://schemas.openxmlformats.org/officeDocument/2006/relationships/hyperlink" Target="http://www.starbucks.co.uk/responsibility/sourcing" TargetMode="External"/><Relationship Id="rId27" Type="http://schemas.openxmlformats.org/officeDocument/2006/relationships/hyperlink" Target="http://businesscasestudies.co.uk/bannatyne/from-ice-cream-van-to-dragons-den-duncan-bannatyne/introduction.html" TargetMode="External"/><Relationship Id="rId30" Type="http://schemas.openxmlformats.org/officeDocument/2006/relationships/hyperlink" Target="http://www.bbc.co.uk/dragonsden/entrepreneurs/labanroomes.shtml" TargetMode="External"/><Relationship Id="rId35" Type="http://schemas.openxmlformats.org/officeDocument/2006/relationships/hyperlink" Target="http://businesscasestudies.co.uk/business-theory/strategy/business-objectives-planning-and-stakeholders.html" TargetMode="External"/><Relationship Id="rId43" Type="http://schemas.openxmlformats.org/officeDocument/2006/relationships/hyperlink" Target="http://education-portal.com/academy/lesson/strong-vs-weak-organizational-cultures-examples-differences.html" TargetMode="External"/><Relationship Id="rId48" Type="http://schemas.openxmlformats.org/officeDocument/2006/relationships/hyperlink" Target="http://www.nibusinessinfo.co.uk/content/example-overtrading" TargetMode="External"/><Relationship Id="rId56" Type="http://schemas.openxmlformats.org/officeDocument/2006/relationships/hyperlink" Target="http://www.theguardian.com/business/2013/dec/04/rbs-it-failure-computer-systems" TargetMode="External"/><Relationship Id="rId64"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contracts.onecle.com/twitter/espp-2013.shtml" TargetMode="External"/><Relationship Id="rId3" Type="http://schemas.openxmlformats.org/officeDocument/2006/relationships/styles" Target="styles.xml"/><Relationship Id="rId12" Type="http://schemas.openxmlformats.org/officeDocument/2006/relationships/hyperlink" Target="http://businesscasestudies.co.uk/asos-com/strategic-growth-in-the-fashion-retail-industry/growth.html" TargetMode="External"/><Relationship Id="rId17" Type="http://schemas.openxmlformats.org/officeDocument/2006/relationships/hyperlink" Target="http://www.telegraph.co.uk/finance/newsbysector/retailandconsumer/9543609/How-Poundland-makes-its-millions.html" TargetMode="External"/><Relationship Id="rId25" Type="http://schemas.openxmlformats.org/officeDocument/2006/relationships/hyperlink" Target="http://businesscasestudies.co.uk/kelloggs/extending-the-product-life-cycle/implementing-the-extension-strategy-for-nutri-grain.html" TargetMode="External"/><Relationship Id="rId33" Type="http://schemas.openxmlformats.org/officeDocument/2006/relationships/hyperlink" Target="http://www.flibberty.com/high-street-dreams" TargetMode="External"/><Relationship Id="rId38" Type="http://schemas.openxmlformats.org/officeDocument/2006/relationships/hyperlink" Target="http://whatis.techtarget.com/definition/lifestyle-business" TargetMode="External"/><Relationship Id="rId46" Type="http://schemas.openxmlformats.org/officeDocument/2006/relationships/hyperlink" Target="https://www.youtube.com/watch?v=mYF2_FBCvXw" TargetMode="External"/><Relationship Id="rId59" Type="http://schemas.openxmlformats.org/officeDocument/2006/relationships/hyperlink" Target="http://rudefoodnames.com" TargetMode="External"/><Relationship Id="rId67" Type="http://schemas.openxmlformats.org/officeDocument/2006/relationships/theme" Target="theme/theme1.xml"/><Relationship Id="rId20" Type="http://schemas.openxmlformats.org/officeDocument/2006/relationships/hyperlink" Target="http://www.scdigest.com/ontarget/14-04-08-1.php?cid=7964" TargetMode="External"/><Relationship Id="rId41" Type="http://schemas.openxmlformats.org/officeDocument/2006/relationships/hyperlink" Target="http://www.starbucks.com/coffeehouse/starbucks-stores/starbucks-evenings/locations" TargetMode="External"/><Relationship Id="rId54" Type="http://schemas.openxmlformats.org/officeDocument/2006/relationships/hyperlink" Target="http://management.fortune.cnn.com/2013/05/08/corporate-change-nokia/" TargetMode="External"/><Relationship Id="rId6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7034</Words>
  <Characters>40096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GCE Getting Started</vt:lpstr>
    </vt:vector>
  </TitlesOfParts>
  <Company>Pearson Education</Company>
  <LinksUpToDate>false</LinksUpToDate>
  <CharactersWithSpaces>47036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Getting Started</dc:title>
  <dc:creator>regan_c</dc:creator>
  <cp:lastModifiedBy>Stephen Gouldthorpe</cp:lastModifiedBy>
  <cp:revision>3</cp:revision>
  <cp:lastPrinted>2014-03-24T12:35:00Z</cp:lastPrinted>
  <dcterms:created xsi:type="dcterms:W3CDTF">2017-09-10T16:45:00Z</dcterms:created>
  <dcterms:modified xsi:type="dcterms:W3CDTF">2017-09-10T16:45:00Z</dcterms:modified>
</cp:coreProperties>
</file>