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FFE" w:rsidRPr="00F769C5" w:rsidRDefault="00A161FD" w:rsidP="00562F90">
      <w:pPr>
        <w:pStyle w:val="lang-en"/>
        <w:shd w:val="clear" w:color="auto" w:fill="FFFFFF"/>
        <w:spacing w:before="0" w:beforeAutospacing="0" w:after="0" w:afterAutospacing="0" w:line="360" w:lineRule="atLeast"/>
        <w:ind w:left="720" w:hanging="360"/>
        <w:jc w:val="both"/>
        <w:textAlignment w:val="baseline"/>
        <w:rPr>
          <w:color w:val="000000"/>
          <w:sz w:val="8"/>
        </w:rPr>
      </w:pPr>
      <w:bookmarkStart w:id="0" w:name="_GoBack"/>
      <w:bookmarkEnd w:id="0"/>
      <w:r w:rsidRPr="00F769C5">
        <w:rPr>
          <w:noProof/>
          <w:color w:val="000000"/>
          <w:sz w:val="8"/>
        </w:rPr>
        <w:drawing>
          <wp:anchor distT="0" distB="0" distL="114300" distR="114300" simplePos="0" relativeHeight="251657728" behindDoc="0" locked="0" layoutInCell="1" allowOverlap="1" wp14:anchorId="3037B68E" wp14:editId="64633921">
            <wp:simplePos x="0" y="0"/>
            <wp:positionH relativeFrom="column">
              <wp:posOffset>6300253</wp:posOffset>
            </wp:positionH>
            <wp:positionV relativeFrom="paragraph">
              <wp:posOffset>-178117</wp:posOffset>
            </wp:positionV>
            <wp:extent cx="373179" cy="336071"/>
            <wp:effectExtent l="0" t="0" r="8255" b="6985"/>
            <wp:wrapNone/>
            <wp:docPr id="4" name="Picture 4" descr="bd0666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06662_"/>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9026" cy="341336"/>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69C5">
        <w:rPr>
          <w:noProof/>
          <w:color w:val="000000"/>
          <w:sz w:val="8"/>
        </w:rPr>
        <w:drawing>
          <wp:anchor distT="0" distB="0" distL="114300" distR="114300" simplePos="0" relativeHeight="251655680" behindDoc="0" locked="0" layoutInCell="1" allowOverlap="1" wp14:anchorId="4E125AF7" wp14:editId="3138A15E">
            <wp:simplePos x="0" y="0"/>
            <wp:positionH relativeFrom="column">
              <wp:posOffset>-146846</wp:posOffset>
            </wp:positionH>
            <wp:positionV relativeFrom="paragraph">
              <wp:posOffset>-200369</wp:posOffset>
            </wp:positionV>
            <wp:extent cx="370390" cy="338148"/>
            <wp:effectExtent l="0" t="0" r="0" b="5080"/>
            <wp:wrapNone/>
            <wp:docPr id="3" name="Picture 3" descr="bd0666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06662_"/>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1700" cy="339344"/>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69C5">
        <w:rPr>
          <w:noProof/>
          <w:sz w:val="8"/>
        </w:rPr>
        <mc:AlternateContent>
          <mc:Choice Requires="wps">
            <w:drawing>
              <wp:anchor distT="0" distB="0" distL="114300" distR="114300" simplePos="0" relativeHeight="251667456" behindDoc="0" locked="0" layoutInCell="1" allowOverlap="1" wp14:anchorId="461EC032" wp14:editId="24C010BD">
                <wp:simplePos x="0" y="0"/>
                <wp:positionH relativeFrom="page">
                  <wp:posOffset>38100</wp:posOffset>
                </wp:positionH>
                <wp:positionV relativeFrom="paragraph">
                  <wp:posOffset>150350</wp:posOffset>
                </wp:positionV>
                <wp:extent cx="7543800" cy="0"/>
                <wp:effectExtent l="38100" t="19050" r="57150" b="114300"/>
                <wp:wrapNone/>
                <wp:docPr id="2" name="Straight Connector 2"/>
                <wp:cNvGraphicFramePr/>
                <a:graphic xmlns:a="http://schemas.openxmlformats.org/drawingml/2006/main">
                  <a:graphicData uri="http://schemas.microsoft.com/office/word/2010/wordprocessingShape">
                    <wps:wsp>
                      <wps:cNvCnPr/>
                      <wps:spPr>
                        <a:xfrm>
                          <a:off x="0" y="0"/>
                          <a:ext cx="7543800" cy="0"/>
                        </a:xfrm>
                        <a:prstGeom prst="line">
                          <a:avLst/>
                        </a:prstGeom>
                        <a:ln w="12700"/>
                        <a:effectLst>
                          <a:outerShdw blurRad="50800" dist="38100" dir="5400000" algn="t"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ED3C411" id="Straight Connector 2" o:spid="_x0000_s1026" style="position:absolute;z-index:251667456;visibility:visible;mso-wrap-style:square;mso-wrap-distance-left:9pt;mso-wrap-distance-top:0;mso-wrap-distance-right:9pt;mso-wrap-distance-bottom:0;mso-position-horizontal:absolute;mso-position-horizontal-relative:page;mso-position-vertical:absolute;mso-position-vertical-relative:text" from="3pt,11.85pt" to="597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" strokecolor="#5b9bd5 [3204]" strokeweight="1pt">
                <v:stroke joinstyle="miter"/>
                <v:shadow on="t" color="black" opacity="26214f" origin=",-.5" offset="0,3pt"/>
                <w10:wrap anchorx="page"/>
              </v:line>
            </w:pict>
          </mc:Fallback>
        </mc:AlternateContent>
      </w:r>
      <w:r w:rsidR="002164E4" w:rsidRPr="00F769C5">
        <w:rPr>
          <w:noProof/>
          <w:sz w:val="8"/>
        </w:rPr>
        <mc:AlternateContent>
          <mc:Choice Requires="wps">
            <w:drawing>
              <wp:anchor distT="0" distB="0" distL="114300" distR="114300" simplePos="0" relativeHeight="251653632" behindDoc="0" locked="0" layoutInCell="1" allowOverlap="1" wp14:anchorId="64935708" wp14:editId="037EBD7A">
                <wp:simplePos x="0" y="0"/>
                <wp:positionH relativeFrom="margin">
                  <wp:posOffset>779129</wp:posOffset>
                </wp:positionH>
                <wp:positionV relativeFrom="paragraph">
                  <wp:posOffset>-227869</wp:posOffset>
                </wp:positionV>
                <wp:extent cx="4953964" cy="438150"/>
                <wp:effectExtent l="0" t="0" r="0" b="0"/>
                <wp:wrapNone/>
                <wp:docPr id="1" name="Text Box 1"/>
                <wp:cNvGraphicFramePr/>
                <a:graphic xmlns:a="http://schemas.openxmlformats.org/drawingml/2006/main">
                  <a:graphicData uri="http://schemas.microsoft.com/office/word/2010/wordprocessingShape">
                    <wps:wsp>
                      <wps:cNvSpPr txBox="1"/>
                      <wps:spPr>
                        <a:xfrm>
                          <a:off x="0" y="0"/>
                          <a:ext cx="4953964" cy="438150"/>
                        </a:xfrm>
                        <a:prstGeom prst="rect">
                          <a:avLst/>
                        </a:prstGeom>
                        <a:noFill/>
                        <a:ln>
                          <a:noFill/>
                        </a:ln>
                        <a:effectLst/>
                      </wps:spPr>
                      <wps:txbx>
                        <w:txbxContent>
                          <w:p w:rsidR="00292FFE" w:rsidRPr="00840E48" w:rsidRDefault="00292FFE" w:rsidP="00E46D0E">
                            <w:pPr>
                              <w:pStyle w:val="lang-en"/>
                              <w:shd w:val="clear" w:color="auto" w:fill="FFFFFF"/>
                              <w:spacing w:after="0" w:line="360" w:lineRule="atLeast"/>
                              <w:ind w:left="720" w:hanging="360"/>
                              <w:jc w:val="center"/>
                              <w:textAlignment w:val="baseline"/>
                              <w:rPr>
                                <w:rFonts w:ascii="Maiandra GD" w:hAnsi="Maiandra GD"/>
                                <w:b/>
                                <w:color w:val="70AD47"/>
                                <w:spacing w:val="10"/>
                                <w:sz w:val="40"/>
                                <w:szCs w:val="4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840E48">
                              <w:rPr>
                                <w:rFonts w:ascii="Maiandra GD" w:hAnsi="Maiandra GD"/>
                                <w:b/>
                                <w:color w:val="70AD47"/>
                                <w:spacing w:val="10"/>
                                <w:sz w:val="40"/>
                                <w:szCs w:val="4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Useful Quotations</w:t>
                            </w:r>
                            <w:r w:rsidR="00C0337A">
                              <w:rPr>
                                <w:rFonts w:ascii="Maiandra GD" w:hAnsi="Maiandra GD"/>
                                <w:b/>
                                <w:color w:val="70AD47"/>
                                <w:spacing w:val="10"/>
                                <w:sz w:val="40"/>
                                <w:szCs w:val="4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 – Buddhist Beliefs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4935708" id="_x0000_t202" coordsize="21600,21600" o:spt="202" path="m,l,21600r21600,l21600,xe">
                <v:stroke joinstyle="miter"/>
                <v:path gradientshapeok="t" o:connecttype="rect"/>
              </v:shapetype>
              <v:shape id="Text Box 1" o:spid="_x0000_s1026" type="#_x0000_t202" style="position:absolute;left:0;text-align:left;margin-left:61.35pt;margin-top:-17.95pt;width:390.1pt;height:34.5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" filled="f" stroked="f">
                <v:textbox>
                  <w:txbxContent>
                    <w:p w:rsidR="00292FFE" w:rsidRPr="00840E48" w:rsidRDefault="00292FFE" w:rsidP="00E46D0E">
                      <w:pPr>
                        <w:pStyle w:val="lang-en"/>
                        <w:shd w:val="clear" w:color="auto" w:fill="FFFFFF"/>
                        <w:spacing w:after="0" w:line="360" w:lineRule="atLeast"/>
                        <w:ind w:left="720" w:hanging="360"/>
                        <w:jc w:val="center"/>
                        <w:textAlignment w:val="baseline"/>
                        <w:rPr>
                          <w:rFonts w:ascii="Maiandra GD" w:hAnsi="Maiandra GD"/>
                          <w:b/>
                          <w:color w:val="70AD47"/>
                          <w:spacing w:val="10"/>
                          <w:sz w:val="40"/>
                          <w:szCs w:val="4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840E48">
                        <w:rPr>
                          <w:rFonts w:ascii="Maiandra GD" w:hAnsi="Maiandra GD"/>
                          <w:b/>
                          <w:color w:val="70AD47"/>
                          <w:spacing w:val="10"/>
                          <w:sz w:val="40"/>
                          <w:szCs w:val="4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Useful Quotations</w:t>
                      </w:r>
                      <w:r w:rsidR="00C0337A">
                        <w:rPr>
                          <w:rFonts w:ascii="Maiandra GD" w:hAnsi="Maiandra GD"/>
                          <w:b/>
                          <w:color w:val="70AD47"/>
                          <w:spacing w:val="10"/>
                          <w:sz w:val="40"/>
                          <w:szCs w:val="4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 – Buddhist Beliefs</w:t>
                      </w:r>
                    </w:p>
                  </w:txbxContent>
                </v:textbox>
                <w10:wrap anchorx="margin"/>
              </v:shape>
            </w:pict>
          </mc:Fallback>
        </mc:AlternateContent>
      </w:r>
    </w:p>
    <w:tbl>
      <w:tblPr>
        <w:tblStyle w:val="TableGrid"/>
        <w:tblpPr w:leftFromText="180" w:rightFromText="180" w:vertAnchor="text" w:horzAnchor="margin" w:tblpX="-436" w:tblpY="84"/>
        <w:tblW w:w="11057" w:type="dxa"/>
        <w:tblLayout w:type="fixed"/>
        <w:tblLook w:val="04A0" w:firstRow="1" w:lastRow="0" w:firstColumn="1" w:lastColumn="0" w:noHBand="0" w:noVBand="1"/>
      </w:tblPr>
      <w:tblGrid>
        <w:gridCol w:w="6374"/>
        <w:gridCol w:w="1418"/>
        <w:gridCol w:w="3265"/>
      </w:tblGrid>
      <w:tr w:rsidR="00A161FD" w:rsidRPr="00794052" w:rsidTr="004167F8">
        <w:tc>
          <w:tcPr>
            <w:tcW w:w="6374" w:type="dxa"/>
            <w:shd w:val="clear" w:color="auto" w:fill="FFCCCC"/>
          </w:tcPr>
          <w:p w:rsidR="00A161FD" w:rsidRPr="00DE5257" w:rsidRDefault="00A161FD" w:rsidP="00A161FD">
            <w:pPr>
              <w:pStyle w:val="lang-en"/>
              <w:spacing w:before="0" w:beforeAutospacing="0" w:after="0" w:afterAutospacing="0" w:line="360" w:lineRule="atLeast"/>
              <w:textAlignment w:val="baseline"/>
              <w:rPr>
                <w:rFonts w:ascii="Candara" w:hAnsi="Candara"/>
                <w:color w:val="000000"/>
                <w:sz w:val="28"/>
                <w:szCs w:val="25"/>
              </w:rPr>
            </w:pPr>
            <w:r w:rsidRPr="00DE5257">
              <w:rPr>
                <w:rFonts w:ascii="Candara" w:hAnsi="Candara"/>
                <w:color w:val="000000"/>
                <w:sz w:val="28"/>
                <w:szCs w:val="25"/>
              </w:rPr>
              <w:t>Quotation…</w:t>
            </w:r>
          </w:p>
        </w:tc>
        <w:tc>
          <w:tcPr>
            <w:tcW w:w="1418" w:type="dxa"/>
            <w:shd w:val="clear" w:color="auto" w:fill="FFCCCC"/>
          </w:tcPr>
          <w:p w:rsidR="00A161FD" w:rsidRPr="00DE5257" w:rsidRDefault="00A161FD" w:rsidP="00A161FD">
            <w:pPr>
              <w:pStyle w:val="lang-en"/>
              <w:spacing w:before="0" w:beforeAutospacing="0" w:after="0" w:afterAutospacing="0" w:line="360" w:lineRule="atLeast"/>
              <w:textAlignment w:val="baseline"/>
              <w:rPr>
                <w:rFonts w:ascii="Candara" w:hAnsi="Candara"/>
                <w:color w:val="000000"/>
                <w:sz w:val="28"/>
                <w:szCs w:val="25"/>
              </w:rPr>
            </w:pPr>
            <w:r w:rsidRPr="00DE5257">
              <w:rPr>
                <w:rFonts w:ascii="Candara" w:hAnsi="Candara"/>
                <w:color w:val="000000"/>
                <w:sz w:val="28"/>
                <w:szCs w:val="25"/>
              </w:rPr>
              <w:t>From...</w:t>
            </w:r>
          </w:p>
        </w:tc>
        <w:tc>
          <w:tcPr>
            <w:tcW w:w="3265" w:type="dxa"/>
            <w:shd w:val="clear" w:color="auto" w:fill="FFCCCC"/>
          </w:tcPr>
          <w:p w:rsidR="00A161FD" w:rsidRPr="00DE5257" w:rsidRDefault="00A161FD" w:rsidP="00A161FD">
            <w:pPr>
              <w:pStyle w:val="lang-en"/>
              <w:spacing w:before="0" w:beforeAutospacing="0" w:after="0" w:afterAutospacing="0" w:line="360" w:lineRule="atLeast"/>
              <w:textAlignment w:val="baseline"/>
              <w:rPr>
                <w:rFonts w:ascii="Candara" w:hAnsi="Candara"/>
                <w:color w:val="000000"/>
                <w:sz w:val="28"/>
                <w:szCs w:val="25"/>
              </w:rPr>
            </w:pPr>
            <w:r w:rsidRPr="00DE5257">
              <w:rPr>
                <w:rFonts w:ascii="Candara" w:hAnsi="Candara"/>
                <w:color w:val="000000"/>
                <w:sz w:val="28"/>
                <w:szCs w:val="25"/>
              </w:rPr>
              <w:t>Context…</w:t>
            </w:r>
          </w:p>
        </w:tc>
      </w:tr>
      <w:tr w:rsidR="00A161FD" w:rsidRPr="00794052" w:rsidTr="00A5024A">
        <w:tc>
          <w:tcPr>
            <w:tcW w:w="6374" w:type="dxa"/>
          </w:tcPr>
          <w:p w:rsidR="00A161FD" w:rsidRPr="00794052" w:rsidRDefault="00A161FD" w:rsidP="00A161FD">
            <w:pPr>
              <w:pStyle w:val="lang-en"/>
              <w:spacing w:before="0" w:beforeAutospacing="0" w:after="0" w:afterAutospacing="0" w:line="360" w:lineRule="atLeast"/>
              <w:textAlignment w:val="baseline"/>
              <w:rPr>
                <w:rFonts w:ascii="Candara" w:hAnsi="Candara"/>
                <w:color w:val="000000"/>
                <w:sz w:val="25"/>
                <w:szCs w:val="25"/>
              </w:rPr>
            </w:pPr>
            <w:r>
              <w:rPr>
                <w:rFonts w:ascii="Candara" w:hAnsi="Candara"/>
                <w:color w:val="000000"/>
                <w:sz w:val="25"/>
                <w:szCs w:val="25"/>
              </w:rPr>
              <w:t>‘By day and by night a white canopy was held over me so heat, dust, grass and dew would not settle on me.  I had three mansions, one for the summer, one for the winter and one for the rainy season.’</w:t>
            </w:r>
          </w:p>
        </w:tc>
        <w:tc>
          <w:tcPr>
            <w:tcW w:w="1418" w:type="dxa"/>
          </w:tcPr>
          <w:p w:rsidR="00A161FD" w:rsidRPr="00794052" w:rsidRDefault="00A161FD" w:rsidP="00A161FD">
            <w:pPr>
              <w:pStyle w:val="lang-en"/>
              <w:spacing w:before="0" w:beforeAutospacing="0" w:after="0" w:afterAutospacing="0" w:line="360" w:lineRule="atLeast"/>
              <w:textAlignment w:val="baseline"/>
              <w:rPr>
                <w:rFonts w:ascii="Candara" w:hAnsi="Candara"/>
                <w:color w:val="000000"/>
                <w:sz w:val="25"/>
                <w:szCs w:val="25"/>
              </w:rPr>
            </w:pPr>
            <w:r>
              <w:rPr>
                <w:rFonts w:ascii="Candara" w:hAnsi="Candara"/>
                <w:sz w:val="25"/>
                <w:szCs w:val="25"/>
              </w:rPr>
              <w:t xml:space="preserve">Buddha </w:t>
            </w:r>
          </w:p>
        </w:tc>
        <w:tc>
          <w:tcPr>
            <w:tcW w:w="3265" w:type="dxa"/>
          </w:tcPr>
          <w:p w:rsidR="00A161FD" w:rsidRPr="00794052" w:rsidRDefault="00A161FD" w:rsidP="00A161FD">
            <w:pPr>
              <w:pStyle w:val="lang-en"/>
              <w:spacing w:before="0" w:beforeAutospacing="0" w:after="0" w:afterAutospacing="0" w:line="360" w:lineRule="atLeast"/>
              <w:textAlignment w:val="baseline"/>
              <w:rPr>
                <w:rFonts w:ascii="Candara" w:hAnsi="Candara"/>
                <w:color w:val="000000"/>
                <w:sz w:val="25"/>
                <w:szCs w:val="25"/>
              </w:rPr>
            </w:pPr>
            <w:r>
              <w:rPr>
                <w:rFonts w:ascii="Candara" w:hAnsi="Candara"/>
                <w:color w:val="000000"/>
                <w:sz w:val="25"/>
                <w:szCs w:val="25"/>
              </w:rPr>
              <w:t>Buddha’s early life, luxurious lifestyle.</w:t>
            </w:r>
          </w:p>
        </w:tc>
      </w:tr>
      <w:tr w:rsidR="00A161FD" w:rsidRPr="00794052" w:rsidTr="00A5024A">
        <w:tc>
          <w:tcPr>
            <w:tcW w:w="6374" w:type="dxa"/>
          </w:tcPr>
          <w:p w:rsidR="00A161FD" w:rsidRPr="00794052" w:rsidRDefault="00A161FD" w:rsidP="00A161FD">
            <w:pPr>
              <w:pStyle w:val="lang-en"/>
              <w:spacing w:before="0" w:beforeAutospacing="0" w:after="0" w:afterAutospacing="0" w:line="360" w:lineRule="atLeast"/>
              <w:textAlignment w:val="baseline"/>
              <w:rPr>
                <w:rFonts w:ascii="Candara" w:hAnsi="Candara"/>
                <w:color w:val="000000"/>
                <w:sz w:val="25"/>
                <w:szCs w:val="25"/>
              </w:rPr>
            </w:pPr>
            <w:r>
              <w:rPr>
                <w:rFonts w:ascii="Candara" w:hAnsi="Candara"/>
                <w:color w:val="000000"/>
                <w:sz w:val="25"/>
                <w:szCs w:val="25"/>
              </w:rPr>
              <w:t xml:space="preserve">‘My teaching is not a philosophy. It is the result of direct experience…’ </w:t>
            </w:r>
          </w:p>
        </w:tc>
        <w:tc>
          <w:tcPr>
            <w:tcW w:w="1418" w:type="dxa"/>
          </w:tcPr>
          <w:p w:rsidR="00A161FD" w:rsidRPr="00794052" w:rsidRDefault="00A161FD" w:rsidP="00A161FD">
            <w:pPr>
              <w:pStyle w:val="lang-en"/>
              <w:spacing w:before="0" w:beforeAutospacing="0" w:after="0" w:afterAutospacing="0" w:line="360" w:lineRule="atLeast"/>
              <w:textAlignment w:val="baseline"/>
              <w:rPr>
                <w:rFonts w:ascii="Candara" w:hAnsi="Candara"/>
                <w:sz w:val="25"/>
                <w:szCs w:val="25"/>
              </w:rPr>
            </w:pPr>
            <w:r>
              <w:rPr>
                <w:rFonts w:ascii="Candara" w:hAnsi="Candara"/>
                <w:sz w:val="25"/>
                <w:szCs w:val="25"/>
              </w:rPr>
              <w:t>Thich Nhat Hanh</w:t>
            </w:r>
          </w:p>
        </w:tc>
        <w:tc>
          <w:tcPr>
            <w:tcW w:w="3265" w:type="dxa"/>
          </w:tcPr>
          <w:p w:rsidR="00A161FD" w:rsidRPr="00794052" w:rsidRDefault="00A161FD" w:rsidP="00A161FD">
            <w:pPr>
              <w:pStyle w:val="lang-en"/>
              <w:spacing w:before="0" w:beforeAutospacing="0" w:after="0" w:afterAutospacing="0" w:line="360" w:lineRule="atLeast"/>
              <w:textAlignment w:val="baseline"/>
              <w:rPr>
                <w:rFonts w:ascii="Candara" w:hAnsi="Candara"/>
                <w:color w:val="000000"/>
                <w:sz w:val="25"/>
                <w:szCs w:val="25"/>
              </w:rPr>
            </w:pPr>
            <w:r>
              <w:rPr>
                <w:rFonts w:ascii="Candara" w:hAnsi="Candara"/>
                <w:color w:val="000000"/>
                <w:sz w:val="25"/>
                <w:szCs w:val="25"/>
              </w:rPr>
              <w:t>Importance of Dharma - teachings</w:t>
            </w:r>
          </w:p>
        </w:tc>
      </w:tr>
      <w:tr w:rsidR="00A161FD" w:rsidRPr="00794052" w:rsidTr="00A5024A">
        <w:tc>
          <w:tcPr>
            <w:tcW w:w="6374" w:type="dxa"/>
          </w:tcPr>
          <w:p w:rsidR="00A161FD" w:rsidRDefault="00A161FD" w:rsidP="00A161FD">
            <w:pPr>
              <w:pStyle w:val="lang-en"/>
              <w:spacing w:before="0" w:beforeAutospacing="0" w:after="0" w:afterAutospacing="0" w:line="360" w:lineRule="atLeast"/>
              <w:textAlignment w:val="baseline"/>
              <w:rPr>
                <w:rFonts w:ascii="Candara" w:hAnsi="Candara"/>
                <w:color w:val="000000"/>
                <w:sz w:val="25"/>
                <w:szCs w:val="25"/>
              </w:rPr>
            </w:pPr>
            <w:r>
              <w:rPr>
                <w:rFonts w:ascii="Candara" w:hAnsi="Candara"/>
                <w:color w:val="000000"/>
                <w:sz w:val="25"/>
                <w:szCs w:val="25"/>
              </w:rPr>
              <w:t xml:space="preserve">‘I take refuge in the Buddha, </w:t>
            </w:r>
          </w:p>
          <w:p w:rsidR="00A161FD" w:rsidRDefault="00A161FD" w:rsidP="00A161FD">
            <w:pPr>
              <w:pStyle w:val="lang-en"/>
              <w:spacing w:before="0" w:beforeAutospacing="0" w:after="0" w:afterAutospacing="0" w:line="360" w:lineRule="atLeast"/>
              <w:textAlignment w:val="baseline"/>
              <w:rPr>
                <w:rFonts w:ascii="Candara" w:hAnsi="Candara"/>
                <w:color w:val="000000"/>
                <w:sz w:val="25"/>
                <w:szCs w:val="25"/>
              </w:rPr>
            </w:pPr>
            <w:r>
              <w:rPr>
                <w:rFonts w:ascii="Candara" w:hAnsi="Candara"/>
                <w:color w:val="000000"/>
                <w:sz w:val="25"/>
                <w:szCs w:val="25"/>
              </w:rPr>
              <w:t xml:space="preserve">I take refuge in the Dharma, </w:t>
            </w:r>
          </w:p>
          <w:p w:rsidR="00A161FD" w:rsidRPr="00794052" w:rsidRDefault="00A161FD" w:rsidP="00A161FD">
            <w:pPr>
              <w:pStyle w:val="lang-en"/>
              <w:spacing w:before="0" w:beforeAutospacing="0" w:after="0" w:afterAutospacing="0" w:line="360" w:lineRule="atLeast"/>
              <w:textAlignment w:val="baseline"/>
              <w:rPr>
                <w:rFonts w:ascii="Candara" w:hAnsi="Candara"/>
                <w:color w:val="000000"/>
                <w:sz w:val="25"/>
                <w:szCs w:val="25"/>
              </w:rPr>
            </w:pPr>
            <w:r>
              <w:rPr>
                <w:rFonts w:ascii="Candara" w:hAnsi="Candara"/>
                <w:color w:val="000000"/>
                <w:sz w:val="25"/>
                <w:szCs w:val="25"/>
              </w:rPr>
              <w:t>I take refuge in the Sangha’.</w:t>
            </w:r>
          </w:p>
        </w:tc>
        <w:tc>
          <w:tcPr>
            <w:tcW w:w="1418" w:type="dxa"/>
          </w:tcPr>
          <w:p w:rsidR="00A161FD" w:rsidRPr="00794052" w:rsidRDefault="00A161FD" w:rsidP="00A161FD">
            <w:pPr>
              <w:pStyle w:val="lang-en"/>
              <w:spacing w:before="0" w:beforeAutospacing="0" w:after="0" w:afterAutospacing="0" w:line="360" w:lineRule="atLeast"/>
              <w:textAlignment w:val="baseline"/>
              <w:rPr>
                <w:rFonts w:ascii="Candara" w:hAnsi="Candara"/>
                <w:sz w:val="25"/>
                <w:szCs w:val="25"/>
              </w:rPr>
            </w:pPr>
          </w:p>
        </w:tc>
        <w:tc>
          <w:tcPr>
            <w:tcW w:w="3265" w:type="dxa"/>
          </w:tcPr>
          <w:p w:rsidR="00A161FD" w:rsidRPr="00794052" w:rsidRDefault="00A161FD" w:rsidP="00A161FD">
            <w:pPr>
              <w:pStyle w:val="lang-en"/>
              <w:spacing w:before="0" w:beforeAutospacing="0" w:after="0" w:afterAutospacing="0" w:line="360" w:lineRule="atLeast"/>
              <w:textAlignment w:val="baseline"/>
              <w:rPr>
                <w:rFonts w:ascii="Candara" w:hAnsi="Candara"/>
                <w:color w:val="000000"/>
                <w:sz w:val="25"/>
                <w:szCs w:val="25"/>
              </w:rPr>
            </w:pPr>
            <w:r>
              <w:rPr>
                <w:rFonts w:ascii="Candara" w:hAnsi="Candara"/>
                <w:color w:val="000000"/>
                <w:sz w:val="25"/>
                <w:szCs w:val="25"/>
              </w:rPr>
              <w:t>Importance of Buddha, his teachings and the Buddhist community. Said at many Buddhist meetings.</w:t>
            </w:r>
          </w:p>
        </w:tc>
      </w:tr>
      <w:tr w:rsidR="00A161FD" w:rsidRPr="00794052" w:rsidTr="00A5024A">
        <w:tc>
          <w:tcPr>
            <w:tcW w:w="6374" w:type="dxa"/>
          </w:tcPr>
          <w:p w:rsidR="00A161FD" w:rsidRPr="00794052" w:rsidRDefault="00A161FD" w:rsidP="00A161FD">
            <w:pPr>
              <w:pStyle w:val="lang-en"/>
              <w:spacing w:before="0" w:beforeAutospacing="0" w:after="0" w:afterAutospacing="0" w:line="360" w:lineRule="atLeast"/>
              <w:textAlignment w:val="baseline"/>
              <w:rPr>
                <w:rFonts w:ascii="Candara" w:hAnsi="Candara"/>
                <w:color w:val="000000"/>
                <w:sz w:val="25"/>
                <w:szCs w:val="25"/>
              </w:rPr>
            </w:pPr>
            <w:r>
              <w:rPr>
                <w:rFonts w:ascii="Candara" w:hAnsi="Candara"/>
                <w:color w:val="000000"/>
                <w:sz w:val="25"/>
                <w:szCs w:val="25"/>
              </w:rPr>
              <w:t>‘All events and incidents in life are so intimately linked with the fate of others …’</w:t>
            </w:r>
          </w:p>
        </w:tc>
        <w:tc>
          <w:tcPr>
            <w:tcW w:w="1418" w:type="dxa"/>
          </w:tcPr>
          <w:p w:rsidR="00A161FD" w:rsidRPr="00794052" w:rsidRDefault="00A161FD" w:rsidP="00A161FD">
            <w:pPr>
              <w:pStyle w:val="lang-en"/>
              <w:spacing w:before="0" w:beforeAutospacing="0" w:after="0" w:afterAutospacing="0" w:line="360" w:lineRule="atLeast"/>
              <w:textAlignment w:val="baseline"/>
              <w:rPr>
                <w:rFonts w:ascii="Candara" w:hAnsi="Candara"/>
                <w:sz w:val="25"/>
                <w:szCs w:val="25"/>
              </w:rPr>
            </w:pPr>
            <w:r>
              <w:rPr>
                <w:rFonts w:ascii="Candara" w:hAnsi="Candara"/>
                <w:sz w:val="25"/>
                <w:szCs w:val="25"/>
              </w:rPr>
              <w:t>Dalai Lama</w:t>
            </w:r>
          </w:p>
        </w:tc>
        <w:tc>
          <w:tcPr>
            <w:tcW w:w="3265" w:type="dxa"/>
          </w:tcPr>
          <w:p w:rsidR="00A161FD" w:rsidRPr="00794052" w:rsidRDefault="00A161FD" w:rsidP="00A161FD">
            <w:pPr>
              <w:pStyle w:val="lang-en"/>
              <w:spacing w:before="0" w:beforeAutospacing="0" w:after="0" w:afterAutospacing="0" w:line="360" w:lineRule="atLeast"/>
              <w:textAlignment w:val="baseline"/>
              <w:rPr>
                <w:rFonts w:ascii="Candara" w:hAnsi="Candara"/>
                <w:color w:val="000000"/>
                <w:sz w:val="25"/>
                <w:szCs w:val="25"/>
              </w:rPr>
            </w:pPr>
            <w:r>
              <w:rPr>
                <w:rFonts w:ascii="Candara" w:hAnsi="Candara"/>
                <w:color w:val="000000"/>
                <w:sz w:val="25"/>
                <w:szCs w:val="25"/>
              </w:rPr>
              <w:t>Concept of dependent arising – all things are connected.</w:t>
            </w:r>
          </w:p>
        </w:tc>
      </w:tr>
      <w:tr w:rsidR="00A161FD" w:rsidRPr="00794052" w:rsidTr="00A5024A">
        <w:tc>
          <w:tcPr>
            <w:tcW w:w="6374" w:type="dxa"/>
          </w:tcPr>
          <w:p w:rsidR="00A161FD" w:rsidRPr="00794052" w:rsidRDefault="00A161FD" w:rsidP="00A161FD">
            <w:pPr>
              <w:pStyle w:val="lang-en"/>
              <w:spacing w:before="0" w:beforeAutospacing="0" w:after="0" w:afterAutospacing="0" w:line="360" w:lineRule="atLeast"/>
              <w:textAlignment w:val="baseline"/>
              <w:rPr>
                <w:rFonts w:ascii="Candara" w:hAnsi="Candara"/>
                <w:color w:val="000000"/>
                <w:sz w:val="25"/>
                <w:szCs w:val="25"/>
              </w:rPr>
            </w:pPr>
            <w:r>
              <w:rPr>
                <w:rFonts w:ascii="Candara" w:hAnsi="Candara"/>
                <w:color w:val="000000"/>
                <w:sz w:val="25"/>
                <w:szCs w:val="25"/>
              </w:rPr>
              <w:t>‘…what I teach is suffering and the cessation of suffering</w:t>
            </w:r>
            <w:r w:rsidRPr="00794052">
              <w:rPr>
                <w:rFonts w:ascii="Candara" w:hAnsi="Candara"/>
                <w:color w:val="000000"/>
                <w:sz w:val="25"/>
                <w:szCs w:val="25"/>
              </w:rPr>
              <w:t>.’</w:t>
            </w:r>
          </w:p>
        </w:tc>
        <w:tc>
          <w:tcPr>
            <w:tcW w:w="1418" w:type="dxa"/>
          </w:tcPr>
          <w:p w:rsidR="00A161FD" w:rsidRPr="00794052" w:rsidRDefault="00A161FD" w:rsidP="00A161FD">
            <w:pPr>
              <w:pStyle w:val="lang-en"/>
              <w:spacing w:before="0" w:beforeAutospacing="0" w:after="0" w:afterAutospacing="0" w:line="360" w:lineRule="atLeast"/>
              <w:textAlignment w:val="baseline"/>
              <w:rPr>
                <w:rFonts w:ascii="Candara" w:hAnsi="Candara"/>
                <w:sz w:val="25"/>
                <w:szCs w:val="25"/>
              </w:rPr>
            </w:pPr>
            <w:r>
              <w:rPr>
                <w:rFonts w:ascii="Candara" w:hAnsi="Candara"/>
                <w:sz w:val="25"/>
                <w:szCs w:val="25"/>
              </w:rPr>
              <w:t>Buddha</w:t>
            </w:r>
          </w:p>
        </w:tc>
        <w:tc>
          <w:tcPr>
            <w:tcW w:w="3265" w:type="dxa"/>
          </w:tcPr>
          <w:p w:rsidR="00A161FD" w:rsidRPr="00794052" w:rsidRDefault="00A161FD" w:rsidP="00A161FD">
            <w:pPr>
              <w:pStyle w:val="lang-en"/>
              <w:spacing w:before="0" w:beforeAutospacing="0" w:after="0" w:afterAutospacing="0" w:line="360" w:lineRule="atLeast"/>
              <w:textAlignment w:val="baseline"/>
              <w:rPr>
                <w:rFonts w:ascii="Candara" w:hAnsi="Candara"/>
                <w:color w:val="000000"/>
                <w:sz w:val="25"/>
                <w:szCs w:val="25"/>
              </w:rPr>
            </w:pPr>
            <w:r>
              <w:rPr>
                <w:rFonts w:ascii="Candara" w:hAnsi="Candara"/>
                <w:color w:val="000000"/>
                <w:sz w:val="25"/>
                <w:szCs w:val="25"/>
              </w:rPr>
              <w:t>Three marks of existence – dukkha (suffering), nature of life, Four Noble Truths.</w:t>
            </w:r>
          </w:p>
        </w:tc>
      </w:tr>
      <w:tr w:rsidR="00A161FD" w:rsidRPr="00794052" w:rsidTr="00A5024A">
        <w:tc>
          <w:tcPr>
            <w:tcW w:w="6374" w:type="dxa"/>
          </w:tcPr>
          <w:p w:rsidR="00A161FD" w:rsidRPr="00794052" w:rsidRDefault="00A161FD" w:rsidP="00A161FD">
            <w:pPr>
              <w:pStyle w:val="lang-en"/>
              <w:spacing w:before="0" w:beforeAutospacing="0" w:after="0" w:afterAutospacing="0" w:line="360" w:lineRule="atLeast"/>
              <w:textAlignment w:val="baseline"/>
              <w:rPr>
                <w:rFonts w:ascii="Candara" w:hAnsi="Candara"/>
                <w:color w:val="000000"/>
                <w:sz w:val="25"/>
                <w:szCs w:val="25"/>
              </w:rPr>
            </w:pPr>
            <w:r w:rsidRPr="00794052">
              <w:rPr>
                <w:rFonts w:ascii="Candara" w:hAnsi="Candara"/>
                <w:color w:val="000000"/>
                <w:sz w:val="25"/>
                <w:szCs w:val="25"/>
                <w:shd w:val="clear" w:color="auto" w:fill="FFFFFF"/>
              </w:rPr>
              <w:t>‘</w:t>
            </w:r>
            <w:r>
              <w:rPr>
                <w:rFonts w:ascii="Candara" w:hAnsi="Candara"/>
                <w:color w:val="000000"/>
                <w:sz w:val="25"/>
                <w:szCs w:val="25"/>
                <w:shd w:val="clear" w:color="auto" w:fill="FFFFFF"/>
              </w:rPr>
              <w:t xml:space="preserve">The truth of suffering is like a disease, the truth of the origin is like the cause of the disease, the truth of cessation is like the cure of the disease and the truth of the path is like the medicine’.   </w:t>
            </w:r>
          </w:p>
        </w:tc>
        <w:tc>
          <w:tcPr>
            <w:tcW w:w="1418" w:type="dxa"/>
          </w:tcPr>
          <w:p w:rsidR="00A161FD" w:rsidRPr="00794052" w:rsidRDefault="00A161FD" w:rsidP="00A161FD">
            <w:pPr>
              <w:pStyle w:val="lang-en"/>
              <w:spacing w:before="0" w:beforeAutospacing="0" w:after="0" w:afterAutospacing="0" w:line="360" w:lineRule="atLeast"/>
              <w:textAlignment w:val="baseline"/>
              <w:rPr>
                <w:rFonts w:ascii="Candara" w:hAnsi="Candara"/>
                <w:sz w:val="25"/>
                <w:szCs w:val="25"/>
              </w:rPr>
            </w:pPr>
            <w:r>
              <w:rPr>
                <w:rFonts w:ascii="Candara" w:hAnsi="Candara"/>
                <w:sz w:val="25"/>
                <w:szCs w:val="25"/>
              </w:rPr>
              <w:t xml:space="preserve">Buddhagh-osa </w:t>
            </w:r>
          </w:p>
        </w:tc>
        <w:tc>
          <w:tcPr>
            <w:tcW w:w="3265" w:type="dxa"/>
          </w:tcPr>
          <w:p w:rsidR="00A161FD" w:rsidRPr="00794052" w:rsidRDefault="00A161FD" w:rsidP="00A161FD">
            <w:pPr>
              <w:pStyle w:val="lang-en"/>
              <w:spacing w:before="0" w:beforeAutospacing="0" w:after="0" w:afterAutospacing="0" w:line="360" w:lineRule="atLeast"/>
              <w:textAlignment w:val="baseline"/>
              <w:rPr>
                <w:rFonts w:ascii="Candara" w:hAnsi="Candara"/>
                <w:color w:val="000000"/>
                <w:sz w:val="25"/>
                <w:szCs w:val="25"/>
              </w:rPr>
            </w:pPr>
            <w:r>
              <w:rPr>
                <w:rFonts w:ascii="Candara" w:hAnsi="Candara"/>
                <w:color w:val="000000"/>
                <w:sz w:val="25"/>
                <w:szCs w:val="25"/>
              </w:rPr>
              <w:t>Four Noble Truths</w:t>
            </w:r>
          </w:p>
        </w:tc>
      </w:tr>
      <w:tr w:rsidR="00A161FD" w:rsidRPr="00794052" w:rsidTr="00A5024A">
        <w:tc>
          <w:tcPr>
            <w:tcW w:w="6374" w:type="dxa"/>
          </w:tcPr>
          <w:p w:rsidR="00A161FD" w:rsidRPr="00794052" w:rsidRDefault="00A161FD" w:rsidP="00A161FD">
            <w:pPr>
              <w:pStyle w:val="lang-en"/>
              <w:spacing w:before="0" w:beforeAutospacing="0" w:after="0" w:afterAutospacing="0" w:line="360" w:lineRule="atLeast"/>
              <w:textAlignment w:val="baseline"/>
              <w:rPr>
                <w:rFonts w:ascii="Candara" w:hAnsi="Candara"/>
                <w:color w:val="000000"/>
                <w:sz w:val="25"/>
                <w:szCs w:val="25"/>
              </w:rPr>
            </w:pPr>
            <w:r>
              <w:rPr>
                <w:rFonts w:ascii="Candara" w:hAnsi="Candara"/>
                <w:color w:val="000000"/>
                <w:sz w:val="25"/>
                <w:szCs w:val="25"/>
              </w:rPr>
              <w:t>‘…this is the Noble Truth of the origin of suffering: it is this craving which leads to renewed existence…’</w:t>
            </w:r>
          </w:p>
        </w:tc>
        <w:tc>
          <w:tcPr>
            <w:tcW w:w="1418" w:type="dxa"/>
          </w:tcPr>
          <w:p w:rsidR="00A161FD" w:rsidRPr="00794052" w:rsidRDefault="00A161FD" w:rsidP="00A161FD">
            <w:pPr>
              <w:pStyle w:val="lang-en"/>
              <w:spacing w:before="0" w:beforeAutospacing="0" w:after="0" w:afterAutospacing="0" w:line="360" w:lineRule="atLeast"/>
              <w:textAlignment w:val="baseline"/>
              <w:rPr>
                <w:rFonts w:ascii="Candara" w:hAnsi="Candara"/>
                <w:sz w:val="25"/>
                <w:szCs w:val="25"/>
              </w:rPr>
            </w:pPr>
            <w:r>
              <w:rPr>
                <w:rFonts w:ascii="Candara" w:hAnsi="Candara"/>
                <w:sz w:val="25"/>
                <w:szCs w:val="25"/>
              </w:rPr>
              <w:t>Buddha</w:t>
            </w:r>
          </w:p>
        </w:tc>
        <w:tc>
          <w:tcPr>
            <w:tcW w:w="3265" w:type="dxa"/>
          </w:tcPr>
          <w:p w:rsidR="00A161FD" w:rsidRPr="00794052" w:rsidRDefault="00A161FD" w:rsidP="00A161FD">
            <w:pPr>
              <w:pStyle w:val="lang-en"/>
              <w:spacing w:before="0" w:beforeAutospacing="0" w:after="0" w:afterAutospacing="0" w:line="360" w:lineRule="atLeast"/>
              <w:textAlignment w:val="baseline"/>
              <w:rPr>
                <w:rFonts w:ascii="Candara" w:hAnsi="Candara"/>
                <w:color w:val="000000"/>
                <w:sz w:val="25"/>
                <w:szCs w:val="25"/>
              </w:rPr>
            </w:pPr>
            <w:r>
              <w:rPr>
                <w:rFonts w:ascii="Candara" w:hAnsi="Candara"/>
                <w:color w:val="000000"/>
                <w:sz w:val="25"/>
                <w:szCs w:val="25"/>
              </w:rPr>
              <w:t xml:space="preserve">The second Noble Truth – cause of dukkha. </w:t>
            </w:r>
          </w:p>
        </w:tc>
      </w:tr>
      <w:tr w:rsidR="00A161FD" w:rsidRPr="00794052" w:rsidTr="00A5024A">
        <w:tc>
          <w:tcPr>
            <w:tcW w:w="6374" w:type="dxa"/>
          </w:tcPr>
          <w:p w:rsidR="00A161FD" w:rsidRPr="00794052" w:rsidRDefault="00A161FD" w:rsidP="00A161FD">
            <w:pPr>
              <w:pStyle w:val="lang-en"/>
              <w:spacing w:before="0" w:beforeAutospacing="0" w:after="0" w:afterAutospacing="0" w:line="360" w:lineRule="atLeast"/>
              <w:textAlignment w:val="baseline"/>
              <w:rPr>
                <w:rFonts w:ascii="Candara" w:hAnsi="Candara"/>
                <w:color w:val="000000"/>
                <w:sz w:val="25"/>
                <w:szCs w:val="25"/>
              </w:rPr>
            </w:pPr>
            <w:r w:rsidRPr="00794052">
              <w:rPr>
                <w:rFonts w:ascii="Candara" w:hAnsi="Candara"/>
                <w:color w:val="000000"/>
                <w:sz w:val="25"/>
                <w:szCs w:val="25"/>
              </w:rPr>
              <w:t>‘</w:t>
            </w:r>
            <w:r>
              <w:rPr>
                <w:rFonts w:ascii="Candara" w:hAnsi="Candara"/>
                <w:color w:val="000000"/>
                <w:sz w:val="25"/>
                <w:szCs w:val="25"/>
              </w:rPr>
              <w:t>… this is the Noble Truth of cessation of suffering… and the cessation of that same craving, the freedom from it…’</w:t>
            </w:r>
          </w:p>
        </w:tc>
        <w:tc>
          <w:tcPr>
            <w:tcW w:w="1418" w:type="dxa"/>
          </w:tcPr>
          <w:p w:rsidR="00A161FD" w:rsidRPr="00794052" w:rsidRDefault="00A161FD" w:rsidP="00A161FD">
            <w:pPr>
              <w:pStyle w:val="lang-en"/>
              <w:spacing w:before="0" w:beforeAutospacing="0" w:after="0" w:afterAutospacing="0" w:line="360" w:lineRule="atLeast"/>
              <w:textAlignment w:val="baseline"/>
              <w:rPr>
                <w:rFonts w:ascii="Candara" w:hAnsi="Candara"/>
                <w:sz w:val="25"/>
                <w:szCs w:val="25"/>
              </w:rPr>
            </w:pPr>
            <w:r>
              <w:rPr>
                <w:rFonts w:ascii="Candara" w:hAnsi="Candara"/>
                <w:sz w:val="25"/>
                <w:szCs w:val="25"/>
              </w:rPr>
              <w:t>Buddha</w:t>
            </w:r>
          </w:p>
        </w:tc>
        <w:tc>
          <w:tcPr>
            <w:tcW w:w="3265" w:type="dxa"/>
          </w:tcPr>
          <w:p w:rsidR="00A161FD" w:rsidRPr="00794052" w:rsidRDefault="00A161FD" w:rsidP="00A161FD">
            <w:pPr>
              <w:pStyle w:val="lang-en"/>
              <w:spacing w:before="0" w:beforeAutospacing="0" w:after="0" w:afterAutospacing="0" w:line="360" w:lineRule="atLeast"/>
              <w:textAlignment w:val="baseline"/>
              <w:rPr>
                <w:rFonts w:ascii="Candara" w:hAnsi="Candara"/>
                <w:color w:val="000000"/>
                <w:sz w:val="25"/>
                <w:szCs w:val="25"/>
              </w:rPr>
            </w:pPr>
            <w:r>
              <w:rPr>
                <w:rFonts w:ascii="Candara" w:hAnsi="Candara"/>
                <w:color w:val="000000"/>
                <w:sz w:val="25"/>
                <w:szCs w:val="25"/>
              </w:rPr>
              <w:t>The third Noble Truth – dukkha ends when craving ends.</w:t>
            </w:r>
          </w:p>
        </w:tc>
      </w:tr>
      <w:tr w:rsidR="00A161FD" w:rsidRPr="00794052" w:rsidTr="00A5024A">
        <w:tc>
          <w:tcPr>
            <w:tcW w:w="6374" w:type="dxa"/>
          </w:tcPr>
          <w:p w:rsidR="00A161FD" w:rsidRPr="00794052" w:rsidRDefault="00A161FD" w:rsidP="00A161FD">
            <w:pPr>
              <w:pStyle w:val="lang-en"/>
              <w:spacing w:before="0" w:beforeAutospacing="0" w:after="0" w:afterAutospacing="0" w:line="360" w:lineRule="atLeast"/>
              <w:textAlignment w:val="baseline"/>
              <w:rPr>
                <w:rFonts w:ascii="Candara" w:hAnsi="Candara"/>
                <w:color w:val="000000"/>
                <w:sz w:val="25"/>
                <w:szCs w:val="25"/>
              </w:rPr>
            </w:pPr>
            <w:r>
              <w:rPr>
                <w:rFonts w:ascii="Candara" w:hAnsi="Candara"/>
                <w:color w:val="000000"/>
                <w:sz w:val="25"/>
                <w:szCs w:val="25"/>
              </w:rPr>
              <w:t>‘Mental phenomena are preceded by mind as their leader, are made by mind. If one acts or speaks with an evil mind, from that sorrow follow him as the wheel follows the foot of the ox… If one acts or speaks with a pure mind, from that happiness follows him…’</w:t>
            </w:r>
          </w:p>
        </w:tc>
        <w:tc>
          <w:tcPr>
            <w:tcW w:w="1418" w:type="dxa"/>
          </w:tcPr>
          <w:p w:rsidR="00A161FD" w:rsidRPr="00794052" w:rsidRDefault="00A161FD" w:rsidP="00A161FD">
            <w:pPr>
              <w:pStyle w:val="lang-en"/>
              <w:spacing w:before="0" w:beforeAutospacing="0" w:after="0" w:afterAutospacing="0" w:line="360" w:lineRule="atLeast"/>
              <w:textAlignment w:val="baseline"/>
              <w:rPr>
                <w:rFonts w:ascii="Candara" w:hAnsi="Candara"/>
                <w:sz w:val="25"/>
                <w:szCs w:val="25"/>
              </w:rPr>
            </w:pPr>
            <w:r>
              <w:rPr>
                <w:rFonts w:ascii="Candara" w:hAnsi="Candara"/>
                <w:sz w:val="25"/>
                <w:szCs w:val="25"/>
              </w:rPr>
              <w:t>Buddha</w:t>
            </w:r>
          </w:p>
        </w:tc>
        <w:tc>
          <w:tcPr>
            <w:tcW w:w="3265" w:type="dxa"/>
          </w:tcPr>
          <w:p w:rsidR="00A161FD" w:rsidRDefault="00A161FD" w:rsidP="00A161FD">
            <w:pPr>
              <w:pStyle w:val="lang-en"/>
              <w:spacing w:before="0" w:beforeAutospacing="0" w:after="0" w:afterAutospacing="0" w:line="360" w:lineRule="atLeast"/>
              <w:textAlignment w:val="baseline"/>
              <w:rPr>
                <w:rFonts w:ascii="Candara" w:hAnsi="Candara"/>
                <w:color w:val="000000"/>
                <w:sz w:val="25"/>
                <w:szCs w:val="25"/>
              </w:rPr>
            </w:pPr>
            <w:r>
              <w:rPr>
                <w:rFonts w:ascii="Candara" w:hAnsi="Candara"/>
                <w:color w:val="000000"/>
                <w:sz w:val="25"/>
                <w:szCs w:val="25"/>
              </w:rPr>
              <w:t>Fourth Nob</w:t>
            </w:r>
            <w:r w:rsidR="00375E1A">
              <w:rPr>
                <w:rFonts w:ascii="Candara" w:hAnsi="Candara"/>
                <w:color w:val="000000"/>
                <w:sz w:val="25"/>
                <w:szCs w:val="25"/>
              </w:rPr>
              <w:t>le Truth; Eightfold Path; karma, samsara, dependent arising.</w:t>
            </w:r>
          </w:p>
        </w:tc>
      </w:tr>
      <w:tr w:rsidR="00A161FD" w:rsidRPr="00794052" w:rsidTr="00A5024A">
        <w:tc>
          <w:tcPr>
            <w:tcW w:w="6374" w:type="dxa"/>
          </w:tcPr>
          <w:p w:rsidR="00A161FD" w:rsidRDefault="00A161FD" w:rsidP="00A161FD">
            <w:pPr>
              <w:pStyle w:val="lang-en"/>
              <w:spacing w:before="0" w:beforeAutospacing="0" w:after="0" w:afterAutospacing="0" w:line="360" w:lineRule="atLeast"/>
              <w:textAlignment w:val="baseline"/>
              <w:rPr>
                <w:rFonts w:ascii="Candara" w:hAnsi="Candara"/>
                <w:color w:val="000000"/>
                <w:sz w:val="25"/>
                <w:szCs w:val="25"/>
              </w:rPr>
            </w:pPr>
            <w:r>
              <w:rPr>
                <w:rFonts w:ascii="Candara" w:hAnsi="Candara"/>
                <w:color w:val="000000"/>
                <w:sz w:val="25"/>
                <w:szCs w:val="25"/>
              </w:rPr>
              <w:t xml:space="preserve">‘I alone am a Fully Enlightened One, whose fires are quenched and extinguished’. </w:t>
            </w:r>
          </w:p>
        </w:tc>
        <w:tc>
          <w:tcPr>
            <w:tcW w:w="1418" w:type="dxa"/>
          </w:tcPr>
          <w:p w:rsidR="00A161FD" w:rsidRDefault="00A161FD" w:rsidP="00A161FD">
            <w:pPr>
              <w:pStyle w:val="lang-en"/>
              <w:spacing w:before="0" w:beforeAutospacing="0" w:after="0" w:afterAutospacing="0" w:line="360" w:lineRule="atLeast"/>
              <w:textAlignment w:val="baseline"/>
              <w:rPr>
                <w:rFonts w:ascii="Candara" w:hAnsi="Candara"/>
                <w:sz w:val="25"/>
                <w:szCs w:val="25"/>
              </w:rPr>
            </w:pPr>
            <w:r>
              <w:rPr>
                <w:rFonts w:ascii="Candara" w:hAnsi="Candara"/>
                <w:sz w:val="25"/>
                <w:szCs w:val="25"/>
              </w:rPr>
              <w:t>Buddha</w:t>
            </w:r>
          </w:p>
        </w:tc>
        <w:tc>
          <w:tcPr>
            <w:tcW w:w="3265" w:type="dxa"/>
          </w:tcPr>
          <w:p w:rsidR="00A161FD" w:rsidRDefault="00A161FD" w:rsidP="00A161FD">
            <w:pPr>
              <w:pStyle w:val="lang-en"/>
              <w:spacing w:before="0" w:beforeAutospacing="0" w:after="0" w:afterAutospacing="0" w:line="360" w:lineRule="atLeast"/>
              <w:textAlignment w:val="baseline"/>
              <w:rPr>
                <w:rFonts w:ascii="Candara" w:hAnsi="Candara"/>
                <w:color w:val="000000"/>
                <w:sz w:val="25"/>
                <w:szCs w:val="25"/>
              </w:rPr>
            </w:pPr>
            <w:r>
              <w:rPr>
                <w:rFonts w:ascii="Candara" w:hAnsi="Candara"/>
                <w:color w:val="000000"/>
                <w:sz w:val="25"/>
                <w:szCs w:val="25"/>
              </w:rPr>
              <w:t>Arhat – perfected person, an enlightened being.</w:t>
            </w:r>
          </w:p>
        </w:tc>
      </w:tr>
      <w:tr w:rsidR="00A161FD" w:rsidRPr="00794052" w:rsidTr="00A5024A">
        <w:tc>
          <w:tcPr>
            <w:tcW w:w="6374" w:type="dxa"/>
          </w:tcPr>
          <w:p w:rsidR="00A161FD" w:rsidRDefault="00A161FD" w:rsidP="00A161FD">
            <w:pPr>
              <w:pStyle w:val="lang-en"/>
              <w:spacing w:before="0" w:beforeAutospacing="0" w:after="0" w:afterAutospacing="0" w:line="360" w:lineRule="atLeast"/>
              <w:textAlignment w:val="baseline"/>
              <w:rPr>
                <w:rFonts w:ascii="Candara" w:hAnsi="Candara"/>
                <w:color w:val="000000"/>
                <w:sz w:val="25"/>
                <w:szCs w:val="25"/>
              </w:rPr>
            </w:pPr>
            <w:r>
              <w:rPr>
                <w:rFonts w:ascii="Candara" w:hAnsi="Candara"/>
                <w:color w:val="000000"/>
                <w:sz w:val="25"/>
                <w:szCs w:val="25"/>
              </w:rPr>
              <w:t>‘However innumerable sentient beings are; I vow to save them.’</w:t>
            </w:r>
          </w:p>
        </w:tc>
        <w:tc>
          <w:tcPr>
            <w:tcW w:w="1418" w:type="dxa"/>
          </w:tcPr>
          <w:p w:rsidR="00A161FD" w:rsidRDefault="00A161FD" w:rsidP="00A161FD">
            <w:pPr>
              <w:pStyle w:val="lang-en"/>
              <w:spacing w:before="0" w:beforeAutospacing="0" w:after="0" w:afterAutospacing="0" w:line="360" w:lineRule="atLeast"/>
              <w:textAlignment w:val="baseline"/>
              <w:rPr>
                <w:rFonts w:ascii="Candara" w:hAnsi="Candara"/>
                <w:sz w:val="25"/>
                <w:szCs w:val="25"/>
              </w:rPr>
            </w:pPr>
          </w:p>
        </w:tc>
        <w:tc>
          <w:tcPr>
            <w:tcW w:w="3265" w:type="dxa"/>
          </w:tcPr>
          <w:p w:rsidR="00A161FD" w:rsidRDefault="00A161FD" w:rsidP="00A161FD">
            <w:pPr>
              <w:pStyle w:val="lang-en"/>
              <w:spacing w:before="0" w:beforeAutospacing="0" w:after="0" w:afterAutospacing="0" w:line="360" w:lineRule="atLeast"/>
              <w:textAlignment w:val="baseline"/>
              <w:rPr>
                <w:rFonts w:ascii="Candara" w:hAnsi="Candara"/>
                <w:color w:val="000000"/>
                <w:sz w:val="25"/>
                <w:szCs w:val="25"/>
              </w:rPr>
            </w:pPr>
            <w:r>
              <w:rPr>
                <w:rFonts w:ascii="Candara" w:hAnsi="Candara"/>
                <w:color w:val="000000"/>
                <w:sz w:val="25"/>
                <w:szCs w:val="25"/>
              </w:rPr>
              <w:t>Bodhisattva vow; helping others become enlightened</w:t>
            </w:r>
            <w:r w:rsidR="00A5024A">
              <w:rPr>
                <w:rFonts w:ascii="Candara" w:hAnsi="Candara"/>
                <w:color w:val="000000"/>
                <w:sz w:val="25"/>
                <w:szCs w:val="25"/>
              </w:rPr>
              <w:t>.</w:t>
            </w:r>
          </w:p>
        </w:tc>
      </w:tr>
      <w:tr w:rsidR="00A5024A" w:rsidRPr="00794052" w:rsidTr="00A5024A">
        <w:tc>
          <w:tcPr>
            <w:tcW w:w="6374" w:type="dxa"/>
          </w:tcPr>
          <w:p w:rsidR="00A161FD" w:rsidRDefault="00A5024A" w:rsidP="00A161FD">
            <w:pPr>
              <w:pStyle w:val="lang-en"/>
              <w:spacing w:before="0" w:beforeAutospacing="0" w:after="0" w:afterAutospacing="0" w:line="360" w:lineRule="atLeast"/>
              <w:textAlignment w:val="baseline"/>
              <w:rPr>
                <w:rFonts w:ascii="Candara" w:hAnsi="Candara"/>
                <w:color w:val="000000"/>
                <w:sz w:val="25"/>
                <w:szCs w:val="25"/>
              </w:rPr>
            </w:pPr>
            <w:r>
              <w:rPr>
                <w:rFonts w:ascii="Candara" w:hAnsi="Candara"/>
                <w:color w:val="000000"/>
                <w:sz w:val="25"/>
                <w:szCs w:val="25"/>
              </w:rPr>
              <w:t xml:space="preserve">‘Sukhavati is rich in a great variety of flowers and fruits adorned with jewel trees, … in this Buddha-field, they are all fixed on the right method of salvation’. </w:t>
            </w:r>
          </w:p>
        </w:tc>
        <w:tc>
          <w:tcPr>
            <w:tcW w:w="1418" w:type="dxa"/>
          </w:tcPr>
          <w:p w:rsidR="00A161FD" w:rsidRDefault="00A5024A" w:rsidP="00A161FD">
            <w:pPr>
              <w:pStyle w:val="lang-en"/>
              <w:spacing w:before="0" w:beforeAutospacing="0" w:after="0" w:afterAutospacing="0" w:line="360" w:lineRule="atLeast"/>
              <w:textAlignment w:val="baseline"/>
              <w:rPr>
                <w:rFonts w:ascii="Candara" w:hAnsi="Candara"/>
                <w:sz w:val="25"/>
                <w:szCs w:val="25"/>
              </w:rPr>
            </w:pPr>
            <w:r>
              <w:rPr>
                <w:rFonts w:ascii="Candara" w:hAnsi="Candara"/>
                <w:sz w:val="25"/>
                <w:szCs w:val="25"/>
              </w:rPr>
              <w:t>Amitabha Buddha</w:t>
            </w:r>
          </w:p>
        </w:tc>
        <w:tc>
          <w:tcPr>
            <w:tcW w:w="3265" w:type="dxa"/>
          </w:tcPr>
          <w:p w:rsidR="00A161FD" w:rsidRDefault="00A5024A" w:rsidP="00A161FD">
            <w:pPr>
              <w:pStyle w:val="lang-en"/>
              <w:spacing w:before="0" w:beforeAutospacing="0" w:after="0" w:afterAutospacing="0" w:line="360" w:lineRule="atLeast"/>
              <w:textAlignment w:val="baseline"/>
              <w:rPr>
                <w:rFonts w:ascii="Candara" w:hAnsi="Candara"/>
                <w:color w:val="000000"/>
                <w:sz w:val="25"/>
                <w:szCs w:val="25"/>
              </w:rPr>
            </w:pPr>
            <w:r>
              <w:rPr>
                <w:rFonts w:ascii="Candara" w:hAnsi="Candara"/>
                <w:color w:val="000000"/>
                <w:sz w:val="25"/>
                <w:szCs w:val="25"/>
              </w:rPr>
              <w:t>Pure Land Buddhism</w:t>
            </w:r>
          </w:p>
        </w:tc>
      </w:tr>
      <w:tr w:rsidR="00A161FD" w:rsidRPr="00794052" w:rsidTr="00A5024A">
        <w:tc>
          <w:tcPr>
            <w:tcW w:w="6374" w:type="dxa"/>
          </w:tcPr>
          <w:p w:rsidR="00A161FD" w:rsidRPr="00B47AAB" w:rsidRDefault="00A161FD" w:rsidP="00A161FD">
            <w:pPr>
              <w:shd w:val="clear" w:color="auto" w:fill="FFFFFF"/>
              <w:spacing w:line="336" w:lineRule="atLeast"/>
              <w:rPr>
                <w:rFonts w:ascii="Candara" w:eastAsia="Times New Roman" w:hAnsi="Candara" w:cs="Arial"/>
                <w:sz w:val="25"/>
                <w:szCs w:val="25"/>
                <w:lang w:eastAsia="en-GB"/>
              </w:rPr>
            </w:pPr>
            <w:r w:rsidRPr="00B47AAB">
              <w:rPr>
                <w:rFonts w:ascii="Candara" w:eastAsia="Times New Roman" w:hAnsi="Candara" w:cs="Arial"/>
                <w:sz w:val="25"/>
                <w:szCs w:val="25"/>
                <w:lang w:eastAsia="en-GB"/>
              </w:rPr>
              <w:t>"</w:t>
            </w:r>
            <w:r w:rsidR="00A5024A">
              <w:rPr>
                <w:rFonts w:ascii="Candara" w:eastAsia="Times New Roman" w:hAnsi="Candara" w:cs="Arial"/>
                <w:sz w:val="25"/>
                <w:szCs w:val="25"/>
                <w:lang w:eastAsia="en-GB"/>
              </w:rPr>
              <w:t xml:space="preserve">Even a bad man will be received in Buddha’s land”. </w:t>
            </w:r>
          </w:p>
        </w:tc>
        <w:tc>
          <w:tcPr>
            <w:tcW w:w="1418" w:type="dxa"/>
          </w:tcPr>
          <w:p w:rsidR="00A161FD" w:rsidRDefault="00A5024A" w:rsidP="00A161FD">
            <w:pPr>
              <w:pStyle w:val="lang-en"/>
              <w:spacing w:before="0" w:beforeAutospacing="0" w:after="0" w:afterAutospacing="0" w:line="360" w:lineRule="atLeast"/>
              <w:textAlignment w:val="baseline"/>
              <w:rPr>
                <w:rFonts w:ascii="Candara" w:hAnsi="Candara"/>
                <w:sz w:val="25"/>
                <w:szCs w:val="25"/>
              </w:rPr>
            </w:pPr>
            <w:r>
              <w:rPr>
                <w:rFonts w:ascii="Candara" w:hAnsi="Candara"/>
                <w:sz w:val="25"/>
                <w:szCs w:val="25"/>
              </w:rPr>
              <w:t>Shinran</w:t>
            </w:r>
          </w:p>
        </w:tc>
        <w:tc>
          <w:tcPr>
            <w:tcW w:w="3265" w:type="dxa"/>
          </w:tcPr>
          <w:p w:rsidR="00A161FD" w:rsidRDefault="00AC3C4C" w:rsidP="00A161FD">
            <w:pPr>
              <w:pStyle w:val="lang-en"/>
              <w:spacing w:before="0" w:beforeAutospacing="0" w:after="0" w:afterAutospacing="0" w:line="360" w:lineRule="atLeast"/>
              <w:textAlignment w:val="baseline"/>
              <w:rPr>
                <w:rFonts w:ascii="Candara" w:hAnsi="Candara"/>
                <w:color w:val="000000"/>
                <w:sz w:val="25"/>
                <w:szCs w:val="25"/>
              </w:rPr>
            </w:pPr>
            <w:r>
              <w:rPr>
                <w:rFonts w:ascii="Candara" w:hAnsi="Candara"/>
                <w:color w:val="000000"/>
                <w:sz w:val="25"/>
                <w:szCs w:val="25"/>
              </w:rPr>
              <w:t>Pure land Buddhism.</w:t>
            </w:r>
          </w:p>
        </w:tc>
      </w:tr>
    </w:tbl>
    <w:p w:rsidR="00562F90" w:rsidRDefault="00292FFE">
      <w:r>
        <w:rPr>
          <w:rFonts w:ascii="Verdana" w:hAnsi="Verdana"/>
          <w:color w:val="000000"/>
          <w:sz w:val="15"/>
          <w:szCs w:val="15"/>
        </w:rPr>
        <w:br/>
      </w:r>
    </w:p>
    <w:sectPr w:rsidR="00562F90" w:rsidSect="00D507FC">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4C39" w:rsidRDefault="00684C39" w:rsidP="00E46D0E">
      <w:pPr>
        <w:spacing w:after="0" w:line="240" w:lineRule="auto"/>
      </w:pPr>
      <w:r>
        <w:separator/>
      </w:r>
    </w:p>
  </w:endnote>
  <w:endnote w:type="continuationSeparator" w:id="0">
    <w:p w:rsidR="00684C39" w:rsidRDefault="00684C39" w:rsidP="00E46D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4C39" w:rsidRDefault="00684C39" w:rsidP="00E46D0E">
      <w:pPr>
        <w:spacing w:after="0" w:line="240" w:lineRule="auto"/>
      </w:pPr>
      <w:r>
        <w:separator/>
      </w:r>
    </w:p>
  </w:footnote>
  <w:footnote w:type="continuationSeparator" w:id="0">
    <w:p w:rsidR="00684C39" w:rsidRDefault="00684C39" w:rsidP="00E46D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F90"/>
    <w:rsid w:val="00027ADB"/>
    <w:rsid w:val="00056301"/>
    <w:rsid w:val="00107E63"/>
    <w:rsid w:val="001115DB"/>
    <w:rsid w:val="001225E1"/>
    <w:rsid w:val="00134F31"/>
    <w:rsid w:val="00192144"/>
    <w:rsid w:val="00193D4D"/>
    <w:rsid w:val="00211405"/>
    <w:rsid w:val="0021271F"/>
    <w:rsid w:val="002164E4"/>
    <w:rsid w:val="00226E3C"/>
    <w:rsid w:val="00292FFE"/>
    <w:rsid w:val="002D34AC"/>
    <w:rsid w:val="002F0B4B"/>
    <w:rsid w:val="003744A3"/>
    <w:rsid w:val="00375E1A"/>
    <w:rsid w:val="00382E71"/>
    <w:rsid w:val="003B0C50"/>
    <w:rsid w:val="003F1373"/>
    <w:rsid w:val="00403DE8"/>
    <w:rsid w:val="00410678"/>
    <w:rsid w:val="004167F8"/>
    <w:rsid w:val="0048358C"/>
    <w:rsid w:val="004B3CD7"/>
    <w:rsid w:val="00512D8C"/>
    <w:rsid w:val="005241B0"/>
    <w:rsid w:val="00562F90"/>
    <w:rsid w:val="005706D7"/>
    <w:rsid w:val="005F4FA0"/>
    <w:rsid w:val="00645CF2"/>
    <w:rsid w:val="00684C39"/>
    <w:rsid w:val="007026D2"/>
    <w:rsid w:val="007204EB"/>
    <w:rsid w:val="00732B7D"/>
    <w:rsid w:val="0079104B"/>
    <w:rsid w:val="00794052"/>
    <w:rsid w:val="00830887"/>
    <w:rsid w:val="008344CC"/>
    <w:rsid w:val="00840E48"/>
    <w:rsid w:val="008A2CDB"/>
    <w:rsid w:val="00900E89"/>
    <w:rsid w:val="00956854"/>
    <w:rsid w:val="00957AEE"/>
    <w:rsid w:val="00984F2E"/>
    <w:rsid w:val="00A161FD"/>
    <w:rsid w:val="00A30800"/>
    <w:rsid w:val="00A5024A"/>
    <w:rsid w:val="00A509EA"/>
    <w:rsid w:val="00A733ED"/>
    <w:rsid w:val="00A81F15"/>
    <w:rsid w:val="00A96183"/>
    <w:rsid w:val="00AA0B98"/>
    <w:rsid w:val="00AC3C4C"/>
    <w:rsid w:val="00B40059"/>
    <w:rsid w:val="00B47AAB"/>
    <w:rsid w:val="00B71C5C"/>
    <w:rsid w:val="00BB3DEA"/>
    <w:rsid w:val="00BD54F1"/>
    <w:rsid w:val="00BE3317"/>
    <w:rsid w:val="00C0337A"/>
    <w:rsid w:val="00C12358"/>
    <w:rsid w:val="00C3112F"/>
    <w:rsid w:val="00C5429B"/>
    <w:rsid w:val="00C722C3"/>
    <w:rsid w:val="00C72E15"/>
    <w:rsid w:val="00C9144A"/>
    <w:rsid w:val="00CB13E5"/>
    <w:rsid w:val="00CB5387"/>
    <w:rsid w:val="00CB6330"/>
    <w:rsid w:val="00D227CE"/>
    <w:rsid w:val="00D507FC"/>
    <w:rsid w:val="00DC2E14"/>
    <w:rsid w:val="00DE5257"/>
    <w:rsid w:val="00E15423"/>
    <w:rsid w:val="00E46D0E"/>
    <w:rsid w:val="00E569E0"/>
    <w:rsid w:val="00E7694D"/>
    <w:rsid w:val="00E96479"/>
    <w:rsid w:val="00F7355E"/>
    <w:rsid w:val="00F769C5"/>
    <w:rsid w:val="00F83B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EF058A-C2B5-4F9A-94AD-0BC4DA7A3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ng-en">
    <w:name w:val="lang-en"/>
    <w:basedOn w:val="Normal"/>
    <w:rsid w:val="00562F9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562F90"/>
    <w:rPr>
      <w:color w:val="0000FF"/>
      <w:u w:val="single"/>
    </w:rPr>
  </w:style>
  <w:style w:type="character" w:styleId="Strong">
    <w:name w:val="Strong"/>
    <w:basedOn w:val="DefaultParagraphFont"/>
    <w:uiPriority w:val="22"/>
    <w:qFormat/>
    <w:rsid w:val="00562F90"/>
    <w:rPr>
      <w:b/>
      <w:bCs/>
    </w:rPr>
  </w:style>
  <w:style w:type="character" w:customStyle="1" w:styleId="apple-converted-space">
    <w:name w:val="apple-converted-space"/>
    <w:basedOn w:val="DefaultParagraphFont"/>
    <w:rsid w:val="00562F90"/>
  </w:style>
  <w:style w:type="character" w:styleId="Emphasis">
    <w:name w:val="Emphasis"/>
    <w:basedOn w:val="DefaultParagraphFont"/>
    <w:uiPriority w:val="20"/>
    <w:qFormat/>
    <w:rsid w:val="00562F90"/>
    <w:rPr>
      <w:i/>
      <w:iCs/>
    </w:rPr>
  </w:style>
  <w:style w:type="table" w:styleId="TableGrid">
    <w:name w:val="Table Grid"/>
    <w:basedOn w:val="TableNormal"/>
    <w:uiPriority w:val="39"/>
    <w:rsid w:val="003F13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6D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6D0E"/>
  </w:style>
  <w:style w:type="paragraph" w:styleId="Footer">
    <w:name w:val="footer"/>
    <w:basedOn w:val="Normal"/>
    <w:link w:val="FooterChar"/>
    <w:uiPriority w:val="99"/>
    <w:unhideWhenUsed/>
    <w:rsid w:val="00E46D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6D0E"/>
  </w:style>
  <w:style w:type="paragraph" w:styleId="ListParagraph">
    <w:name w:val="List Paragraph"/>
    <w:basedOn w:val="Normal"/>
    <w:uiPriority w:val="34"/>
    <w:qFormat/>
    <w:rsid w:val="007204EB"/>
    <w:pPr>
      <w:spacing w:after="200" w:line="276" w:lineRule="auto"/>
      <w:ind w:left="720"/>
      <w:contextualSpacing/>
    </w:pPr>
  </w:style>
  <w:style w:type="paragraph" w:styleId="BalloonText">
    <w:name w:val="Balloon Text"/>
    <w:basedOn w:val="Normal"/>
    <w:link w:val="BalloonTextChar"/>
    <w:uiPriority w:val="99"/>
    <w:semiHidden/>
    <w:unhideWhenUsed/>
    <w:rsid w:val="00C123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23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5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10C3B8-EB6A-4093-B6FE-4B600BEB2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778DE576</Template>
  <TotalTime>0</TotalTime>
  <Pages>1</Pages>
  <Words>352</Words>
  <Characters>2008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Beverley High School</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Butler</dc:creator>
  <cp:lastModifiedBy>W Butler</cp:lastModifiedBy>
  <cp:revision>2</cp:revision>
  <cp:lastPrinted>2018-04-03T09:03:00Z</cp:lastPrinted>
  <dcterms:created xsi:type="dcterms:W3CDTF">2018-04-03T11:49:00Z</dcterms:created>
  <dcterms:modified xsi:type="dcterms:W3CDTF">2018-04-03T11:49:00Z</dcterms:modified>
</cp:coreProperties>
</file>