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Q1.Figure 1</w:t>
      </w:r>
      <w:r>
        <w:rPr>
          <w:rFonts w:ascii="Arial" w:hAnsi="Arial" w:cs="Arial"/>
          <w:lang w:val="en-US"/>
        </w:rPr>
        <w:t xml:space="preserve"> shows a human cheek cell viewed under a light microscope.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141.75pt">
            <v:imagedata r:id="rId6" o:title=""/>
          </v:shape>
        </w:pict>
      </w: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© Ed Reschke/Photolibrary/Getty Images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Label the nucleus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cell membrane on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>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Cheek cells are a type of body cell.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Body cells grow through cell division.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name of this type of cell division?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2445"/>
        <w:gridCol w:w="915"/>
      </w:tblGrid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 xml:space="preserve">Tick </w:t>
            </w:r>
            <w:r w:rsidRPr="00BF3F1C">
              <w:rPr>
                <w:rFonts w:ascii="Arial" w:hAnsi="Arial" w:cs="Arial"/>
                <w:b/>
                <w:bCs/>
                <w:lang w:val="en-US"/>
              </w:rPr>
              <w:t>one</w:t>
            </w:r>
            <w:r w:rsidRPr="00BF3F1C"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Differentiation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pict>
                <v:shape id="_x0000_i1026" type="#_x0000_t75" style="width:30pt;height:30pt">
                  <v:imagedata r:id="rId7" o:title=""/>
                </v:shape>
              </w:pict>
            </w: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Mitosis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pict>
                <v:shape id="_x0000_i1027" type="#_x0000_t75" style="width:30pt;height:30pt">
                  <v:imagedata r:id="rId7" o:title=""/>
                </v:shape>
              </w:pict>
            </w: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Specialisation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pict>
                <v:shape id="_x0000_i1028" type="#_x0000_t75" style="width:30pt;height:30pt">
                  <v:imagedata r:id="rId7" o:title=""/>
                </v:shape>
              </w:pict>
            </w: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 Ribosomes and mitochondria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shown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>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type of microscope is needed to see ribosomes and mitochondria?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 What is the advantage of using the type of microscope you named in part </w:t>
      </w:r>
      <w:r>
        <w:rPr>
          <w:rFonts w:ascii="Arial" w:hAnsi="Arial" w:cs="Arial"/>
          <w:b/>
          <w:bCs/>
          <w:lang w:val="en-US"/>
        </w:rPr>
        <w:t>(c)</w:t>
      </w:r>
      <w:r>
        <w:rPr>
          <w:rFonts w:ascii="Arial" w:hAnsi="Arial" w:cs="Arial"/>
          <w:lang w:val="en-US"/>
        </w:rPr>
        <w:t>?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2445"/>
        <w:gridCol w:w="915"/>
      </w:tblGrid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 xml:space="preserve">Tick </w:t>
            </w:r>
            <w:r w:rsidRPr="00BF3F1C">
              <w:rPr>
                <w:rFonts w:ascii="Arial" w:hAnsi="Arial" w:cs="Arial"/>
                <w:b/>
                <w:bCs/>
                <w:lang w:val="en-US"/>
              </w:rPr>
              <w:t>one</w:t>
            </w:r>
            <w:r w:rsidRPr="00BF3F1C"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Cheaper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pict>
                <v:shape id="_x0000_i1029" type="#_x0000_t75" style="width:30pt;height:30pt">
                  <v:imagedata r:id="rId7" o:title=""/>
                </v:shape>
              </w:pict>
            </w: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Higher magnification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pict>
                <v:shape id="_x0000_i1030" type="#_x0000_t75" style="width:30pt;height:30pt">
                  <v:imagedata r:id="rId7" o:title=""/>
                </v:shape>
              </w:pict>
            </w: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Lower resolution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pict>
                <v:shape id="_x0000_i1031" type="#_x0000_t75" style="width:30pt;height:30pt">
                  <v:imagedata r:id="rId7" o:title=""/>
                </v:shape>
              </w:pict>
            </w: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 The cheek cell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is magnified 250 times.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width of the cell is shown by the line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pict>
          <v:shape id="_x0000_i1032" type="#_x0000_t75" style="width:150pt;height:136.5pt">
            <v:imagedata r:id="rId8" o:title=""/>
          </v:shape>
        </w:pict>
      </w: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width of the cheek cell in micrometres (µm).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following steps.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Measure the width of the cell using a ruler        .......................................... mm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 to work out the real width of the cell in mm: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real size   =</w:t>
      </w:r>
      <w:r>
        <w:rPr>
          <w:rFonts w:ascii="Arial" w:hAnsi="Arial" w:cs="Arial"/>
          <w:lang w:val="en-US"/>
        </w:rPr>
        <w:t xml:space="preserve">   </w:t>
      </w:r>
      <w:r>
        <w:rPr>
          <w:rFonts w:ascii="Arial" w:hAnsi="Arial" w:cs="Arial"/>
          <w:lang w:val="en-US"/>
        </w:rPr>
        <w:pict>
          <v:shape id="_x0000_i1033" type="#_x0000_t75" style="width:78pt;height:30pt">
            <v:imagedata r:id="rId9" o:title=""/>
          </v:shape>
        </w:pict>
      </w:r>
      <w:r>
        <w:rPr>
          <w:rFonts w:ascii="Arial" w:hAnsi="Arial" w:cs="Arial"/>
          <w:lang w:val="en-US"/>
        </w:rPr>
        <w:t>                        ............................................ mm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Convert mm to µm                                           ............................................. µm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A red blood cell is 8 µin diameter.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bacterial cell is 40 times smaller.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diameter of the bacterial cell.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2445"/>
        <w:gridCol w:w="600"/>
      </w:tblGrid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 xml:space="preserve">Tick </w:t>
            </w:r>
            <w:r w:rsidRPr="00BF3F1C">
              <w:rPr>
                <w:rFonts w:ascii="Arial" w:hAnsi="Arial" w:cs="Arial"/>
                <w:b/>
                <w:bCs/>
                <w:lang w:val="en-US"/>
              </w:rPr>
              <w:t>one</w:t>
            </w:r>
            <w:r w:rsidRPr="00BF3F1C"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 0.02 µm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pict>
                <v:shape id="_x0000_i1034" type="#_x0000_t75" style="width:27pt;height:27pt">
                  <v:imagedata r:id="rId7" o:title=""/>
                </v:shape>
              </w:pict>
            </w: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 0.2 µm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pict>
                <v:shape id="_x0000_i1035" type="#_x0000_t75" style="width:27pt;height:27pt">
                  <v:imagedata r:id="rId7" o:title=""/>
                </v:shape>
              </w:pict>
            </w: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 2.0 µm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pict>
                <v:shape id="_x0000_i1036" type="#_x0000_t75" style="width:27pt;height:27pt">
                  <v:imagedata r:id="rId7" o:title=""/>
                </v:shape>
              </w:pict>
            </w: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20.0 µm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pict>
                <v:shape id="_x0000_i1037" type="#_x0000_t75" style="width:27pt;height:27pt">
                  <v:imagedata r:id="rId7" o:title=""/>
                </v:shape>
              </w:pict>
            </w: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Living organisms are made of cells.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Animal and plant cells have several parts. Each part has a different function.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cell part to the correct function of that part.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8" type="#_x0000_t75" style="width:463.5pt;height:252pt">
            <v:imagedata r:id="rId10" o:title=""/>
          </v:shape>
        </w:pict>
      </w: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The diagram below shows a cell from a plant leaf.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9" type="#_x0000_t75" style="width:186.75pt;height:132pt">
            <v:imagedata r:id="rId11" o:title=""/>
          </v:shape>
        </w:pict>
      </w: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parts in the diagram above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found in an animal cell?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The image below shows an epithelial cell from the lining of the small intestine.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0" type="#_x0000_t75" style="width:350.25pt;height:211.5pt">
            <v:imagedata r:id="rId12" o:title=""/>
          </v:shape>
        </w:pic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 In the image above, the part of the cell labelled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contains chromosomes.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name of part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?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How are most soluble food molecules absorbed into the epithelial cells of the small intestine?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590"/>
        <w:gridCol w:w="1590"/>
        <w:gridCol w:w="1590"/>
      </w:tblGrid>
      <w:tr w:rsidR="00782184" w:rsidRPr="00BF3F1C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3F1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BF3F1C">
              <w:rPr>
                <w:rFonts w:ascii="Arial" w:hAnsi="Arial" w:cs="Arial"/>
                <w:b/>
                <w:bCs/>
                <w:lang w:val="en-US"/>
              </w:rPr>
              <w:t>diffusion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3F1C">
              <w:rPr>
                <w:rFonts w:ascii="Arial" w:hAnsi="Arial" w:cs="Arial"/>
                <w:b/>
                <w:bCs/>
                <w:lang w:val="en-US"/>
              </w:rPr>
              <w:t>osmosis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BF3F1C">
              <w:rPr>
                <w:rFonts w:ascii="Arial" w:hAnsi="Arial" w:cs="Arial"/>
                <w:b/>
                <w:bCs/>
                <w:lang w:val="en-US"/>
              </w:rPr>
              <w:t>respiration</w:t>
            </w:r>
          </w:p>
        </w:tc>
      </w:tr>
    </w:tbl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Suggest how the highly folded cell surface helps the epithelial cell to absorb soluble food.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Epithelial cells also carry out active transport.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food molecule absorbed into epithelial cells by active transport.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Why is it necessary to absorb some food molecules by active transport?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Suggest why epithelial cells have many mitochondria.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Some plants also carry out active transport.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substance that plants absorb by active transport.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The diagram shows a cell.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>
          <v:shape id="_x0000_i1041" type="#_x0000_t75" style="width:386.25pt;height:220.5pt">
            <v:imagedata r:id="rId13" o:title=""/>
          </v:shape>
        </w:pic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 Use words from the box to name the structures labelled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2037"/>
        <w:gridCol w:w="2037"/>
        <w:gridCol w:w="2037"/>
        <w:gridCol w:w="2038"/>
      </w:tblGrid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3F1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cell membrane</w:t>
            </w:r>
          </w:p>
        </w:tc>
        <w:tc>
          <w:tcPr>
            <w:tcW w:w="20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chloroplast</w:t>
            </w:r>
          </w:p>
        </w:tc>
        <w:tc>
          <w:tcPr>
            <w:tcW w:w="20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cytoplasm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nucleus</w:t>
            </w:r>
          </w:p>
        </w:tc>
      </w:tr>
    </w:tbl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cell in the diagram is an animal cell.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can you tell it is an animal cell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 plant cell?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Oxygen will diffuse into the cell in the diagram.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Why?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diagram.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cell shown in the diagram is usually found with similar cells.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 to complete the sentence.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4095"/>
        <w:gridCol w:w="1185"/>
      </w:tblGrid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3F1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an organ.</w:t>
            </w:r>
          </w:p>
        </w:tc>
      </w:tr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3F1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Scientists call a group of similar cells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a system.</w:t>
            </w:r>
          </w:p>
        </w:tc>
      </w:tr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3F1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a tissue.</w:t>
            </w:r>
          </w:p>
        </w:tc>
      </w:tr>
    </w:tbl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Cells contain a solution of salts and sugars.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is investigating how cells change when they are put into water.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student: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looks at a plant cell using a microscope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adds water to the cell.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plant cell swells up.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why, as fully as you can.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When </w:t>
      </w:r>
      <w:r>
        <w:rPr>
          <w:rFonts w:ascii="Arial" w:hAnsi="Arial" w:cs="Arial"/>
          <w:b/>
          <w:bCs/>
          <w:lang w:val="en-US"/>
        </w:rPr>
        <w:t>animal</w:t>
      </w:r>
      <w:r>
        <w:rPr>
          <w:rFonts w:ascii="Arial" w:hAnsi="Arial" w:cs="Arial"/>
          <w:lang w:val="en-US"/>
        </w:rPr>
        <w:t xml:space="preserve"> cells are put in water, they swell up, and then burst.</w:t>
      </w:r>
      <w:r>
        <w:rPr>
          <w:rFonts w:ascii="Arial" w:hAnsi="Arial" w:cs="Arial"/>
          <w:lang w:val="en-US"/>
        </w:rPr>
        <w:br/>
        <w:t xml:space="preserve">When </w:t>
      </w:r>
      <w:r>
        <w:rPr>
          <w:rFonts w:ascii="Arial" w:hAnsi="Arial" w:cs="Arial"/>
          <w:b/>
          <w:bCs/>
          <w:lang w:val="en-US"/>
        </w:rPr>
        <w:t>plant</w:t>
      </w:r>
      <w:r>
        <w:rPr>
          <w:rFonts w:ascii="Arial" w:hAnsi="Arial" w:cs="Arial"/>
          <w:lang w:val="en-US"/>
        </w:rPr>
        <w:t xml:space="preserve"> cells are put in water, they swell up, but do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burst.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does the structure of plant cells prevent them from bursting?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 (a)     The diagrams show what happens to the shape of a plant cell placed in distilled water.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2" type="#_x0000_t75" style="width:280.5pt;height:105.75pt">
            <v:imagedata r:id="rId14" o:title=""/>
          </v:shape>
        </w:pic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Explain why the cell swells and becomes turgid. Name the process involved.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feature of the cell wall which allows the cell to become turgid.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Describe the change which will occur if a piece of peeled potato is placed in a concentrated sugar solution and explain why this change occurs.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 xml:space="preserve">          The diagram shows a cell from a plant leaf.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3" type="#_x0000_t75" style="width:327pt;height:162.75pt">
            <v:imagedata r:id="rId15" o:title=""/>
          </v:shape>
        </w:pic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Name the part of this cell that: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controls the passage of substances in and out of the cell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is filled with cell sap.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Give the names of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parts of the leaf cell that would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found in a human liver cell.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 and 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chloroplasts produce oxygen.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 to complete the sentence.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4"/>
        <w:gridCol w:w="1356"/>
      </w:tblGrid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diffusion.</w:t>
            </w:r>
          </w:p>
        </w:tc>
      </w:tr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The oxygen produced by the chloroplasts passes out of the cell by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digestion.</w:t>
            </w:r>
          </w:p>
        </w:tc>
      </w:tr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respiration.</w:t>
            </w:r>
          </w:p>
        </w:tc>
      </w:tr>
    </w:tbl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The table shows the concentrations of three mineral ions in the roots of a plant and in the water in the surrounding soil.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85"/>
        <w:gridCol w:w="2415"/>
      </w:tblGrid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3F1C">
              <w:rPr>
                <w:rFonts w:ascii="Arial" w:hAnsi="Arial" w:cs="Arial"/>
                <w:b/>
                <w:bCs/>
                <w:lang w:val="en-US"/>
              </w:rPr>
              <w:t>Mineral ion</w:t>
            </w:r>
          </w:p>
        </w:tc>
        <w:tc>
          <w:tcPr>
            <w:tcW w:w="4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3F1C">
              <w:rPr>
                <w:rFonts w:ascii="Arial" w:hAnsi="Arial" w:cs="Arial"/>
                <w:b/>
                <w:bCs/>
                <w:lang w:val="en-US"/>
              </w:rPr>
              <w:t>Concentration in millimoles per kilogram</w:t>
            </w:r>
          </w:p>
        </w:tc>
      </w:tr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3F1C">
              <w:rPr>
                <w:rFonts w:ascii="Arial" w:hAnsi="Arial" w:cs="Arial"/>
                <w:b/>
                <w:bCs/>
                <w:lang w:val="en-US"/>
              </w:rPr>
              <w:t>Plant root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3F1C">
              <w:rPr>
                <w:rFonts w:ascii="Arial" w:hAnsi="Arial" w:cs="Arial"/>
                <w:b/>
                <w:bCs/>
                <w:lang w:val="en-US"/>
              </w:rPr>
              <w:t>Soil</w:t>
            </w:r>
          </w:p>
        </w:tc>
      </w:tr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Calcium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2.0</w:t>
            </w:r>
          </w:p>
        </w:tc>
      </w:tr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Magnesium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3.1</w:t>
            </w:r>
          </w:p>
        </w:tc>
      </w:tr>
      <w:tr w:rsidR="00782184" w:rsidRPr="00BF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Potassium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250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84" w:rsidRPr="00BF3F1C" w:rsidRDefault="007821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F3F1C">
              <w:rPr>
                <w:rFonts w:ascii="Arial" w:hAnsi="Arial" w:cs="Arial"/>
                <w:lang w:val="en-US"/>
              </w:rPr>
              <w:t>1.2</w:t>
            </w:r>
          </w:p>
        </w:tc>
      </w:tr>
    </w:tbl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(i)      The plant roots could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have absorbed these mineral ions by diffusion.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Name the process by which the plant roots absorb mineral ions.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How do the following features of plant roots help the plant to absorb mineral ions from the soil?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A plant root has thousands of root hairs.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root hair cell contains many mitochondria.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Many of the cells in the root store starch.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     nucleus labelled correctly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cell membrane labelled correctly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mitosis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electron (microscope)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higher magnification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45 (mm)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45 / 250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0.18 (mm)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180 (µm)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180 (µm) with no working shown for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     0.2 µm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lang w:val="en-US"/>
        </w:rPr>
        <w:pict>
          <v:shape id="_x0000_i1044" type="#_x0000_t75" style="width:355.5pt;height:239.25pt">
            <v:imagedata r:id="rId16" o:title=""/>
          </v:shape>
        </w:pic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lines cancel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Cell wall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either order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Chloroplast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(permanent) vacuole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 (i)      nucleus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diffusion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increases / larger surface area (for diffusion)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large surface area to volume ratio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sugar / glucose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amino acids / other named monosaccharides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against a concentration gradient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low to high concentration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(active transport requires) energy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(from) respiration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minerals / ions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named ion ignore nutrients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water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(a)     (i)      A = nucleus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 = (cell) membrane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shape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(cell) wall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(large / permanent) vacuole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chloroplasts / chlorophyll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because high to low oxygen / concentration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down gradient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‘more / a lot of oxygen molecules </w:t>
      </w:r>
      <w:r>
        <w:rPr>
          <w:rFonts w:ascii="Arial" w:hAnsi="Arial" w:cs="Arial"/>
          <w:i/>
          <w:iCs/>
          <w:u w:val="single"/>
          <w:lang w:val="en-US"/>
        </w:rPr>
        <w:t>outside’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along / across gradient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 tissue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because water enters (the cell / it / named cell)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salt / sugar / solution entering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osmosis / diffusion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osmosis / diffusion not given accept concentration inside cell greater than outside cell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assume concentration refers to solute concentration unless answer indicates otherwise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water goes </w:t>
      </w:r>
      <w:r>
        <w:rPr>
          <w:rFonts w:ascii="Arial" w:hAnsi="Arial" w:cs="Arial"/>
          <w:i/>
          <w:iCs/>
          <w:u w:val="single"/>
          <w:lang w:val="en-US"/>
        </w:rPr>
        <w:t>up</w:t>
      </w:r>
      <w:r>
        <w:rPr>
          <w:rFonts w:ascii="Arial" w:hAnsi="Arial" w:cs="Arial"/>
          <w:i/>
          <w:iCs/>
          <w:lang w:val="en-US"/>
        </w:rPr>
        <w:t xml:space="preserve"> the concentration gradient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water goes </w:t>
      </w:r>
      <w:r>
        <w:rPr>
          <w:rFonts w:ascii="Arial" w:hAnsi="Arial" w:cs="Arial"/>
          <w:i/>
          <w:iCs/>
          <w:u w:val="single"/>
          <w:lang w:val="en-US"/>
        </w:rPr>
        <w:t>down its</w:t>
      </w:r>
      <w:r>
        <w:rPr>
          <w:rFonts w:ascii="Arial" w:hAnsi="Arial" w:cs="Arial"/>
          <w:i/>
          <w:iCs/>
          <w:lang w:val="en-US"/>
        </w:rPr>
        <w:t xml:space="preserve"> concentration gradient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if diffusion of salt / sugar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through a partially permeable membrane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semi / selectively permeable membrane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description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(b)     (plant cells) have (cell) </w:t>
      </w:r>
      <w:r>
        <w:rPr>
          <w:rFonts w:ascii="Arial" w:hAnsi="Arial" w:cs="Arial"/>
          <w:u w:val="single"/>
          <w:lang w:val="en-US"/>
        </w:rPr>
        <w:t>wall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animal cells have no (cell) </w:t>
      </w:r>
      <w:r>
        <w:rPr>
          <w:rFonts w:ascii="Arial" w:hAnsi="Arial" w:cs="Arial"/>
          <w:i/>
          <w:iCs/>
          <w:u w:val="single"/>
          <w:lang w:val="en-US"/>
        </w:rPr>
        <w:t>wall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cell membrane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reference to other organelles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any implication that animal cells have a cell wall eg plant cells have a thicker cell wall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(i)      water (molecules) enter(s) (the cell)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water (molecules) pass(es) through the (semi-permeable) cell membrane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osmosis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because the concentration of water is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greater outside (the cell than inside it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vacuole)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because of the concentration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gradient provided there is no contradiction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(it is) elastic 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(it is) strong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(it is fully) permeable (to water)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water can pass through it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semi-permeable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cell membrane is semi-permeable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(the piece of) potato shrinks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loses its turgor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becomes flabby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becomes flaccid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plasmolysis occur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cytoplasm pulls away from the cell wall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(because) concentration of sugar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because concentration of water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(solution) is greater than concentration inside the cell / vacuole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inside the cell / vacuole is greater than concentration (of water) outside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water is drawn out of the cell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(a)      (i)     (cell) membrane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vacuole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(cell) wall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chloroplast(s)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chlorophyll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vacuole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cell sap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diffusion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(a)      (i)     diffusion is down the concentration gradient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a description of diffusion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along / across gradients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enter must go up / against the concentration gradient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by diffusion ions would leave the root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concentration higher in the root / plant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concentration lower in the soil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active transport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active uptake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(root hairs →) large surface / area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(aerobic) respiration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anaerobic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releases / supplies / provides / gives energy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make ATP (for active transport)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‘makes / produces / creates’ energy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starch is energy source / store (for active transport)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starch can be used in respiration</w:t>
      </w:r>
    </w:p>
    <w:p w:rsidR="00782184" w:rsidRDefault="0078218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‘makes / produces / creates’ energy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782184" w:rsidRDefault="0078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84" w:rsidRDefault="007821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sectPr w:rsidR="00782184">
      <w:headerReference w:type="default" r:id="rId17"/>
      <w:footerReference w:type="default" r:id="rId1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1C" w:rsidRDefault="00BF3F1C">
      <w:pPr>
        <w:spacing w:after="0" w:line="240" w:lineRule="auto"/>
      </w:pPr>
      <w:r>
        <w:separator/>
      </w:r>
    </w:p>
  </w:endnote>
  <w:endnote w:type="continuationSeparator" w:id="0">
    <w:p w:rsidR="00BF3F1C" w:rsidRDefault="00B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84" w:rsidRDefault="00782184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BF3F1C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1C" w:rsidRDefault="00BF3F1C">
      <w:pPr>
        <w:spacing w:after="0" w:line="240" w:lineRule="auto"/>
      </w:pPr>
      <w:r>
        <w:separator/>
      </w:r>
    </w:p>
  </w:footnote>
  <w:footnote w:type="continuationSeparator" w:id="0">
    <w:p w:rsidR="00BF3F1C" w:rsidRDefault="00BF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84" w:rsidRDefault="00782184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FF6"/>
    <w:rsid w:val="00213FF6"/>
    <w:rsid w:val="00782184"/>
    <w:rsid w:val="009B1EF1"/>
    <w:rsid w:val="00B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BB0A06-3D66-4F24-BE7B-0EDF302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O'Brien</dc:creator>
  <cp:keywords/>
  <dc:description/>
  <cp:lastModifiedBy>Martin O'Brien</cp:lastModifiedBy>
  <cp:revision>2</cp:revision>
  <dcterms:created xsi:type="dcterms:W3CDTF">2017-04-23T14:17:00Z</dcterms:created>
  <dcterms:modified xsi:type="dcterms:W3CDTF">2017-04-23T14:17:00Z</dcterms:modified>
</cp:coreProperties>
</file>